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EF9C27" w14:textId="19E1AE3A" w:rsidR="0082050D" w:rsidRPr="00834483" w:rsidRDefault="001A53A3" w:rsidP="0082050D">
      <w:pPr>
        <w:autoSpaceDE w:val="0"/>
        <w:spacing w:line="240" w:lineRule="auto"/>
        <w:ind w:leftChars="-354" w:left="-280" w:rightChars="-355" w:right="-781" w:hangingChars="227" w:hanging="499"/>
        <w:jc w:val="center"/>
        <w:rPr>
          <w:rFonts w:ascii="ＭＳ Ｐ明朝" w:eastAsia="ＭＳ Ｐ明朝" w:hAnsi="ＭＳ Ｐ明朝"/>
          <w:sz w:val="48"/>
          <w:szCs w:val="48"/>
        </w:rPr>
      </w:pPr>
      <w:r w:rsidRPr="001A53A3">
        <w:rPr>
          <w:noProof/>
        </w:rPr>
        <w:drawing>
          <wp:anchor distT="0" distB="0" distL="114300" distR="114300" simplePos="0" relativeHeight="252568576" behindDoc="0" locked="0" layoutInCell="1" allowOverlap="1" wp14:anchorId="13903233" wp14:editId="08E29BD7">
            <wp:simplePos x="0" y="0"/>
            <wp:positionH relativeFrom="column">
              <wp:posOffset>-252730</wp:posOffset>
            </wp:positionH>
            <wp:positionV relativeFrom="paragraph">
              <wp:posOffset>0</wp:posOffset>
            </wp:positionV>
            <wp:extent cx="970280" cy="617220"/>
            <wp:effectExtent l="0" t="0" r="1270" b="0"/>
            <wp:wrapSquare wrapText="bothSides"/>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0280"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630B6" w14:textId="77777777" w:rsidR="0082050D" w:rsidRPr="00834483" w:rsidRDefault="0082050D" w:rsidP="0082050D">
      <w:pPr>
        <w:autoSpaceDE w:val="0"/>
        <w:spacing w:line="240" w:lineRule="auto"/>
        <w:ind w:leftChars="-354" w:left="311" w:rightChars="-355" w:right="-781" w:hangingChars="227" w:hanging="1090"/>
        <w:jc w:val="center"/>
        <w:rPr>
          <w:rFonts w:ascii="ＭＳ Ｐ明朝" w:eastAsia="ＭＳ Ｐ明朝" w:hAnsi="ＭＳ Ｐ明朝"/>
          <w:sz w:val="48"/>
          <w:szCs w:val="48"/>
        </w:rPr>
      </w:pPr>
    </w:p>
    <w:p w14:paraId="5AC7A293" w14:textId="77777777" w:rsidR="0082050D" w:rsidRPr="00834483" w:rsidRDefault="0082050D" w:rsidP="0082050D">
      <w:pPr>
        <w:autoSpaceDE w:val="0"/>
        <w:spacing w:line="240" w:lineRule="auto"/>
        <w:ind w:leftChars="-354" w:left="311" w:rightChars="-355" w:right="-781" w:hangingChars="227" w:hanging="1090"/>
        <w:jc w:val="center"/>
        <w:rPr>
          <w:rFonts w:ascii="ＭＳ Ｐ明朝" w:eastAsia="ＭＳ Ｐ明朝" w:hAnsi="ＭＳ Ｐ明朝"/>
          <w:sz w:val="48"/>
          <w:szCs w:val="48"/>
        </w:rPr>
      </w:pPr>
    </w:p>
    <w:p w14:paraId="37B4CB94" w14:textId="77777777" w:rsidR="0082050D" w:rsidRPr="00834483" w:rsidRDefault="0082050D" w:rsidP="0082050D">
      <w:pPr>
        <w:autoSpaceDE w:val="0"/>
        <w:spacing w:line="240" w:lineRule="auto"/>
        <w:ind w:leftChars="-354" w:left="311" w:rightChars="-355" w:right="-781" w:hangingChars="227" w:hanging="1090"/>
        <w:jc w:val="center"/>
        <w:rPr>
          <w:rFonts w:ascii="ＭＳ Ｐ明朝" w:eastAsia="ＭＳ Ｐ明朝" w:hAnsi="ＭＳ Ｐ明朝"/>
          <w:sz w:val="48"/>
          <w:szCs w:val="48"/>
        </w:rPr>
      </w:pPr>
    </w:p>
    <w:p w14:paraId="2DF2AF01" w14:textId="77777777" w:rsidR="0082050D" w:rsidRPr="00834483" w:rsidRDefault="0082050D" w:rsidP="0082050D">
      <w:pPr>
        <w:autoSpaceDE w:val="0"/>
        <w:spacing w:line="240" w:lineRule="auto"/>
        <w:ind w:leftChars="-354" w:left="311" w:rightChars="-355" w:right="-781" w:hangingChars="227" w:hanging="1090"/>
        <w:jc w:val="center"/>
        <w:rPr>
          <w:rFonts w:ascii="ＭＳ Ｐ明朝" w:eastAsia="ＭＳ Ｐ明朝" w:hAnsi="ＭＳ Ｐ明朝"/>
          <w:sz w:val="48"/>
          <w:szCs w:val="48"/>
        </w:rPr>
      </w:pPr>
    </w:p>
    <w:p w14:paraId="3A201058" w14:textId="77777777" w:rsidR="00C47B44" w:rsidRDefault="00C47B44" w:rsidP="00C47B44">
      <w:pPr>
        <w:autoSpaceDE w:val="0"/>
        <w:spacing w:line="240" w:lineRule="auto"/>
        <w:ind w:leftChars="-354" w:left="311" w:rightChars="-355" w:right="-781" w:hangingChars="227" w:hanging="1090"/>
        <w:jc w:val="center"/>
        <w:rPr>
          <w:rFonts w:ascii="ＭＳ Ｐ明朝" w:eastAsia="ＭＳ Ｐ明朝" w:hAnsi="ＭＳ Ｐ明朝"/>
          <w:sz w:val="48"/>
          <w:szCs w:val="48"/>
        </w:rPr>
      </w:pPr>
      <w:r w:rsidRPr="00C47B44">
        <w:rPr>
          <w:rFonts w:ascii="ＭＳ Ｐ明朝" w:eastAsia="ＭＳ Ｐ明朝" w:hAnsi="ＭＳ Ｐ明朝" w:hint="eastAsia"/>
          <w:sz w:val="48"/>
          <w:szCs w:val="48"/>
        </w:rPr>
        <w:t>と畜場におけるとさつ・解体処理の</w:t>
      </w:r>
    </w:p>
    <w:p w14:paraId="0B4290D3" w14:textId="77777777" w:rsidR="00C47B44" w:rsidRDefault="00C47B44" w:rsidP="00C47B44">
      <w:pPr>
        <w:autoSpaceDE w:val="0"/>
        <w:spacing w:line="240" w:lineRule="auto"/>
        <w:ind w:leftChars="-354" w:left="311" w:rightChars="-355" w:right="-781" w:hangingChars="227" w:hanging="1090"/>
        <w:jc w:val="center"/>
        <w:rPr>
          <w:rFonts w:ascii="ＭＳ Ｐ明朝" w:eastAsia="ＭＳ Ｐ明朝" w:hAnsi="ＭＳ Ｐ明朝"/>
          <w:sz w:val="48"/>
          <w:szCs w:val="48"/>
        </w:rPr>
      </w:pPr>
      <w:r w:rsidRPr="00C47B44">
        <w:rPr>
          <w:rFonts w:ascii="ＭＳ Ｐ明朝" w:eastAsia="ＭＳ Ｐ明朝" w:hAnsi="ＭＳ Ｐ明朝" w:hint="eastAsia"/>
          <w:sz w:val="48"/>
          <w:szCs w:val="48"/>
        </w:rPr>
        <w:t>衛生管理計画作成のための手引書</w:t>
      </w:r>
    </w:p>
    <w:p w14:paraId="2A13A004" w14:textId="255B9FA9" w:rsidR="0082050D" w:rsidRPr="0082050D" w:rsidRDefault="00C47B44" w:rsidP="00C47B44">
      <w:pPr>
        <w:autoSpaceDE w:val="0"/>
        <w:spacing w:line="240" w:lineRule="auto"/>
        <w:ind w:leftChars="-354" w:left="311" w:rightChars="-355" w:right="-781" w:hangingChars="227" w:hanging="1090"/>
        <w:jc w:val="center"/>
        <w:rPr>
          <w:rFonts w:ascii="ＭＳ Ｐ明朝" w:eastAsia="ＭＳ Ｐ明朝" w:hAnsi="ＭＳ Ｐ明朝"/>
          <w:sz w:val="48"/>
          <w:szCs w:val="48"/>
        </w:rPr>
      </w:pPr>
      <w:r w:rsidRPr="00C47B44">
        <w:rPr>
          <w:rFonts w:ascii="ＭＳ Ｐ明朝" w:eastAsia="ＭＳ Ｐ明朝" w:hAnsi="ＭＳ Ｐ明朝" w:hint="eastAsia"/>
          <w:sz w:val="48"/>
          <w:szCs w:val="48"/>
        </w:rPr>
        <w:t>（HACCPに基づく衛生管理）</w:t>
      </w:r>
    </w:p>
    <w:p w14:paraId="4DEE84C1" w14:textId="1AB0F3A1" w:rsidR="00615DAE" w:rsidRPr="00C47B44" w:rsidRDefault="00615DAE">
      <w:pPr>
        <w:rPr>
          <w:rFonts w:ascii="ＭＳ Ｐ明朝" w:eastAsia="ＭＳ Ｐ明朝" w:hAnsi="ＭＳ Ｐ明朝"/>
        </w:rPr>
      </w:pPr>
    </w:p>
    <w:p w14:paraId="5267CF02" w14:textId="688D0256" w:rsidR="0082050D" w:rsidRPr="00243A74" w:rsidRDefault="0082050D">
      <w:pPr>
        <w:rPr>
          <w:rFonts w:ascii="ＭＳ Ｐ明朝" w:eastAsia="ＭＳ Ｐ明朝" w:hAnsi="ＭＳ Ｐ明朝"/>
        </w:rPr>
      </w:pPr>
    </w:p>
    <w:p w14:paraId="29E4ECBB" w14:textId="342D0BD3" w:rsidR="0082050D" w:rsidRPr="00834483" w:rsidRDefault="0082050D">
      <w:pPr>
        <w:rPr>
          <w:rFonts w:ascii="ＭＳ Ｐ明朝" w:eastAsia="ＭＳ Ｐ明朝" w:hAnsi="ＭＳ Ｐ明朝"/>
        </w:rPr>
      </w:pPr>
    </w:p>
    <w:p w14:paraId="4E5A867E" w14:textId="3F2B6369" w:rsidR="0082050D" w:rsidRPr="00834483" w:rsidRDefault="0082050D">
      <w:pPr>
        <w:rPr>
          <w:rFonts w:ascii="ＭＳ Ｐ明朝" w:eastAsia="ＭＳ Ｐ明朝" w:hAnsi="ＭＳ Ｐ明朝"/>
        </w:rPr>
      </w:pPr>
    </w:p>
    <w:p w14:paraId="01E67156" w14:textId="25BF713B" w:rsidR="0082050D" w:rsidRPr="00834483" w:rsidRDefault="0082050D">
      <w:pPr>
        <w:rPr>
          <w:rFonts w:ascii="ＭＳ Ｐ明朝" w:eastAsia="ＭＳ Ｐ明朝" w:hAnsi="ＭＳ Ｐ明朝"/>
        </w:rPr>
      </w:pPr>
    </w:p>
    <w:p w14:paraId="00969064" w14:textId="77777777" w:rsidR="0082050D" w:rsidRPr="00834483" w:rsidRDefault="0082050D">
      <w:pPr>
        <w:rPr>
          <w:rFonts w:ascii="ＭＳ Ｐ明朝" w:eastAsia="ＭＳ Ｐ明朝" w:hAnsi="ＭＳ Ｐ明朝"/>
        </w:rPr>
      </w:pPr>
    </w:p>
    <w:p w14:paraId="2B2DFCE3" w14:textId="77777777" w:rsidR="0082050D" w:rsidRPr="00834483" w:rsidRDefault="0082050D">
      <w:pPr>
        <w:rPr>
          <w:rFonts w:ascii="ＭＳ Ｐ明朝" w:eastAsia="ＭＳ Ｐ明朝" w:hAnsi="ＭＳ Ｐ明朝"/>
        </w:rPr>
      </w:pPr>
    </w:p>
    <w:p w14:paraId="51E8C268" w14:textId="1CA1AB17" w:rsidR="0082050D" w:rsidRDefault="0082050D">
      <w:pPr>
        <w:rPr>
          <w:rFonts w:ascii="ＭＳ Ｐ明朝" w:eastAsia="ＭＳ Ｐ明朝" w:hAnsi="ＭＳ Ｐ明朝"/>
        </w:rPr>
      </w:pPr>
    </w:p>
    <w:p w14:paraId="6976EFB0" w14:textId="77777777" w:rsidR="00243A74" w:rsidRDefault="00243A74">
      <w:pPr>
        <w:rPr>
          <w:rFonts w:ascii="ＭＳ Ｐ明朝" w:eastAsia="ＭＳ Ｐ明朝" w:hAnsi="ＭＳ Ｐ明朝"/>
        </w:rPr>
      </w:pPr>
    </w:p>
    <w:p w14:paraId="12D61FF6" w14:textId="77777777" w:rsidR="00243A74" w:rsidRDefault="00243A74">
      <w:pPr>
        <w:rPr>
          <w:rFonts w:ascii="ＭＳ Ｐ明朝" w:eastAsia="ＭＳ Ｐ明朝" w:hAnsi="ＭＳ Ｐ明朝"/>
        </w:rPr>
      </w:pPr>
    </w:p>
    <w:p w14:paraId="3B94DEDC" w14:textId="77777777" w:rsidR="00243A74" w:rsidRPr="00834483" w:rsidRDefault="00243A74">
      <w:pPr>
        <w:rPr>
          <w:rFonts w:ascii="ＭＳ Ｐ明朝" w:eastAsia="ＭＳ Ｐ明朝" w:hAnsi="ＭＳ Ｐ明朝"/>
        </w:rPr>
      </w:pPr>
    </w:p>
    <w:p w14:paraId="59366421" w14:textId="4D01587C" w:rsidR="00243A74" w:rsidRPr="002174BF" w:rsidRDefault="0005546F" w:rsidP="0056653E">
      <w:pPr>
        <w:pStyle w:val="a3"/>
        <w:spacing w:line="720" w:lineRule="exact"/>
        <w:ind w:leftChars="-64" w:left="221" w:hangingChars="113" w:hanging="362"/>
        <w:jc w:val="center"/>
        <w:rPr>
          <w:sz w:val="32"/>
          <w:szCs w:val="32"/>
        </w:rPr>
      </w:pPr>
      <w:r>
        <w:rPr>
          <w:rFonts w:hint="eastAsia"/>
          <w:sz w:val="32"/>
          <w:szCs w:val="32"/>
        </w:rPr>
        <w:t xml:space="preserve">令　和 ２ </w:t>
      </w:r>
      <w:r w:rsidR="00243A74" w:rsidRPr="002174BF">
        <w:rPr>
          <w:rFonts w:hint="eastAsia"/>
          <w:sz w:val="32"/>
          <w:szCs w:val="32"/>
        </w:rPr>
        <w:t>年</w:t>
      </w:r>
      <w:r>
        <w:rPr>
          <w:rFonts w:hint="eastAsia"/>
          <w:sz w:val="32"/>
          <w:szCs w:val="32"/>
        </w:rPr>
        <w:t xml:space="preserve"> </w:t>
      </w:r>
      <w:r w:rsidR="00DD665A">
        <w:rPr>
          <w:rFonts w:hint="eastAsia"/>
          <w:sz w:val="32"/>
          <w:szCs w:val="32"/>
        </w:rPr>
        <w:t>３</w:t>
      </w:r>
      <w:r>
        <w:rPr>
          <w:rFonts w:hint="eastAsia"/>
          <w:sz w:val="32"/>
          <w:szCs w:val="32"/>
        </w:rPr>
        <w:t xml:space="preserve"> </w:t>
      </w:r>
      <w:r w:rsidR="00243A74" w:rsidRPr="002174BF">
        <w:rPr>
          <w:rFonts w:hint="eastAsia"/>
          <w:sz w:val="32"/>
          <w:szCs w:val="32"/>
        </w:rPr>
        <w:t>月</w:t>
      </w:r>
    </w:p>
    <w:p w14:paraId="16AC2766" w14:textId="77777777" w:rsidR="00243A74" w:rsidRPr="002174BF" w:rsidRDefault="00243A74" w:rsidP="0056653E">
      <w:pPr>
        <w:spacing w:line="720" w:lineRule="exact"/>
        <w:ind w:leftChars="-270" w:left="-453" w:rightChars="-135" w:right="-297" w:hangingChars="44" w:hanging="141"/>
        <w:jc w:val="center"/>
        <w:rPr>
          <w:rFonts w:ascii="ＭＳ Ｐ明朝" w:eastAsia="ＭＳ Ｐ明朝" w:hAnsi="ＭＳ Ｐ明朝"/>
          <w:sz w:val="32"/>
          <w:szCs w:val="32"/>
        </w:rPr>
      </w:pPr>
      <w:r w:rsidRPr="002174BF">
        <w:rPr>
          <w:rFonts w:ascii="ＭＳ Ｐ明朝" w:eastAsia="ＭＳ Ｐ明朝" w:hAnsi="ＭＳ Ｐ明朝" w:hint="eastAsia"/>
          <w:sz w:val="32"/>
          <w:szCs w:val="32"/>
        </w:rPr>
        <w:t>公益財団法人日本食肉生産技術開発センター</w:t>
      </w:r>
    </w:p>
    <w:p w14:paraId="65702CA0" w14:textId="77777777" w:rsidR="0082050D" w:rsidRPr="00243A74" w:rsidRDefault="0082050D" w:rsidP="0082050D">
      <w:pPr>
        <w:rPr>
          <w:rFonts w:ascii="ＭＳ Ｐ明朝" w:eastAsia="ＭＳ Ｐ明朝" w:hAnsi="ＭＳ Ｐ明朝"/>
        </w:rPr>
      </w:pPr>
    </w:p>
    <w:p w14:paraId="1B6CD549" w14:textId="77777777" w:rsidR="0082050D" w:rsidRPr="00834483" w:rsidRDefault="0082050D" w:rsidP="0082050D">
      <w:pPr>
        <w:rPr>
          <w:rFonts w:ascii="ＭＳ Ｐ明朝" w:eastAsia="ＭＳ Ｐ明朝" w:hAnsi="ＭＳ Ｐ明朝"/>
        </w:rPr>
      </w:pPr>
    </w:p>
    <w:p w14:paraId="459D8F0B" w14:textId="50611BFA" w:rsidR="00350854" w:rsidRPr="00D2019E" w:rsidRDefault="0082050D" w:rsidP="0042272B">
      <w:pPr>
        <w:ind w:firstLineChars="100" w:firstLine="220"/>
        <w:jc w:val="left"/>
        <w:rPr>
          <w:rFonts w:ascii="ＭＳ Ｐ明朝" w:eastAsia="ＭＳ Ｐ明朝" w:hAnsi="ＭＳ Ｐ明朝"/>
          <w:sz w:val="24"/>
          <w:szCs w:val="24"/>
        </w:rPr>
      </w:pPr>
      <w:r w:rsidRPr="00834483">
        <w:rPr>
          <w:rFonts w:ascii="ＭＳ Ｐ明朝" w:eastAsia="ＭＳ Ｐ明朝" w:hAnsi="ＭＳ Ｐ明朝"/>
        </w:rPr>
        <w:br w:type="page"/>
      </w:r>
      <w:bookmarkStart w:id="0" w:name="_Hlk509579674"/>
      <w:r w:rsidR="00350854" w:rsidRPr="00D2019E">
        <w:rPr>
          <w:rFonts w:ascii="ＭＳ Ｐ明朝" w:eastAsia="ＭＳ Ｐ明朝" w:hAnsi="ＭＳ Ｐ明朝" w:hint="eastAsia"/>
          <w:sz w:val="24"/>
          <w:szCs w:val="24"/>
        </w:rPr>
        <w:lastRenderedPageBreak/>
        <w:t>はじめに</w:t>
      </w:r>
    </w:p>
    <w:p w14:paraId="488581D2" w14:textId="77777777" w:rsidR="00350854" w:rsidRPr="00D2019E" w:rsidRDefault="00350854" w:rsidP="00350854">
      <w:pPr>
        <w:pStyle w:val="a5"/>
        <w:spacing w:line="440" w:lineRule="exact"/>
        <w:ind w:leftChars="0" w:left="0" w:rightChars="275" w:right="605" w:firstLineChars="100" w:firstLine="240"/>
        <w:rPr>
          <w:szCs w:val="24"/>
        </w:rPr>
      </w:pPr>
    </w:p>
    <w:p w14:paraId="44D2338D" w14:textId="77777777" w:rsidR="00350854" w:rsidRPr="00D2019E" w:rsidRDefault="00350854" w:rsidP="00350854">
      <w:pPr>
        <w:pStyle w:val="a5"/>
        <w:spacing w:line="440" w:lineRule="exact"/>
        <w:ind w:leftChars="0" w:left="220" w:rightChars="275" w:right="605" w:firstLine="220"/>
        <w:rPr>
          <w:szCs w:val="24"/>
        </w:rPr>
      </w:pPr>
      <w:r w:rsidRPr="00D2019E">
        <w:rPr>
          <w:szCs w:val="24"/>
        </w:rPr>
        <w:t xml:space="preserve">  </w:t>
      </w:r>
      <w:r w:rsidRPr="00D2019E">
        <w:rPr>
          <w:rFonts w:hint="eastAsia"/>
          <w:szCs w:val="24"/>
        </w:rPr>
        <w:t>平成３０年</w:t>
      </w:r>
      <w:r w:rsidR="00770C6F" w:rsidRPr="00D2019E">
        <w:rPr>
          <w:rFonts w:hint="eastAsia"/>
          <w:szCs w:val="24"/>
        </w:rPr>
        <w:t>６月</w:t>
      </w:r>
      <w:r w:rsidRPr="00D2019E">
        <w:rPr>
          <w:rFonts w:hint="eastAsia"/>
          <w:szCs w:val="24"/>
        </w:rPr>
        <w:t>に食品衛生法</w:t>
      </w:r>
      <w:r w:rsidR="0003771F" w:rsidRPr="00D2019E">
        <w:rPr>
          <w:rFonts w:hint="eastAsia"/>
          <w:szCs w:val="24"/>
        </w:rPr>
        <w:t>等の一部を改正する法律（平成30年法律第46号）が公布</w:t>
      </w:r>
      <w:r w:rsidR="00A778F3" w:rsidRPr="00D2019E">
        <w:rPr>
          <w:rFonts w:hint="eastAsia"/>
          <w:szCs w:val="24"/>
        </w:rPr>
        <w:t>され、</w:t>
      </w:r>
      <w:r w:rsidRPr="00D2019E">
        <w:rPr>
          <w:rFonts w:hint="eastAsia"/>
          <w:szCs w:val="24"/>
        </w:rPr>
        <w:t>一定の期間を置いて</w:t>
      </w:r>
      <w:r w:rsidR="0003771F" w:rsidRPr="00D2019E">
        <w:rPr>
          <w:rFonts w:hint="eastAsia"/>
          <w:szCs w:val="24"/>
        </w:rPr>
        <w:t>すべてのと畜場において、</w:t>
      </w:r>
      <w:r w:rsidRPr="00D2019E">
        <w:rPr>
          <w:rFonts w:hint="eastAsia"/>
          <w:szCs w:val="24"/>
        </w:rPr>
        <w:t>HACCP</w:t>
      </w:r>
      <w:r w:rsidR="0003771F" w:rsidRPr="00D2019E">
        <w:rPr>
          <w:rFonts w:hint="eastAsia"/>
          <w:szCs w:val="24"/>
        </w:rPr>
        <w:t>に基づく</w:t>
      </w:r>
      <w:r w:rsidRPr="00D2019E">
        <w:rPr>
          <w:rFonts w:hint="eastAsia"/>
          <w:szCs w:val="24"/>
        </w:rPr>
        <w:t>衛生管理が制度化される</w:t>
      </w:r>
      <w:r w:rsidR="00A778F3" w:rsidRPr="00D2019E">
        <w:rPr>
          <w:rFonts w:hint="eastAsia"/>
          <w:szCs w:val="24"/>
        </w:rPr>
        <w:t>こと</w:t>
      </w:r>
      <w:r w:rsidRPr="00D2019E">
        <w:rPr>
          <w:rFonts w:hint="eastAsia"/>
          <w:szCs w:val="24"/>
        </w:rPr>
        <w:t>となっている。</w:t>
      </w:r>
    </w:p>
    <w:p w14:paraId="4F106F08" w14:textId="4837234F" w:rsidR="00350854" w:rsidRPr="00D2019E" w:rsidRDefault="00350854" w:rsidP="0003771F">
      <w:pPr>
        <w:pStyle w:val="a5"/>
        <w:spacing w:line="440" w:lineRule="exact"/>
        <w:ind w:leftChars="142" w:left="312" w:rightChars="275" w:right="605" w:firstLine="220"/>
        <w:rPr>
          <w:szCs w:val="24"/>
        </w:rPr>
      </w:pPr>
      <w:r w:rsidRPr="00D2019E">
        <w:rPr>
          <w:rFonts w:hint="eastAsia"/>
          <w:szCs w:val="24"/>
        </w:rPr>
        <w:t>HACCPの制度化に当たっては一般衛生管理とHACCPによる</w:t>
      </w:r>
      <w:r w:rsidR="0003771F" w:rsidRPr="00D2019E">
        <w:rPr>
          <w:rFonts w:hint="eastAsia"/>
          <w:szCs w:val="24"/>
        </w:rPr>
        <w:t>衛生管理から成る</w:t>
      </w:r>
      <w:r w:rsidRPr="00D2019E">
        <w:rPr>
          <w:rFonts w:hint="eastAsia"/>
          <w:szCs w:val="24"/>
        </w:rPr>
        <w:t>衛生管理計画</w:t>
      </w:r>
      <w:r w:rsidR="00F04876">
        <w:rPr>
          <w:rFonts w:hint="eastAsia"/>
          <w:szCs w:val="24"/>
        </w:rPr>
        <w:t>及び手順書</w:t>
      </w:r>
      <w:r w:rsidRPr="00D2019E">
        <w:rPr>
          <w:rFonts w:hint="eastAsia"/>
          <w:szCs w:val="24"/>
        </w:rPr>
        <w:t>を作成</w:t>
      </w:r>
      <w:r w:rsidR="0003771F" w:rsidRPr="00D2019E">
        <w:rPr>
          <w:rFonts w:hint="eastAsia"/>
          <w:szCs w:val="24"/>
        </w:rPr>
        <w:t>し、それ</w:t>
      </w:r>
      <w:r w:rsidR="00A778F3" w:rsidRPr="00D2019E">
        <w:rPr>
          <w:rFonts w:hint="eastAsia"/>
          <w:szCs w:val="24"/>
        </w:rPr>
        <w:t>に基づいて衛生管理を行うことが必要となる。</w:t>
      </w:r>
      <w:r w:rsidRPr="00D2019E">
        <w:rPr>
          <w:rFonts w:hint="eastAsia"/>
          <w:szCs w:val="24"/>
        </w:rPr>
        <w:t>HACCP</w:t>
      </w:r>
      <w:r w:rsidR="00A778F3" w:rsidRPr="00D2019E">
        <w:rPr>
          <w:rFonts w:hint="eastAsia"/>
          <w:szCs w:val="24"/>
        </w:rPr>
        <w:t>システムの制度化に当たっては</w:t>
      </w:r>
      <w:r w:rsidR="0003771F" w:rsidRPr="00D2019E">
        <w:rPr>
          <w:rFonts w:hint="eastAsia"/>
          <w:szCs w:val="24"/>
        </w:rPr>
        <w:t>「コーデックス委員会のHACCPガイドライン</w:t>
      </w:r>
      <w:r w:rsidRPr="00D2019E">
        <w:rPr>
          <w:rFonts w:hint="eastAsia"/>
          <w:szCs w:val="24"/>
        </w:rPr>
        <w:t>に基づくHACCPに</w:t>
      </w:r>
      <w:r w:rsidR="0003771F" w:rsidRPr="00D2019E">
        <w:rPr>
          <w:rFonts w:hint="eastAsia"/>
          <w:szCs w:val="24"/>
        </w:rPr>
        <w:t>基づく</w:t>
      </w:r>
      <w:r w:rsidRPr="00D2019E">
        <w:rPr>
          <w:rFonts w:hint="eastAsia"/>
          <w:szCs w:val="24"/>
        </w:rPr>
        <w:t>衛生管理</w:t>
      </w:r>
      <w:r w:rsidR="0003771F" w:rsidRPr="00D2019E">
        <w:rPr>
          <w:rFonts w:hint="eastAsia"/>
          <w:szCs w:val="24"/>
        </w:rPr>
        <w:t>」</w:t>
      </w:r>
      <w:r w:rsidRPr="00D2019E">
        <w:rPr>
          <w:rFonts w:hint="eastAsia"/>
          <w:szCs w:val="24"/>
        </w:rPr>
        <w:t>を行う</w:t>
      </w:r>
      <w:r w:rsidR="00C55895" w:rsidRPr="00D2019E">
        <w:rPr>
          <w:rFonts w:hint="eastAsia"/>
          <w:szCs w:val="24"/>
        </w:rPr>
        <w:t>方式</w:t>
      </w:r>
      <w:r w:rsidRPr="00D2019E">
        <w:rPr>
          <w:rFonts w:hint="eastAsia"/>
          <w:szCs w:val="24"/>
        </w:rPr>
        <w:t>と「ＨＡＣＣＰの考え方を取り入れた衛生管理</w:t>
      </w:r>
      <w:r w:rsidR="0003771F" w:rsidRPr="00D2019E">
        <w:rPr>
          <w:rFonts w:hint="eastAsia"/>
          <w:szCs w:val="24"/>
        </w:rPr>
        <w:t>」</w:t>
      </w:r>
      <w:r w:rsidRPr="00D2019E">
        <w:rPr>
          <w:rFonts w:hint="eastAsia"/>
          <w:szCs w:val="24"/>
        </w:rPr>
        <w:t>を行う</w:t>
      </w:r>
      <w:r w:rsidR="00C55895" w:rsidRPr="00D2019E">
        <w:rPr>
          <w:rFonts w:hint="eastAsia"/>
          <w:szCs w:val="24"/>
        </w:rPr>
        <w:t>方式</w:t>
      </w:r>
      <w:r w:rsidRPr="00D2019E">
        <w:rPr>
          <w:rFonts w:hint="eastAsia"/>
          <w:szCs w:val="24"/>
        </w:rPr>
        <w:t>が設けられた</w:t>
      </w:r>
      <w:r w:rsidR="0003771F" w:rsidRPr="00D2019E">
        <w:rPr>
          <w:rFonts w:hint="eastAsia"/>
          <w:szCs w:val="24"/>
        </w:rPr>
        <w:t>が、と畜場について</w:t>
      </w:r>
      <w:r w:rsidR="00A778F3" w:rsidRPr="00D2019E">
        <w:rPr>
          <w:rFonts w:hint="eastAsia"/>
          <w:szCs w:val="24"/>
        </w:rPr>
        <w:t>は</w:t>
      </w:r>
      <w:r w:rsidRPr="00D2019E">
        <w:rPr>
          <w:rFonts w:hint="eastAsia"/>
          <w:szCs w:val="24"/>
        </w:rPr>
        <w:t>「ＨＡＣＣＰに</w:t>
      </w:r>
      <w:r w:rsidR="0003771F" w:rsidRPr="00D2019E">
        <w:rPr>
          <w:rFonts w:hint="eastAsia"/>
          <w:szCs w:val="24"/>
        </w:rPr>
        <w:t>基づく</w:t>
      </w:r>
      <w:r w:rsidRPr="00D2019E">
        <w:rPr>
          <w:rFonts w:hint="eastAsia"/>
          <w:szCs w:val="24"/>
        </w:rPr>
        <w:t>衛生管理」が</w:t>
      </w:r>
      <w:r w:rsidR="0003771F" w:rsidRPr="00D2019E">
        <w:rPr>
          <w:rFonts w:hint="eastAsia"/>
          <w:szCs w:val="24"/>
        </w:rPr>
        <w:t>全ての施設において適用されることとなった。</w:t>
      </w:r>
    </w:p>
    <w:p w14:paraId="44805255" w14:textId="7EB33CA8" w:rsidR="00350854" w:rsidRPr="00D2019E" w:rsidRDefault="00350854" w:rsidP="00350854">
      <w:pPr>
        <w:pStyle w:val="a5"/>
        <w:spacing w:line="440" w:lineRule="exact"/>
        <w:ind w:leftChars="142" w:left="312" w:rightChars="275" w:right="605" w:firstLine="220"/>
        <w:rPr>
          <w:szCs w:val="24"/>
        </w:rPr>
      </w:pPr>
      <w:r w:rsidRPr="00D2019E">
        <w:rPr>
          <w:szCs w:val="24"/>
        </w:rPr>
        <w:t xml:space="preserve"> </w:t>
      </w:r>
      <w:r w:rsidRPr="00D2019E">
        <w:rPr>
          <w:rFonts w:hint="eastAsia"/>
          <w:szCs w:val="24"/>
        </w:rPr>
        <w:t>当センターは日本中央競馬会の助成を受け「</w:t>
      </w:r>
      <w:r w:rsidR="003669BC" w:rsidRPr="00D2019E">
        <w:rPr>
          <w:rFonts w:hint="eastAsia"/>
          <w:szCs w:val="24"/>
        </w:rPr>
        <w:t>と畜場</w:t>
      </w:r>
      <w:r w:rsidRPr="00D2019E">
        <w:rPr>
          <w:rFonts w:hint="eastAsia"/>
          <w:szCs w:val="24"/>
        </w:rPr>
        <w:t>のHACCPシステム普及事業」を平成29〜31年度に実施し、</w:t>
      </w:r>
      <w:r w:rsidR="003669BC" w:rsidRPr="00D2019E">
        <w:rPr>
          <w:rFonts w:hint="eastAsia"/>
          <w:szCs w:val="24"/>
        </w:rPr>
        <w:t>と畜場</w:t>
      </w:r>
      <w:r w:rsidR="00A778F3" w:rsidRPr="00D2019E">
        <w:rPr>
          <w:rFonts w:hint="eastAsia"/>
          <w:szCs w:val="24"/>
        </w:rPr>
        <w:t>へのＨＡＣＣＰシステムの普及を図るため、</w:t>
      </w:r>
      <w:r w:rsidRPr="00D2019E">
        <w:rPr>
          <w:rFonts w:hint="eastAsia"/>
          <w:szCs w:val="24"/>
        </w:rPr>
        <w:t>一般衛生管理及びＨＡＣＣＰ</w:t>
      </w:r>
      <w:r w:rsidR="00FB46F1" w:rsidRPr="00D2019E">
        <w:rPr>
          <w:rFonts w:hint="eastAsia"/>
          <w:szCs w:val="24"/>
        </w:rPr>
        <w:t>による衛生管理計画の</w:t>
      </w:r>
      <w:r w:rsidRPr="00D2019E">
        <w:rPr>
          <w:rFonts w:hint="eastAsia"/>
          <w:szCs w:val="24"/>
        </w:rPr>
        <w:t>作成</w:t>
      </w:r>
      <w:r w:rsidR="00AA74B1" w:rsidRPr="00D2019E">
        <w:rPr>
          <w:rFonts w:hint="eastAsia"/>
          <w:szCs w:val="24"/>
        </w:rPr>
        <w:t>の</w:t>
      </w:r>
      <w:r w:rsidRPr="00D2019E">
        <w:rPr>
          <w:rFonts w:hint="eastAsia"/>
          <w:szCs w:val="24"/>
        </w:rPr>
        <w:t>参考となる</w:t>
      </w:r>
      <w:r w:rsidR="00FB46F1" w:rsidRPr="00D2019E">
        <w:rPr>
          <w:rFonts w:hint="eastAsia"/>
          <w:szCs w:val="24"/>
        </w:rPr>
        <w:t>手引書</w:t>
      </w:r>
      <w:r w:rsidRPr="00D2019E">
        <w:rPr>
          <w:rFonts w:hint="eastAsia"/>
          <w:szCs w:val="24"/>
        </w:rPr>
        <w:t>の作成し、研修会等を実施することとしている。</w:t>
      </w:r>
    </w:p>
    <w:p w14:paraId="09E36B36" w14:textId="77777777" w:rsidR="00350854" w:rsidRPr="00D2019E" w:rsidRDefault="00350854" w:rsidP="00350854">
      <w:pPr>
        <w:pStyle w:val="a5"/>
        <w:spacing w:line="440" w:lineRule="exact"/>
        <w:ind w:leftChars="142" w:left="312" w:rightChars="275" w:right="605" w:firstLineChars="100" w:firstLine="240"/>
        <w:rPr>
          <w:szCs w:val="24"/>
        </w:rPr>
      </w:pPr>
      <w:r w:rsidRPr="00D2019E">
        <w:rPr>
          <w:rFonts w:hint="eastAsia"/>
          <w:szCs w:val="24"/>
        </w:rPr>
        <w:t>この</w:t>
      </w:r>
      <w:r w:rsidR="00FB46F1" w:rsidRPr="00D2019E">
        <w:rPr>
          <w:rFonts w:hint="eastAsia"/>
          <w:szCs w:val="24"/>
        </w:rPr>
        <w:t>手引書</w:t>
      </w:r>
      <w:r w:rsidR="0003771F" w:rsidRPr="00D2019E">
        <w:rPr>
          <w:rFonts w:hint="eastAsia"/>
          <w:szCs w:val="24"/>
        </w:rPr>
        <w:t>が各と畜場において衛生管理計画</w:t>
      </w:r>
      <w:r w:rsidRPr="00D2019E">
        <w:rPr>
          <w:rFonts w:hint="eastAsia"/>
          <w:szCs w:val="24"/>
        </w:rPr>
        <w:t>を作成するに当たって参考になれば幸いであると考えている。</w:t>
      </w:r>
    </w:p>
    <w:p w14:paraId="7494B268" w14:textId="77777777" w:rsidR="00350854" w:rsidRPr="00D2019E" w:rsidRDefault="00350854" w:rsidP="00350854">
      <w:pPr>
        <w:pStyle w:val="a5"/>
        <w:spacing w:line="440" w:lineRule="exact"/>
        <w:ind w:leftChars="142" w:left="312" w:rightChars="275" w:right="605" w:firstLine="220"/>
        <w:rPr>
          <w:szCs w:val="24"/>
        </w:rPr>
      </w:pPr>
      <w:r w:rsidRPr="00D2019E">
        <w:rPr>
          <w:rFonts w:hint="eastAsia"/>
          <w:szCs w:val="24"/>
        </w:rPr>
        <w:t xml:space="preserve">  </w:t>
      </w:r>
    </w:p>
    <w:p w14:paraId="078D3E0A" w14:textId="77777777" w:rsidR="00350854" w:rsidRPr="00D2019E" w:rsidRDefault="00350854" w:rsidP="00350854">
      <w:pPr>
        <w:spacing w:line="440" w:lineRule="exact"/>
        <w:ind w:rightChars="367" w:right="807"/>
        <w:rPr>
          <w:rFonts w:ascii="ＭＳ Ｐ明朝" w:eastAsia="ＭＳ Ｐ明朝" w:hAnsi="ＭＳ Ｐ明朝"/>
          <w:sz w:val="24"/>
          <w:szCs w:val="24"/>
        </w:rPr>
      </w:pPr>
    </w:p>
    <w:p w14:paraId="5091BBA8" w14:textId="77777777" w:rsidR="00350854" w:rsidRPr="00D2019E" w:rsidRDefault="00350854" w:rsidP="00350854">
      <w:pPr>
        <w:spacing w:line="440" w:lineRule="exact"/>
        <w:ind w:right="880"/>
        <w:rPr>
          <w:rFonts w:ascii="ＭＳ Ｐ明朝" w:eastAsia="ＭＳ Ｐ明朝" w:hAnsi="ＭＳ Ｐ明朝"/>
          <w:sz w:val="24"/>
          <w:szCs w:val="24"/>
        </w:rPr>
      </w:pPr>
    </w:p>
    <w:p w14:paraId="01D8F473" w14:textId="77777777" w:rsidR="00350854" w:rsidRPr="00D2019E" w:rsidRDefault="00350854" w:rsidP="00350854">
      <w:pPr>
        <w:spacing w:line="440" w:lineRule="exact"/>
        <w:ind w:right="880"/>
        <w:rPr>
          <w:rFonts w:ascii="ＭＳ Ｐ明朝" w:eastAsia="ＭＳ Ｐ明朝" w:hAnsi="ＭＳ Ｐ明朝"/>
          <w:sz w:val="24"/>
          <w:szCs w:val="24"/>
        </w:rPr>
      </w:pPr>
    </w:p>
    <w:p w14:paraId="7B26A023" w14:textId="77777777" w:rsidR="00350854" w:rsidRPr="00D2019E" w:rsidRDefault="00350854" w:rsidP="00DD4075">
      <w:pPr>
        <w:spacing w:line="440" w:lineRule="exact"/>
        <w:ind w:leftChars="1800" w:left="3960" w:rightChars="63" w:right="139"/>
        <w:rPr>
          <w:rFonts w:ascii="ＭＳ Ｐ明朝" w:eastAsia="ＭＳ Ｐ明朝" w:hAnsi="ＭＳ Ｐ明朝"/>
          <w:sz w:val="24"/>
          <w:szCs w:val="24"/>
        </w:rPr>
      </w:pPr>
      <w:r w:rsidRPr="00D2019E">
        <w:rPr>
          <w:rFonts w:ascii="ＭＳ Ｐ明朝" w:eastAsia="ＭＳ Ｐ明朝" w:hAnsi="ＭＳ Ｐ明朝" w:hint="eastAsia"/>
          <w:sz w:val="24"/>
          <w:szCs w:val="24"/>
        </w:rPr>
        <w:t xml:space="preserve">公益財団法人日本食肉生産技術開発センター　</w:t>
      </w:r>
    </w:p>
    <w:p w14:paraId="13DA600C" w14:textId="77777777" w:rsidR="00350854" w:rsidRPr="00D2019E" w:rsidRDefault="00350854" w:rsidP="00350854">
      <w:pPr>
        <w:spacing w:line="440" w:lineRule="exact"/>
        <w:ind w:leftChars="1800" w:left="3960" w:rightChars="419" w:right="922" w:firstLineChars="100" w:firstLine="240"/>
        <w:rPr>
          <w:rFonts w:ascii="ＭＳ Ｐ明朝" w:eastAsia="ＭＳ Ｐ明朝" w:hAnsi="ＭＳ Ｐ明朝"/>
          <w:sz w:val="24"/>
          <w:szCs w:val="24"/>
        </w:rPr>
      </w:pPr>
      <w:r w:rsidRPr="00D2019E">
        <w:rPr>
          <w:rFonts w:ascii="ＭＳ Ｐ明朝" w:eastAsia="ＭＳ Ｐ明朝" w:hAnsi="ＭＳ Ｐ明朝" w:hint="eastAsia"/>
          <w:sz w:val="24"/>
          <w:szCs w:val="24"/>
        </w:rPr>
        <w:t>理事長　関川　和孝</w:t>
      </w:r>
    </w:p>
    <w:bookmarkEnd w:id="0"/>
    <w:p w14:paraId="3BA3642E" w14:textId="77777777" w:rsidR="0082050D" w:rsidRPr="00D2019E" w:rsidRDefault="0082050D">
      <w:pPr>
        <w:rPr>
          <w:rFonts w:ascii="ＭＳ Ｐ明朝" w:eastAsia="ＭＳ Ｐ明朝" w:hAnsi="ＭＳ Ｐ明朝"/>
          <w:sz w:val="24"/>
          <w:szCs w:val="24"/>
        </w:rPr>
      </w:pPr>
      <w:r w:rsidRPr="00D2019E">
        <w:rPr>
          <w:rFonts w:ascii="ＭＳ Ｐ明朝" w:eastAsia="ＭＳ Ｐ明朝" w:hAnsi="ＭＳ Ｐ明朝"/>
          <w:sz w:val="24"/>
          <w:szCs w:val="24"/>
        </w:rPr>
        <w:br w:type="page"/>
      </w:r>
    </w:p>
    <w:p w14:paraId="5BB0B8D3" w14:textId="5D868482" w:rsidR="007A44D6" w:rsidRDefault="0082050D" w:rsidP="00164AD2">
      <w:pPr>
        <w:pStyle w:val="a3"/>
        <w:spacing w:line="420" w:lineRule="exact"/>
        <w:ind w:leftChars="-44" w:left="26" w:hangingChars="44" w:hanging="123"/>
        <w:jc w:val="center"/>
        <w:rPr>
          <w:sz w:val="28"/>
          <w:szCs w:val="28"/>
        </w:rPr>
      </w:pPr>
      <w:r w:rsidRPr="00E60646">
        <w:rPr>
          <w:rFonts w:hint="eastAsia"/>
          <w:sz w:val="28"/>
          <w:szCs w:val="28"/>
        </w:rPr>
        <w:lastRenderedPageBreak/>
        <w:t>目　次</w:t>
      </w:r>
    </w:p>
    <w:p w14:paraId="1BC52D14" w14:textId="5EF28619" w:rsidR="007A44D6" w:rsidRDefault="007A44D6" w:rsidP="00F16595">
      <w:pPr>
        <w:pStyle w:val="a3"/>
        <w:spacing w:line="420" w:lineRule="exact"/>
        <w:ind w:leftChars="-44" w:left="26" w:hangingChars="44" w:hanging="123"/>
        <w:jc w:val="center"/>
        <w:rPr>
          <w:sz w:val="28"/>
          <w:szCs w:val="28"/>
        </w:rPr>
      </w:pPr>
    </w:p>
    <w:tbl>
      <w:tblPr>
        <w:tblStyle w:val="a6"/>
        <w:tblW w:w="992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9"/>
        <w:gridCol w:w="709"/>
      </w:tblGrid>
      <w:tr w:rsidR="00A8028E" w14:paraId="44871657" w14:textId="54A0B5EA" w:rsidTr="00A8028E">
        <w:tc>
          <w:tcPr>
            <w:tcW w:w="9219" w:type="dxa"/>
          </w:tcPr>
          <w:p w14:paraId="71181914" w14:textId="63D11370" w:rsidR="006A3516" w:rsidRPr="007A44D6" w:rsidRDefault="006A3516" w:rsidP="007F45CE">
            <w:pPr>
              <w:pStyle w:val="a3"/>
              <w:spacing w:line="420" w:lineRule="exact"/>
              <w:ind w:leftChars="0" w:left="0" w:firstLineChars="0" w:firstLine="0"/>
              <w:jc w:val="left"/>
              <w:rPr>
                <w:szCs w:val="24"/>
              </w:rPr>
            </w:pPr>
            <w:r w:rsidRPr="007A44D6">
              <w:rPr>
                <w:rFonts w:hint="eastAsia"/>
                <w:szCs w:val="24"/>
              </w:rPr>
              <w:t>第１章　とさつ・解体処理の衛生管理計画（HACCPに基づく衛生管理）の作成</w:t>
            </w:r>
          </w:p>
        </w:tc>
        <w:tc>
          <w:tcPr>
            <w:tcW w:w="709" w:type="dxa"/>
          </w:tcPr>
          <w:p w14:paraId="346FADB9" w14:textId="0C8C0BF3" w:rsidR="006A3516" w:rsidRPr="007A44D6" w:rsidRDefault="006A3516" w:rsidP="006A3516">
            <w:pPr>
              <w:pStyle w:val="a3"/>
              <w:spacing w:line="420" w:lineRule="exact"/>
              <w:ind w:leftChars="0" w:left="0" w:firstLineChars="0" w:firstLine="0"/>
              <w:jc w:val="right"/>
              <w:rPr>
                <w:szCs w:val="24"/>
              </w:rPr>
            </w:pPr>
            <w:r>
              <w:rPr>
                <w:rFonts w:hint="eastAsia"/>
                <w:szCs w:val="24"/>
              </w:rPr>
              <w:t>1</w:t>
            </w:r>
          </w:p>
        </w:tc>
      </w:tr>
      <w:tr w:rsidR="00A8028E" w14:paraId="062A3704" w14:textId="77777777" w:rsidTr="00A8028E">
        <w:tc>
          <w:tcPr>
            <w:tcW w:w="9219" w:type="dxa"/>
          </w:tcPr>
          <w:p w14:paraId="188FB811" w14:textId="4852D3FC" w:rsidR="008E69A5" w:rsidRPr="007A44D6" w:rsidRDefault="008E69A5" w:rsidP="008E69A5">
            <w:pPr>
              <w:pStyle w:val="a5"/>
              <w:numPr>
                <w:ilvl w:val="0"/>
                <w:numId w:val="1"/>
              </w:numPr>
              <w:autoSpaceDE/>
              <w:ind w:leftChars="0" w:left="567" w:rightChars="-237" w:right="-521" w:hanging="425"/>
              <w:jc w:val="left"/>
              <w:rPr>
                <w:szCs w:val="24"/>
              </w:rPr>
            </w:pPr>
            <w:r w:rsidRPr="007A44D6">
              <w:rPr>
                <w:rFonts w:hint="eastAsia"/>
                <w:szCs w:val="24"/>
              </w:rPr>
              <w:t>とさつ・解体処理の</w:t>
            </w:r>
            <w:r w:rsidRPr="007A44D6">
              <w:rPr>
                <w:szCs w:val="24"/>
              </w:rPr>
              <w:t>HACCP</w:t>
            </w:r>
            <w:r w:rsidRPr="007A44D6">
              <w:rPr>
                <w:rFonts w:hint="eastAsia"/>
                <w:szCs w:val="24"/>
              </w:rPr>
              <w:t xml:space="preserve">に基づく衛生管理の導入　　　　</w:t>
            </w:r>
            <w:r w:rsidRPr="007A44D6">
              <w:rPr>
                <w:szCs w:val="24"/>
              </w:rPr>
              <w:tab/>
              <w:t xml:space="preserve">  </w:t>
            </w:r>
            <w:r w:rsidRPr="007A44D6">
              <w:rPr>
                <w:szCs w:val="24"/>
              </w:rPr>
              <w:tab/>
            </w:r>
            <w:r w:rsidR="00A8028E">
              <w:rPr>
                <w:rFonts w:hint="eastAsia"/>
                <w:szCs w:val="24"/>
              </w:rPr>
              <w:t xml:space="preserve">　　　</w:t>
            </w:r>
          </w:p>
          <w:p w14:paraId="5C953087" w14:textId="1B303393" w:rsidR="008E69A5" w:rsidRPr="007A44D6" w:rsidRDefault="008E69A5" w:rsidP="008E69A5">
            <w:pPr>
              <w:pStyle w:val="a5"/>
              <w:numPr>
                <w:ilvl w:val="0"/>
                <w:numId w:val="1"/>
              </w:numPr>
              <w:autoSpaceDE/>
              <w:ind w:leftChars="0" w:left="567" w:rightChars="-237" w:right="-521" w:hanging="425"/>
              <w:jc w:val="left"/>
              <w:rPr>
                <w:szCs w:val="24"/>
              </w:rPr>
            </w:pPr>
            <w:r w:rsidRPr="007A44D6">
              <w:rPr>
                <w:rFonts w:hint="eastAsia"/>
                <w:szCs w:val="24"/>
              </w:rPr>
              <w:t>ＨＡＣＣＰにおける５Ｓの重要性</w:t>
            </w:r>
            <w:r w:rsidR="00A8028E">
              <w:rPr>
                <w:szCs w:val="24"/>
              </w:rPr>
              <w:tab/>
            </w:r>
            <w:r w:rsidR="00A8028E">
              <w:rPr>
                <w:szCs w:val="24"/>
              </w:rPr>
              <w:tab/>
            </w:r>
            <w:r w:rsidR="00A8028E">
              <w:rPr>
                <w:szCs w:val="24"/>
              </w:rPr>
              <w:tab/>
            </w:r>
            <w:r w:rsidR="00A8028E">
              <w:rPr>
                <w:szCs w:val="24"/>
              </w:rPr>
              <w:tab/>
              <w:t xml:space="preserve">          </w:t>
            </w:r>
          </w:p>
          <w:p w14:paraId="62738867" w14:textId="07255984" w:rsidR="008E69A5" w:rsidRPr="007A44D6" w:rsidRDefault="002025A8" w:rsidP="00A8028E">
            <w:pPr>
              <w:pStyle w:val="a5"/>
              <w:numPr>
                <w:ilvl w:val="0"/>
                <w:numId w:val="1"/>
              </w:numPr>
              <w:autoSpaceDE/>
              <w:ind w:leftChars="0" w:left="567" w:rightChars="-244" w:right="-537" w:hanging="425"/>
              <w:jc w:val="left"/>
              <w:rPr>
                <w:szCs w:val="24"/>
              </w:rPr>
            </w:pPr>
            <w:r>
              <w:rPr>
                <w:rFonts w:hint="eastAsia"/>
                <w:szCs w:val="24"/>
              </w:rPr>
              <w:t>と</w:t>
            </w:r>
            <w:r>
              <w:rPr>
                <w:szCs w:val="24"/>
              </w:rPr>
              <w:t>さつ・解体処理のHACCP導入手順</w:t>
            </w:r>
          </w:p>
          <w:p w14:paraId="6E83F5AC" w14:textId="5C05462A" w:rsidR="008E69A5" w:rsidRPr="007A44D6" w:rsidRDefault="008E69A5" w:rsidP="000D3FCD">
            <w:pPr>
              <w:pStyle w:val="a3"/>
              <w:spacing w:line="420" w:lineRule="exact"/>
              <w:ind w:left="220"/>
              <w:jc w:val="left"/>
              <w:rPr>
                <w:szCs w:val="24"/>
              </w:rPr>
            </w:pPr>
            <w:r w:rsidRPr="007A44D6">
              <w:rPr>
                <w:rFonts w:hint="eastAsia"/>
                <w:szCs w:val="24"/>
              </w:rPr>
              <w:t>（１）</w:t>
            </w:r>
            <w:r w:rsidR="00164AD2">
              <w:rPr>
                <w:szCs w:val="24"/>
              </w:rPr>
              <w:t xml:space="preserve">  </w:t>
            </w:r>
            <w:r w:rsidR="006D29C6">
              <w:rPr>
                <w:rFonts w:hint="eastAsia"/>
                <w:szCs w:val="24"/>
              </w:rPr>
              <w:t>危害要因分析に当たっての準備</w:t>
            </w:r>
          </w:p>
          <w:p w14:paraId="5774B208" w14:textId="4A591532" w:rsidR="008E69A5" w:rsidRPr="007A44D6" w:rsidRDefault="00B00987" w:rsidP="00A8028E">
            <w:pPr>
              <w:pStyle w:val="a3"/>
              <w:spacing w:line="420" w:lineRule="exact"/>
              <w:ind w:left="220" w:rightChars="-308" w:right="-678"/>
              <w:jc w:val="left"/>
              <w:rPr>
                <w:szCs w:val="24"/>
              </w:rPr>
            </w:pPr>
            <w:r>
              <w:rPr>
                <w:rFonts w:hint="eastAsia"/>
                <w:szCs w:val="24"/>
              </w:rPr>
              <w:t>（２</w:t>
            </w:r>
            <w:r w:rsidR="008E69A5" w:rsidRPr="007A44D6">
              <w:rPr>
                <w:rFonts w:hint="eastAsia"/>
                <w:szCs w:val="24"/>
              </w:rPr>
              <w:t>）</w:t>
            </w:r>
            <w:r w:rsidR="00164AD2">
              <w:rPr>
                <w:szCs w:val="24"/>
              </w:rPr>
              <w:t xml:space="preserve">  </w:t>
            </w:r>
            <w:r w:rsidR="008E69A5" w:rsidRPr="007A44D6">
              <w:rPr>
                <w:szCs w:val="24"/>
              </w:rPr>
              <w:t>原則1 危害要因分析</w:t>
            </w:r>
            <w:r w:rsidR="00164AD2">
              <w:rPr>
                <w:szCs w:val="24"/>
              </w:rPr>
              <w:tab/>
            </w:r>
            <w:r w:rsidR="00164AD2">
              <w:rPr>
                <w:szCs w:val="24"/>
              </w:rPr>
              <w:tab/>
            </w:r>
            <w:r w:rsidR="00164AD2">
              <w:rPr>
                <w:szCs w:val="24"/>
              </w:rPr>
              <w:tab/>
            </w:r>
            <w:r w:rsidR="00164AD2">
              <w:rPr>
                <w:szCs w:val="24"/>
              </w:rPr>
              <w:tab/>
            </w:r>
          </w:p>
          <w:p w14:paraId="32DEC223" w14:textId="59466DEE" w:rsidR="008E69A5" w:rsidRPr="007A44D6" w:rsidRDefault="00B00987" w:rsidP="008E69A5">
            <w:pPr>
              <w:pStyle w:val="a3"/>
              <w:spacing w:line="420" w:lineRule="exact"/>
              <w:ind w:left="220"/>
              <w:jc w:val="left"/>
              <w:rPr>
                <w:szCs w:val="24"/>
              </w:rPr>
            </w:pPr>
            <w:r>
              <w:rPr>
                <w:rFonts w:hint="eastAsia"/>
                <w:szCs w:val="24"/>
              </w:rPr>
              <w:t>（３</w:t>
            </w:r>
            <w:r w:rsidR="008E69A5" w:rsidRPr="007A44D6">
              <w:rPr>
                <w:rFonts w:hint="eastAsia"/>
                <w:szCs w:val="24"/>
              </w:rPr>
              <w:t>）</w:t>
            </w:r>
            <w:r w:rsidR="006D29C6">
              <w:rPr>
                <w:szCs w:val="24"/>
              </w:rPr>
              <w:t xml:space="preserve"> </w:t>
            </w:r>
            <w:r w:rsidR="006D29C6">
              <w:rPr>
                <w:rFonts w:hint="eastAsia"/>
                <w:szCs w:val="24"/>
              </w:rPr>
              <w:t xml:space="preserve">　</w:t>
            </w:r>
            <w:r w:rsidR="008E69A5" w:rsidRPr="007A44D6">
              <w:rPr>
                <w:szCs w:val="24"/>
              </w:rPr>
              <w:t>原則2 重要管理点（CCP）の決定</w:t>
            </w:r>
            <w:r w:rsidR="007A44D6">
              <w:rPr>
                <w:szCs w:val="24"/>
              </w:rPr>
              <w:tab/>
            </w:r>
            <w:r w:rsidR="007A44D6">
              <w:rPr>
                <w:szCs w:val="24"/>
              </w:rPr>
              <w:tab/>
            </w:r>
            <w:r w:rsidR="007A44D6">
              <w:rPr>
                <w:szCs w:val="24"/>
              </w:rPr>
              <w:tab/>
            </w:r>
            <w:r w:rsidR="007A44D6">
              <w:rPr>
                <w:szCs w:val="24"/>
              </w:rPr>
              <w:tab/>
            </w:r>
          </w:p>
          <w:p w14:paraId="26CA7B67" w14:textId="2451A01C" w:rsidR="008E69A5" w:rsidRPr="007A44D6" w:rsidRDefault="00B00987" w:rsidP="008E69A5">
            <w:pPr>
              <w:pStyle w:val="a3"/>
              <w:spacing w:line="420" w:lineRule="exact"/>
              <w:ind w:left="220"/>
              <w:jc w:val="left"/>
              <w:rPr>
                <w:szCs w:val="24"/>
              </w:rPr>
            </w:pPr>
            <w:r>
              <w:rPr>
                <w:rFonts w:hint="eastAsia"/>
                <w:szCs w:val="24"/>
              </w:rPr>
              <w:t>（４</w:t>
            </w:r>
            <w:r w:rsidR="008E69A5" w:rsidRPr="007A44D6">
              <w:rPr>
                <w:rFonts w:hint="eastAsia"/>
                <w:szCs w:val="24"/>
              </w:rPr>
              <w:t>）</w:t>
            </w:r>
            <w:r w:rsidR="00164AD2">
              <w:rPr>
                <w:szCs w:val="24"/>
              </w:rPr>
              <w:t xml:space="preserve">  </w:t>
            </w:r>
            <w:r w:rsidR="008E69A5" w:rsidRPr="007A44D6">
              <w:rPr>
                <w:szCs w:val="24"/>
              </w:rPr>
              <w:t>原則3 管理基準の設定</w:t>
            </w:r>
            <w:r w:rsidR="00164AD2">
              <w:rPr>
                <w:szCs w:val="24"/>
              </w:rPr>
              <w:tab/>
            </w:r>
            <w:r w:rsidR="00164AD2">
              <w:rPr>
                <w:szCs w:val="24"/>
              </w:rPr>
              <w:tab/>
            </w:r>
            <w:r w:rsidR="00164AD2">
              <w:rPr>
                <w:szCs w:val="24"/>
              </w:rPr>
              <w:tab/>
            </w:r>
            <w:r w:rsidR="00164AD2">
              <w:rPr>
                <w:szCs w:val="24"/>
              </w:rPr>
              <w:tab/>
            </w:r>
            <w:r w:rsidR="00164AD2">
              <w:rPr>
                <w:szCs w:val="24"/>
              </w:rPr>
              <w:tab/>
            </w:r>
          </w:p>
          <w:p w14:paraId="40ECEB38" w14:textId="6F077AA8" w:rsidR="008E69A5" w:rsidRPr="007A44D6" w:rsidRDefault="00B00987" w:rsidP="008E69A5">
            <w:pPr>
              <w:pStyle w:val="a3"/>
              <w:spacing w:line="420" w:lineRule="exact"/>
              <w:ind w:left="220"/>
              <w:jc w:val="left"/>
              <w:rPr>
                <w:szCs w:val="24"/>
              </w:rPr>
            </w:pPr>
            <w:r>
              <w:rPr>
                <w:rFonts w:hint="eastAsia"/>
                <w:szCs w:val="24"/>
              </w:rPr>
              <w:t>（５</w:t>
            </w:r>
            <w:r w:rsidR="008E69A5" w:rsidRPr="007A44D6">
              <w:rPr>
                <w:rFonts w:hint="eastAsia"/>
                <w:szCs w:val="24"/>
              </w:rPr>
              <w:t>）</w:t>
            </w:r>
            <w:r w:rsidR="00164AD2">
              <w:rPr>
                <w:szCs w:val="24"/>
              </w:rPr>
              <w:t xml:space="preserve">  </w:t>
            </w:r>
            <w:r w:rsidR="008E69A5" w:rsidRPr="007A44D6">
              <w:rPr>
                <w:szCs w:val="24"/>
              </w:rPr>
              <w:t>原則4 モニタリング方法の設定</w:t>
            </w:r>
            <w:r w:rsidR="00164AD2">
              <w:rPr>
                <w:szCs w:val="24"/>
              </w:rPr>
              <w:tab/>
            </w:r>
            <w:r w:rsidR="00164AD2">
              <w:rPr>
                <w:szCs w:val="24"/>
              </w:rPr>
              <w:tab/>
            </w:r>
            <w:r w:rsidR="00164AD2">
              <w:rPr>
                <w:szCs w:val="24"/>
              </w:rPr>
              <w:tab/>
            </w:r>
            <w:r w:rsidR="00164AD2">
              <w:rPr>
                <w:szCs w:val="24"/>
              </w:rPr>
              <w:tab/>
            </w:r>
          </w:p>
          <w:p w14:paraId="5C08A426" w14:textId="67AEFBBF" w:rsidR="008E69A5" w:rsidRPr="007A44D6" w:rsidRDefault="00B00987" w:rsidP="008E69A5">
            <w:pPr>
              <w:pStyle w:val="a3"/>
              <w:spacing w:line="420" w:lineRule="exact"/>
              <w:ind w:left="220"/>
              <w:jc w:val="left"/>
              <w:rPr>
                <w:szCs w:val="24"/>
              </w:rPr>
            </w:pPr>
            <w:r>
              <w:rPr>
                <w:rFonts w:hint="eastAsia"/>
                <w:szCs w:val="24"/>
              </w:rPr>
              <w:t>（６</w:t>
            </w:r>
            <w:r w:rsidR="008E69A5" w:rsidRPr="007A44D6">
              <w:rPr>
                <w:rFonts w:hint="eastAsia"/>
                <w:szCs w:val="24"/>
              </w:rPr>
              <w:t>）</w:t>
            </w:r>
            <w:r w:rsidR="00164AD2">
              <w:rPr>
                <w:szCs w:val="24"/>
              </w:rPr>
              <w:t xml:space="preserve">  </w:t>
            </w:r>
            <w:r w:rsidR="008E69A5" w:rsidRPr="007A44D6">
              <w:rPr>
                <w:szCs w:val="24"/>
              </w:rPr>
              <w:t>原則5 改善措置の設定</w:t>
            </w:r>
            <w:r w:rsidR="007A44D6">
              <w:rPr>
                <w:szCs w:val="24"/>
              </w:rPr>
              <w:tab/>
            </w:r>
            <w:r w:rsidR="007A44D6">
              <w:rPr>
                <w:szCs w:val="24"/>
              </w:rPr>
              <w:tab/>
            </w:r>
            <w:r w:rsidR="007A44D6">
              <w:rPr>
                <w:szCs w:val="24"/>
              </w:rPr>
              <w:tab/>
            </w:r>
            <w:r w:rsidR="007A44D6">
              <w:rPr>
                <w:szCs w:val="24"/>
              </w:rPr>
              <w:tab/>
            </w:r>
            <w:r w:rsidR="007A44D6">
              <w:rPr>
                <w:szCs w:val="24"/>
              </w:rPr>
              <w:tab/>
            </w:r>
          </w:p>
          <w:p w14:paraId="03450A83" w14:textId="1D573A58" w:rsidR="008E69A5" w:rsidRPr="007A44D6" w:rsidRDefault="00B00987" w:rsidP="008E69A5">
            <w:pPr>
              <w:pStyle w:val="a3"/>
              <w:spacing w:line="420" w:lineRule="exact"/>
              <w:ind w:left="220"/>
              <w:jc w:val="left"/>
              <w:rPr>
                <w:szCs w:val="24"/>
              </w:rPr>
            </w:pPr>
            <w:r>
              <w:rPr>
                <w:rFonts w:hint="eastAsia"/>
                <w:szCs w:val="24"/>
              </w:rPr>
              <w:t>（７</w:t>
            </w:r>
            <w:r w:rsidR="008E69A5" w:rsidRPr="007A44D6">
              <w:rPr>
                <w:rFonts w:hint="eastAsia"/>
                <w:szCs w:val="24"/>
              </w:rPr>
              <w:t>）</w:t>
            </w:r>
            <w:r w:rsidR="00164AD2">
              <w:rPr>
                <w:rFonts w:hint="eastAsia"/>
                <w:szCs w:val="24"/>
              </w:rPr>
              <w:t xml:space="preserve"> </w:t>
            </w:r>
            <w:r>
              <w:rPr>
                <w:szCs w:val="24"/>
              </w:rPr>
              <w:t xml:space="preserve"> </w:t>
            </w:r>
            <w:r w:rsidR="008E69A5" w:rsidRPr="007A44D6">
              <w:rPr>
                <w:szCs w:val="24"/>
              </w:rPr>
              <w:t>原則6 検証方法の設定</w:t>
            </w:r>
            <w:r w:rsidR="008E69A5" w:rsidRPr="007A44D6">
              <w:rPr>
                <w:szCs w:val="24"/>
              </w:rPr>
              <w:tab/>
            </w:r>
            <w:r w:rsidR="008E69A5" w:rsidRPr="007A44D6">
              <w:rPr>
                <w:szCs w:val="24"/>
              </w:rPr>
              <w:tab/>
            </w:r>
            <w:r w:rsidR="008E69A5" w:rsidRPr="007A44D6">
              <w:rPr>
                <w:szCs w:val="24"/>
              </w:rPr>
              <w:tab/>
            </w:r>
            <w:r w:rsidR="008E69A5" w:rsidRPr="007A44D6">
              <w:rPr>
                <w:szCs w:val="24"/>
              </w:rPr>
              <w:tab/>
            </w:r>
          </w:p>
          <w:p w14:paraId="0D70EE09" w14:textId="1FA2E58B" w:rsidR="008E69A5" w:rsidRPr="008E69A5" w:rsidRDefault="00B00987" w:rsidP="008E69A5">
            <w:pPr>
              <w:pStyle w:val="a3"/>
              <w:spacing w:line="420" w:lineRule="exact"/>
              <w:ind w:left="220"/>
              <w:jc w:val="left"/>
              <w:rPr>
                <w:sz w:val="22"/>
              </w:rPr>
            </w:pPr>
            <w:r>
              <w:rPr>
                <w:rFonts w:hint="eastAsia"/>
                <w:szCs w:val="24"/>
              </w:rPr>
              <w:t>（８</w:t>
            </w:r>
            <w:r w:rsidR="008E69A5" w:rsidRPr="007A44D6">
              <w:rPr>
                <w:rFonts w:hint="eastAsia"/>
                <w:szCs w:val="24"/>
              </w:rPr>
              <w:t>）</w:t>
            </w:r>
            <w:r w:rsidR="00164AD2">
              <w:rPr>
                <w:rFonts w:hint="eastAsia"/>
                <w:szCs w:val="24"/>
              </w:rPr>
              <w:t xml:space="preserve"> </w:t>
            </w:r>
            <w:r>
              <w:rPr>
                <w:szCs w:val="24"/>
              </w:rPr>
              <w:t xml:space="preserve"> </w:t>
            </w:r>
            <w:r w:rsidR="008E69A5" w:rsidRPr="007A44D6">
              <w:rPr>
                <w:szCs w:val="24"/>
              </w:rPr>
              <w:t>原則7 記録と保存方法の設定</w:t>
            </w:r>
            <w:r w:rsidR="008E69A5" w:rsidRPr="007A44D6">
              <w:rPr>
                <w:szCs w:val="24"/>
              </w:rPr>
              <w:tab/>
            </w:r>
            <w:r w:rsidR="008E69A5" w:rsidRPr="007A44D6">
              <w:rPr>
                <w:szCs w:val="24"/>
              </w:rPr>
              <w:tab/>
            </w:r>
            <w:r w:rsidR="007A44D6">
              <w:rPr>
                <w:sz w:val="22"/>
              </w:rPr>
              <w:tab/>
            </w:r>
            <w:r w:rsidR="007A44D6">
              <w:rPr>
                <w:sz w:val="22"/>
              </w:rPr>
              <w:tab/>
            </w:r>
          </w:p>
        </w:tc>
        <w:tc>
          <w:tcPr>
            <w:tcW w:w="709" w:type="dxa"/>
          </w:tcPr>
          <w:p w14:paraId="0AAAAC23" w14:textId="26C92E13" w:rsidR="008E69A5" w:rsidRDefault="00FF5804" w:rsidP="006A3516">
            <w:pPr>
              <w:pStyle w:val="a3"/>
              <w:spacing w:line="420" w:lineRule="exact"/>
              <w:ind w:leftChars="0" w:left="0" w:firstLineChars="0" w:firstLine="0"/>
              <w:jc w:val="right"/>
              <w:rPr>
                <w:szCs w:val="24"/>
              </w:rPr>
            </w:pPr>
            <w:r>
              <w:rPr>
                <w:szCs w:val="24"/>
              </w:rPr>
              <w:t>1</w:t>
            </w:r>
          </w:p>
          <w:p w14:paraId="708EA7B8" w14:textId="1F630455" w:rsidR="006A3516" w:rsidRDefault="00FF5804" w:rsidP="006A3516">
            <w:pPr>
              <w:pStyle w:val="a3"/>
              <w:spacing w:line="420" w:lineRule="exact"/>
              <w:ind w:leftChars="0" w:left="0" w:firstLineChars="0" w:firstLine="0"/>
              <w:jc w:val="right"/>
              <w:rPr>
                <w:szCs w:val="24"/>
              </w:rPr>
            </w:pPr>
            <w:r>
              <w:rPr>
                <w:szCs w:val="24"/>
              </w:rPr>
              <w:t>3</w:t>
            </w:r>
          </w:p>
          <w:p w14:paraId="110C1D8C" w14:textId="619F4093" w:rsidR="006A3516" w:rsidRDefault="00FF5804" w:rsidP="006A3516">
            <w:pPr>
              <w:pStyle w:val="a3"/>
              <w:spacing w:line="420" w:lineRule="exact"/>
              <w:ind w:leftChars="0" w:left="0" w:firstLineChars="0" w:firstLine="0"/>
              <w:jc w:val="right"/>
              <w:rPr>
                <w:szCs w:val="24"/>
              </w:rPr>
            </w:pPr>
            <w:r>
              <w:rPr>
                <w:szCs w:val="24"/>
              </w:rPr>
              <w:t>4</w:t>
            </w:r>
          </w:p>
          <w:p w14:paraId="6688032F" w14:textId="22110D59" w:rsidR="006A3516" w:rsidRDefault="00B00987" w:rsidP="006A3516">
            <w:pPr>
              <w:pStyle w:val="a3"/>
              <w:spacing w:line="420" w:lineRule="exact"/>
              <w:ind w:leftChars="0" w:left="0" w:firstLineChars="0" w:firstLine="0"/>
              <w:jc w:val="right"/>
              <w:rPr>
                <w:szCs w:val="24"/>
              </w:rPr>
            </w:pPr>
            <w:r>
              <w:rPr>
                <w:szCs w:val="24"/>
              </w:rPr>
              <w:t>5</w:t>
            </w:r>
          </w:p>
          <w:p w14:paraId="06427FCB" w14:textId="297A1FD5" w:rsidR="006A3516" w:rsidRDefault="008A7955" w:rsidP="006A3516">
            <w:pPr>
              <w:pStyle w:val="a3"/>
              <w:spacing w:line="420" w:lineRule="exact"/>
              <w:ind w:leftChars="0" w:left="0" w:firstLineChars="0" w:firstLine="0"/>
              <w:jc w:val="right"/>
              <w:rPr>
                <w:szCs w:val="24"/>
              </w:rPr>
            </w:pPr>
            <w:r>
              <w:rPr>
                <w:szCs w:val="24"/>
              </w:rPr>
              <w:t>11</w:t>
            </w:r>
          </w:p>
          <w:p w14:paraId="37E6C8D0" w14:textId="692F45AA" w:rsidR="006A3516" w:rsidRDefault="008A7955" w:rsidP="006A3516">
            <w:pPr>
              <w:pStyle w:val="a3"/>
              <w:spacing w:line="420" w:lineRule="exact"/>
              <w:ind w:leftChars="0" w:left="0" w:firstLineChars="0" w:firstLine="0"/>
              <w:jc w:val="right"/>
              <w:rPr>
                <w:szCs w:val="24"/>
              </w:rPr>
            </w:pPr>
            <w:r>
              <w:rPr>
                <w:szCs w:val="24"/>
              </w:rPr>
              <w:t>1</w:t>
            </w:r>
            <w:r w:rsidR="007F11C5">
              <w:rPr>
                <w:szCs w:val="24"/>
              </w:rPr>
              <w:t>4</w:t>
            </w:r>
          </w:p>
          <w:p w14:paraId="34764A20" w14:textId="3BC21147" w:rsidR="006A3516" w:rsidRDefault="00D730BB" w:rsidP="006A3516">
            <w:pPr>
              <w:pStyle w:val="a3"/>
              <w:spacing w:line="420" w:lineRule="exact"/>
              <w:ind w:leftChars="0" w:left="0" w:firstLineChars="0" w:firstLine="0"/>
              <w:jc w:val="right"/>
              <w:rPr>
                <w:szCs w:val="24"/>
              </w:rPr>
            </w:pPr>
            <w:r>
              <w:rPr>
                <w:szCs w:val="24"/>
              </w:rPr>
              <w:t>15</w:t>
            </w:r>
          </w:p>
          <w:p w14:paraId="64F63B11" w14:textId="59E04F7D" w:rsidR="006A3516" w:rsidRDefault="00D730BB" w:rsidP="006A3516">
            <w:pPr>
              <w:pStyle w:val="a3"/>
              <w:spacing w:line="420" w:lineRule="exact"/>
              <w:ind w:leftChars="0" w:left="0" w:firstLineChars="0" w:firstLine="0"/>
              <w:jc w:val="right"/>
              <w:rPr>
                <w:szCs w:val="24"/>
              </w:rPr>
            </w:pPr>
            <w:r>
              <w:rPr>
                <w:szCs w:val="24"/>
              </w:rPr>
              <w:t>16</w:t>
            </w:r>
          </w:p>
          <w:p w14:paraId="474B45D8" w14:textId="1D4B735A" w:rsidR="006A3516" w:rsidRDefault="00D730BB" w:rsidP="006A3516">
            <w:pPr>
              <w:pStyle w:val="a3"/>
              <w:spacing w:line="420" w:lineRule="exact"/>
              <w:ind w:leftChars="0" w:left="0" w:firstLineChars="0" w:firstLine="0"/>
              <w:jc w:val="right"/>
              <w:rPr>
                <w:szCs w:val="24"/>
              </w:rPr>
            </w:pPr>
            <w:r>
              <w:rPr>
                <w:rFonts w:hint="eastAsia"/>
                <w:szCs w:val="24"/>
              </w:rPr>
              <w:t>17</w:t>
            </w:r>
          </w:p>
          <w:p w14:paraId="6345021F" w14:textId="731B1172" w:rsidR="00164AD2" w:rsidRDefault="00D730BB" w:rsidP="006A3516">
            <w:pPr>
              <w:pStyle w:val="a3"/>
              <w:spacing w:line="420" w:lineRule="exact"/>
              <w:ind w:leftChars="0" w:left="0" w:firstLineChars="0" w:firstLine="0"/>
              <w:jc w:val="right"/>
              <w:rPr>
                <w:szCs w:val="24"/>
              </w:rPr>
            </w:pPr>
            <w:r>
              <w:rPr>
                <w:szCs w:val="24"/>
              </w:rPr>
              <w:t>18</w:t>
            </w:r>
          </w:p>
          <w:p w14:paraId="40688E5C" w14:textId="5EF013C5" w:rsidR="00164AD2" w:rsidRPr="00582EF9" w:rsidRDefault="00D730BB" w:rsidP="00B00987">
            <w:pPr>
              <w:pStyle w:val="a3"/>
              <w:spacing w:line="420" w:lineRule="exact"/>
              <w:ind w:leftChars="0" w:left="0" w:firstLineChars="0" w:firstLine="0"/>
              <w:jc w:val="right"/>
              <w:rPr>
                <w:szCs w:val="24"/>
              </w:rPr>
            </w:pPr>
            <w:r>
              <w:rPr>
                <w:szCs w:val="24"/>
              </w:rPr>
              <w:t>20</w:t>
            </w:r>
          </w:p>
        </w:tc>
      </w:tr>
      <w:tr w:rsidR="00A8028E" w14:paraId="4E00BD15" w14:textId="7FBF64EE" w:rsidTr="00A8028E">
        <w:tc>
          <w:tcPr>
            <w:tcW w:w="9219" w:type="dxa"/>
          </w:tcPr>
          <w:p w14:paraId="3CD4E277" w14:textId="125A3FB5" w:rsidR="006A3516" w:rsidRPr="007A44D6" w:rsidRDefault="006A3516" w:rsidP="007F45CE">
            <w:pPr>
              <w:pStyle w:val="a3"/>
              <w:spacing w:line="420" w:lineRule="exact"/>
              <w:ind w:leftChars="0" w:left="0" w:firstLineChars="0" w:firstLine="0"/>
              <w:jc w:val="left"/>
              <w:rPr>
                <w:szCs w:val="24"/>
              </w:rPr>
            </w:pPr>
            <w:r w:rsidRPr="007A44D6">
              <w:rPr>
                <w:rFonts w:hint="eastAsia"/>
                <w:szCs w:val="24"/>
              </w:rPr>
              <w:t>第２章　と畜場における一般衛生管理の手順書の作成</w:t>
            </w:r>
          </w:p>
        </w:tc>
        <w:tc>
          <w:tcPr>
            <w:tcW w:w="709" w:type="dxa"/>
          </w:tcPr>
          <w:p w14:paraId="6C8FFA17" w14:textId="44A6CC69" w:rsidR="006A3516" w:rsidRPr="007A44D6" w:rsidRDefault="009C7097" w:rsidP="006A3516">
            <w:pPr>
              <w:pStyle w:val="a3"/>
              <w:spacing w:line="420" w:lineRule="exact"/>
              <w:ind w:leftChars="0" w:left="0" w:firstLineChars="0" w:firstLine="0"/>
              <w:jc w:val="right"/>
              <w:rPr>
                <w:szCs w:val="24"/>
              </w:rPr>
            </w:pPr>
            <w:r>
              <w:rPr>
                <w:rFonts w:hint="eastAsia"/>
                <w:szCs w:val="24"/>
              </w:rPr>
              <w:t>2</w:t>
            </w:r>
            <w:r w:rsidR="00D730BB">
              <w:rPr>
                <w:szCs w:val="24"/>
              </w:rPr>
              <w:t>5</w:t>
            </w:r>
          </w:p>
        </w:tc>
      </w:tr>
      <w:tr w:rsidR="00A8028E" w:rsidRPr="00070ABB" w14:paraId="7B6B1881" w14:textId="77777777" w:rsidTr="00A8028E">
        <w:tc>
          <w:tcPr>
            <w:tcW w:w="9219" w:type="dxa"/>
          </w:tcPr>
          <w:p w14:paraId="6ACA8F51" w14:textId="541E82BD" w:rsidR="008E69A5" w:rsidRPr="00B00987" w:rsidRDefault="00B00987" w:rsidP="00B00987">
            <w:pPr>
              <w:pStyle w:val="a3"/>
              <w:spacing w:line="420" w:lineRule="exact"/>
              <w:ind w:leftChars="0" w:left="0" w:firstLineChars="50" w:firstLine="120"/>
              <w:jc w:val="left"/>
              <w:rPr>
                <w:szCs w:val="24"/>
              </w:rPr>
            </w:pPr>
            <w:r w:rsidRPr="00B00987">
              <w:rPr>
                <w:rFonts w:hint="eastAsia"/>
                <w:szCs w:val="24"/>
              </w:rPr>
              <w:t xml:space="preserve">１． </w:t>
            </w:r>
            <w:r w:rsidR="008E69A5" w:rsidRPr="00B00987">
              <w:rPr>
                <w:rFonts w:hint="eastAsia"/>
                <w:szCs w:val="24"/>
              </w:rPr>
              <w:t xml:space="preserve">と畜場における一般衛生管理　　　　　　　</w:t>
            </w:r>
            <w:r w:rsidR="008E69A5" w:rsidRPr="00B00987">
              <w:rPr>
                <w:szCs w:val="24"/>
              </w:rPr>
              <w:tab/>
            </w:r>
            <w:r w:rsidR="008E69A5" w:rsidRPr="00B00987">
              <w:rPr>
                <w:szCs w:val="24"/>
              </w:rPr>
              <w:tab/>
            </w:r>
            <w:r w:rsidR="008E69A5" w:rsidRPr="00B00987">
              <w:rPr>
                <w:szCs w:val="24"/>
              </w:rPr>
              <w:tab/>
            </w:r>
            <w:r w:rsidR="008E69A5" w:rsidRPr="00B00987">
              <w:rPr>
                <w:szCs w:val="24"/>
              </w:rPr>
              <w:tab/>
            </w:r>
            <w:r w:rsidR="008E69A5" w:rsidRPr="00B00987">
              <w:rPr>
                <w:szCs w:val="24"/>
              </w:rPr>
              <w:tab/>
              <w:t xml:space="preserve">                </w:t>
            </w:r>
          </w:p>
          <w:p w14:paraId="77E8F9DA" w14:textId="7C32CE56" w:rsidR="008E69A5" w:rsidRPr="00B00987" w:rsidRDefault="00B00987" w:rsidP="00B00987">
            <w:pPr>
              <w:pStyle w:val="a3"/>
              <w:spacing w:line="420" w:lineRule="exact"/>
              <w:ind w:leftChars="0" w:left="0" w:firstLineChars="50" w:firstLine="120"/>
              <w:jc w:val="left"/>
              <w:rPr>
                <w:szCs w:val="24"/>
              </w:rPr>
            </w:pPr>
            <w:r w:rsidRPr="00B00987">
              <w:rPr>
                <w:rFonts w:hint="eastAsia"/>
                <w:szCs w:val="24"/>
              </w:rPr>
              <w:t xml:space="preserve">２． </w:t>
            </w:r>
            <w:r w:rsidR="008E69A5" w:rsidRPr="00B00987">
              <w:rPr>
                <w:szCs w:val="24"/>
              </w:rPr>
              <w:t xml:space="preserve">施設設備、作業従事者等の衛生管理　　</w:t>
            </w:r>
            <w:r w:rsidR="008E69A5" w:rsidRPr="00B00987">
              <w:rPr>
                <w:szCs w:val="24"/>
              </w:rPr>
              <w:tab/>
            </w:r>
            <w:r w:rsidR="008E69A5" w:rsidRPr="00B00987">
              <w:rPr>
                <w:szCs w:val="24"/>
              </w:rPr>
              <w:tab/>
            </w:r>
            <w:r w:rsidR="008E69A5" w:rsidRPr="00B00987">
              <w:rPr>
                <w:szCs w:val="24"/>
              </w:rPr>
              <w:tab/>
            </w:r>
            <w:r w:rsidR="008E69A5" w:rsidRPr="00B00987">
              <w:rPr>
                <w:szCs w:val="24"/>
              </w:rPr>
              <w:tab/>
            </w:r>
            <w:r w:rsidR="008E69A5" w:rsidRPr="00B00987">
              <w:rPr>
                <w:szCs w:val="24"/>
              </w:rPr>
              <w:tab/>
              <w:t xml:space="preserve">　　　　　　 </w:t>
            </w:r>
          </w:p>
          <w:p w14:paraId="3FC621E6" w14:textId="54608285" w:rsidR="008E69A5" w:rsidRPr="007A44D6" w:rsidRDefault="00B00987" w:rsidP="00B00987">
            <w:pPr>
              <w:pStyle w:val="a3"/>
              <w:spacing w:line="420" w:lineRule="exact"/>
              <w:ind w:leftChars="0" w:left="0" w:firstLineChars="50" w:firstLine="120"/>
              <w:jc w:val="left"/>
              <w:rPr>
                <w:szCs w:val="24"/>
              </w:rPr>
            </w:pPr>
            <w:r>
              <w:rPr>
                <w:rFonts w:hint="eastAsia"/>
                <w:szCs w:val="24"/>
              </w:rPr>
              <w:t xml:space="preserve">３． </w:t>
            </w:r>
            <w:r w:rsidR="008E69A5" w:rsidRPr="00B00987">
              <w:rPr>
                <w:szCs w:val="24"/>
              </w:rPr>
              <w:t>衛生的なとさつ・解体処理</w:t>
            </w:r>
            <w:r w:rsidR="008E69A5" w:rsidRPr="00B00987">
              <w:rPr>
                <w:szCs w:val="24"/>
              </w:rPr>
              <w:tab/>
              <w:t xml:space="preserve"> </w:t>
            </w:r>
            <w:r w:rsidR="008E69A5" w:rsidRPr="007A44D6">
              <w:rPr>
                <w:szCs w:val="24"/>
              </w:rPr>
              <w:t xml:space="preserve">                                                      </w:t>
            </w:r>
          </w:p>
          <w:p w14:paraId="0D629DE8" w14:textId="158EE552" w:rsidR="008E69A5" w:rsidRPr="00A8028E" w:rsidRDefault="00B00987" w:rsidP="008E69A5">
            <w:pPr>
              <w:pStyle w:val="a3"/>
              <w:spacing w:line="420" w:lineRule="exact"/>
              <w:ind w:leftChars="0" w:left="0" w:firstLineChars="200" w:firstLine="480"/>
              <w:jc w:val="left"/>
              <w:rPr>
                <w:szCs w:val="24"/>
              </w:rPr>
            </w:pPr>
            <w:r w:rsidRPr="00A8028E">
              <w:rPr>
                <w:rFonts w:hint="eastAsia"/>
                <w:szCs w:val="24"/>
              </w:rPr>
              <w:t xml:space="preserve">（１）　</w:t>
            </w:r>
            <w:r w:rsidR="00A8028E">
              <w:rPr>
                <w:rFonts w:hint="eastAsia"/>
                <w:szCs w:val="24"/>
              </w:rPr>
              <w:t xml:space="preserve"> </w:t>
            </w:r>
            <w:r w:rsidRPr="00A8028E">
              <w:rPr>
                <w:rFonts w:hint="eastAsia"/>
                <w:szCs w:val="24"/>
              </w:rPr>
              <w:t>とさつ・解体処理の作業手順書作成に当たっての基本的事項</w:t>
            </w:r>
          </w:p>
        </w:tc>
        <w:tc>
          <w:tcPr>
            <w:tcW w:w="709" w:type="dxa"/>
          </w:tcPr>
          <w:p w14:paraId="1B8EBBC0" w14:textId="01EAECD4" w:rsidR="008E69A5" w:rsidRPr="00070ABB" w:rsidRDefault="00D730BB" w:rsidP="006A3516">
            <w:pPr>
              <w:pStyle w:val="a3"/>
              <w:spacing w:line="420" w:lineRule="exact"/>
              <w:ind w:leftChars="0" w:left="0" w:firstLineChars="0" w:firstLine="0"/>
              <w:jc w:val="right"/>
              <w:rPr>
                <w:szCs w:val="24"/>
              </w:rPr>
            </w:pPr>
            <w:r>
              <w:rPr>
                <w:rFonts w:hint="eastAsia"/>
                <w:szCs w:val="24"/>
              </w:rPr>
              <w:t>25</w:t>
            </w:r>
          </w:p>
          <w:p w14:paraId="03FD05BA" w14:textId="12F168DC" w:rsidR="00070ABB" w:rsidRPr="00070ABB" w:rsidRDefault="00D730BB" w:rsidP="006A3516">
            <w:pPr>
              <w:pStyle w:val="a3"/>
              <w:spacing w:line="420" w:lineRule="exact"/>
              <w:ind w:leftChars="0" w:left="0" w:firstLineChars="0" w:firstLine="0"/>
              <w:jc w:val="right"/>
              <w:rPr>
                <w:szCs w:val="24"/>
              </w:rPr>
            </w:pPr>
            <w:r>
              <w:rPr>
                <w:rFonts w:hint="eastAsia"/>
                <w:szCs w:val="24"/>
              </w:rPr>
              <w:t>26</w:t>
            </w:r>
          </w:p>
          <w:p w14:paraId="40C006B8" w14:textId="46E18F03" w:rsidR="00070ABB" w:rsidRPr="00070ABB" w:rsidRDefault="00063E97" w:rsidP="006A3516">
            <w:pPr>
              <w:pStyle w:val="a3"/>
              <w:spacing w:line="420" w:lineRule="exact"/>
              <w:ind w:leftChars="0" w:left="0" w:firstLineChars="0" w:firstLine="0"/>
              <w:jc w:val="right"/>
              <w:rPr>
                <w:szCs w:val="24"/>
              </w:rPr>
            </w:pPr>
            <w:r>
              <w:rPr>
                <w:rFonts w:hint="eastAsia"/>
                <w:szCs w:val="24"/>
              </w:rPr>
              <w:t>4</w:t>
            </w:r>
            <w:r w:rsidR="00D730BB">
              <w:rPr>
                <w:szCs w:val="24"/>
              </w:rPr>
              <w:t>8</w:t>
            </w:r>
          </w:p>
          <w:p w14:paraId="1B508781" w14:textId="5CC3928C" w:rsidR="00070ABB" w:rsidRPr="00070ABB" w:rsidRDefault="00D730BB" w:rsidP="00A8028E">
            <w:pPr>
              <w:pStyle w:val="a3"/>
              <w:spacing w:line="420" w:lineRule="exact"/>
              <w:ind w:leftChars="0" w:left="0" w:firstLineChars="0" w:firstLine="0"/>
              <w:jc w:val="right"/>
              <w:rPr>
                <w:szCs w:val="24"/>
              </w:rPr>
            </w:pPr>
            <w:r>
              <w:rPr>
                <w:szCs w:val="24"/>
              </w:rPr>
              <w:t>49</w:t>
            </w:r>
          </w:p>
        </w:tc>
      </w:tr>
      <w:tr w:rsidR="00A8028E" w14:paraId="62D10077" w14:textId="77777777" w:rsidTr="00A8028E">
        <w:tc>
          <w:tcPr>
            <w:tcW w:w="9219" w:type="dxa"/>
          </w:tcPr>
          <w:p w14:paraId="22810045" w14:textId="1BDEB2B4" w:rsidR="008E69A5" w:rsidRDefault="00A8028E" w:rsidP="00A8028E">
            <w:pPr>
              <w:pStyle w:val="a3"/>
              <w:spacing w:line="420" w:lineRule="exact"/>
              <w:ind w:leftChars="0" w:left="0" w:firstLineChars="0" w:firstLine="0"/>
              <w:jc w:val="left"/>
              <w:rPr>
                <w:szCs w:val="24"/>
              </w:rPr>
            </w:pPr>
            <w:r>
              <w:rPr>
                <w:rFonts w:hint="eastAsia"/>
                <w:szCs w:val="24"/>
              </w:rPr>
              <w:t>参考</w:t>
            </w:r>
            <w:r w:rsidR="004E5805">
              <w:rPr>
                <w:rFonts w:hint="eastAsia"/>
                <w:szCs w:val="24"/>
              </w:rPr>
              <w:t>資料（記録用紙等）</w:t>
            </w:r>
          </w:p>
          <w:p w14:paraId="27DD2C21" w14:textId="3197E881" w:rsidR="00D071F6" w:rsidRDefault="00D071F6" w:rsidP="00A8028E">
            <w:pPr>
              <w:pStyle w:val="a3"/>
              <w:spacing w:line="420" w:lineRule="exact"/>
              <w:ind w:leftChars="0" w:left="0"/>
              <w:jc w:val="left"/>
              <w:rPr>
                <w:szCs w:val="24"/>
              </w:rPr>
            </w:pPr>
            <w:r>
              <w:rPr>
                <w:rFonts w:hint="eastAsia"/>
                <w:szCs w:val="24"/>
              </w:rPr>
              <w:t>危害要因分析表の例（牛）</w:t>
            </w:r>
          </w:p>
          <w:p w14:paraId="38240742" w14:textId="1E6CB03A" w:rsidR="00D071F6" w:rsidRDefault="00D071F6" w:rsidP="00A8028E">
            <w:pPr>
              <w:pStyle w:val="a3"/>
              <w:spacing w:line="420" w:lineRule="exact"/>
              <w:ind w:leftChars="0" w:left="0"/>
              <w:jc w:val="left"/>
              <w:rPr>
                <w:szCs w:val="24"/>
              </w:rPr>
            </w:pPr>
            <w:r>
              <w:rPr>
                <w:rFonts w:hint="eastAsia"/>
                <w:szCs w:val="24"/>
              </w:rPr>
              <w:t>危害要因分析表の例（豚）</w:t>
            </w:r>
          </w:p>
          <w:p w14:paraId="4AB17151" w14:textId="12F5DB49" w:rsidR="00D730BB" w:rsidRDefault="00D730BB" w:rsidP="00A8028E">
            <w:pPr>
              <w:pStyle w:val="a3"/>
              <w:spacing w:line="420" w:lineRule="exact"/>
              <w:ind w:leftChars="0" w:left="0"/>
              <w:jc w:val="left"/>
              <w:rPr>
                <w:szCs w:val="24"/>
              </w:rPr>
            </w:pPr>
            <w:r>
              <w:rPr>
                <w:szCs w:val="24"/>
              </w:rPr>
              <w:t>CCP</w:t>
            </w:r>
            <w:r>
              <w:rPr>
                <w:rFonts w:hint="eastAsia"/>
                <w:szCs w:val="24"/>
              </w:rPr>
              <w:t>モニタリング記録表（例）</w:t>
            </w:r>
          </w:p>
          <w:p w14:paraId="7CEA40DB" w14:textId="4ED08A26" w:rsidR="00D730BB" w:rsidRDefault="00D730BB" w:rsidP="00A8028E">
            <w:pPr>
              <w:pStyle w:val="a3"/>
              <w:spacing w:line="420" w:lineRule="exact"/>
              <w:ind w:leftChars="0" w:left="0"/>
              <w:jc w:val="left"/>
              <w:rPr>
                <w:szCs w:val="24"/>
              </w:rPr>
            </w:pPr>
            <w:r>
              <w:rPr>
                <w:rFonts w:hint="eastAsia"/>
                <w:szCs w:val="24"/>
              </w:rPr>
              <w:t>一般衛生管理点検記録表（例）</w:t>
            </w:r>
          </w:p>
          <w:p w14:paraId="3150AD92" w14:textId="1F64A9FA" w:rsidR="00D730BB" w:rsidRDefault="00D730BB" w:rsidP="00A8028E">
            <w:pPr>
              <w:pStyle w:val="a3"/>
              <w:spacing w:line="420" w:lineRule="exact"/>
              <w:ind w:leftChars="0" w:left="0"/>
              <w:jc w:val="left"/>
              <w:rPr>
                <w:szCs w:val="24"/>
              </w:rPr>
            </w:pPr>
            <w:r>
              <w:rPr>
                <w:rFonts w:hint="eastAsia"/>
                <w:szCs w:val="24"/>
              </w:rPr>
              <w:t>衛生的なとさつ・解体の点検記録表（例）</w:t>
            </w:r>
          </w:p>
          <w:p w14:paraId="45584B45" w14:textId="79A41C43" w:rsidR="00A8028E" w:rsidRDefault="00A8028E" w:rsidP="00A8028E">
            <w:pPr>
              <w:pStyle w:val="a3"/>
              <w:spacing w:line="420" w:lineRule="exact"/>
              <w:ind w:leftChars="0" w:left="0"/>
              <w:jc w:val="left"/>
              <w:rPr>
                <w:szCs w:val="24"/>
              </w:rPr>
            </w:pPr>
            <w:r w:rsidRPr="00A8028E">
              <w:rPr>
                <w:rFonts w:hint="eastAsia"/>
                <w:szCs w:val="24"/>
              </w:rPr>
              <w:t>牛のとさつ・解体処理の作業手順書（例）</w:t>
            </w:r>
          </w:p>
          <w:p w14:paraId="050063FE" w14:textId="6FBB2CA0" w:rsidR="00A8028E" w:rsidRDefault="00A8028E" w:rsidP="00A8028E">
            <w:pPr>
              <w:pStyle w:val="a3"/>
              <w:spacing w:line="420" w:lineRule="exact"/>
              <w:ind w:leftChars="0" w:left="0"/>
              <w:jc w:val="left"/>
              <w:rPr>
                <w:szCs w:val="24"/>
              </w:rPr>
            </w:pPr>
            <w:r>
              <w:rPr>
                <w:rFonts w:hint="eastAsia"/>
                <w:szCs w:val="24"/>
              </w:rPr>
              <w:t>豚</w:t>
            </w:r>
            <w:r w:rsidRPr="00A8028E">
              <w:rPr>
                <w:rFonts w:hint="eastAsia"/>
                <w:szCs w:val="24"/>
              </w:rPr>
              <w:t>のとさつ・解体処理の作業手順書（例）</w:t>
            </w:r>
          </w:p>
          <w:p w14:paraId="3E1B29F0" w14:textId="02016B8C" w:rsidR="00A8028E" w:rsidRDefault="002418C6" w:rsidP="00D071F6">
            <w:pPr>
              <w:pStyle w:val="a3"/>
              <w:spacing w:line="420" w:lineRule="exact"/>
              <w:ind w:leftChars="0" w:left="0"/>
              <w:jc w:val="left"/>
              <w:rPr>
                <w:szCs w:val="24"/>
              </w:rPr>
            </w:pPr>
            <w:r>
              <w:rPr>
                <w:rFonts w:hint="eastAsia"/>
                <w:szCs w:val="24"/>
              </w:rPr>
              <w:t>試験検査室、検査器具の管理</w:t>
            </w:r>
          </w:p>
          <w:p w14:paraId="0B878060" w14:textId="78ED2133" w:rsidR="00D730BB" w:rsidRDefault="00D730BB" w:rsidP="00D071F6">
            <w:pPr>
              <w:pStyle w:val="a3"/>
              <w:spacing w:line="420" w:lineRule="exact"/>
              <w:ind w:leftChars="0" w:left="0"/>
              <w:jc w:val="left"/>
              <w:rPr>
                <w:szCs w:val="24"/>
              </w:rPr>
            </w:pPr>
            <w:r>
              <w:rPr>
                <w:rFonts w:hint="eastAsia"/>
                <w:szCs w:val="24"/>
              </w:rPr>
              <w:t>牛・豚枝肉の自主衛生検査手順</w:t>
            </w:r>
          </w:p>
          <w:p w14:paraId="15F0396D" w14:textId="5C90FD1C" w:rsidR="002418C6" w:rsidRPr="007A44D6" w:rsidRDefault="002418C6" w:rsidP="00D071F6">
            <w:pPr>
              <w:pStyle w:val="a3"/>
              <w:spacing w:line="420" w:lineRule="exact"/>
              <w:ind w:leftChars="0" w:left="0"/>
              <w:jc w:val="left"/>
              <w:rPr>
                <w:szCs w:val="24"/>
              </w:rPr>
            </w:pPr>
            <w:r w:rsidRPr="002418C6">
              <w:rPr>
                <w:rFonts w:hint="eastAsia"/>
                <w:szCs w:val="24"/>
              </w:rPr>
              <w:t>食肉卸売市場の衛生管理計画</w:t>
            </w:r>
          </w:p>
        </w:tc>
        <w:tc>
          <w:tcPr>
            <w:tcW w:w="709" w:type="dxa"/>
          </w:tcPr>
          <w:p w14:paraId="5584AEFD" w14:textId="3315F1EF" w:rsidR="008E69A5" w:rsidRDefault="00D730BB" w:rsidP="00A8028E">
            <w:pPr>
              <w:pStyle w:val="a3"/>
              <w:spacing w:line="420" w:lineRule="exact"/>
              <w:ind w:leftChars="0" w:left="0" w:firstLineChars="0" w:firstLine="0"/>
              <w:jc w:val="right"/>
              <w:rPr>
                <w:szCs w:val="24"/>
              </w:rPr>
            </w:pPr>
            <w:r>
              <w:rPr>
                <w:rFonts w:hint="eastAsia"/>
                <w:szCs w:val="24"/>
              </w:rPr>
              <w:t>50</w:t>
            </w:r>
          </w:p>
          <w:p w14:paraId="416679FF" w14:textId="0560F98A" w:rsidR="00D071F6" w:rsidRDefault="00D730BB" w:rsidP="00A8028E">
            <w:pPr>
              <w:pStyle w:val="a3"/>
              <w:spacing w:line="420" w:lineRule="exact"/>
              <w:ind w:leftChars="0" w:left="0" w:firstLineChars="0" w:firstLine="0"/>
              <w:jc w:val="right"/>
              <w:rPr>
                <w:szCs w:val="24"/>
              </w:rPr>
            </w:pPr>
            <w:r>
              <w:rPr>
                <w:rFonts w:hint="eastAsia"/>
                <w:szCs w:val="24"/>
              </w:rPr>
              <w:t>52</w:t>
            </w:r>
          </w:p>
          <w:p w14:paraId="695C857E" w14:textId="34AF306C" w:rsidR="00D071F6" w:rsidRDefault="00D730BB" w:rsidP="00A8028E">
            <w:pPr>
              <w:pStyle w:val="a3"/>
              <w:spacing w:line="420" w:lineRule="exact"/>
              <w:ind w:leftChars="0" w:left="0" w:firstLineChars="0" w:firstLine="0"/>
              <w:jc w:val="right"/>
              <w:rPr>
                <w:szCs w:val="24"/>
              </w:rPr>
            </w:pPr>
            <w:r>
              <w:rPr>
                <w:rFonts w:hint="eastAsia"/>
                <w:szCs w:val="24"/>
              </w:rPr>
              <w:t>62</w:t>
            </w:r>
          </w:p>
          <w:p w14:paraId="3FE16CA3" w14:textId="380791B6" w:rsidR="00D730BB" w:rsidRDefault="00D730BB" w:rsidP="00A8028E">
            <w:pPr>
              <w:pStyle w:val="a3"/>
              <w:spacing w:line="420" w:lineRule="exact"/>
              <w:ind w:leftChars="0" w:left="0" w:firstLineChars="0" w:firstLine="0"/>
              <w:jc w:val="right"/>
              <w:rPr>
                <w:szCs w:val="24"/>
              </w:rPr>
            </w:pPr>
            <w:r>
              <w:rPr>
                <w:szCs w:val="24"/>
              </w:rPr>
              <w:t>75</w:t>
            </w:r>
          </w:p>
          <w:p w14:paraId="156DC684" w14:textId="28E1645F" w:rsidR="00D730BB" w:rsidRDefault="00D730BB" w:rsidP="00A8028E">
            <w:pPr>
              <w:pStyle w:val="a3"/>
              <w:spacing w:line="420" w:lineRule="exact"/>
              <w:ind w:leftChars="0" w:left="0" w:firstLineChars="0" w:firstLine="0"/>
              <w:jc w:val="right"/>
              <w:rPr>
                <w:szCs w:val="24"/>
              </w:rPr>
            </w:pPr>
            <w:r>
              <w:rPr>
                <w:szCs w:val="24"/>
              </w:rPr>
              <w:t>78</w:t>
            </w:r>
          </w:p>
          <w:p w14:paraId="69D44F60" w14:textId="082ACCC4" w:rsidR="00D730BB" w:rsidRDefault="00D730BB" w:rsidP="00A8028E">
            <w:pPr>
              <w:pStyle w:val="a3"/>
              <w:spacing w:line="420" w:lineRule="exact"/>
              <w:ind w:leftChars="0" w:left="0" w:firstLineChars="0" w:firstLine="0"/>
              <w:jc w:val="right"/>
              <w:rPr>
                <w:szCs w:val="24"/>
              </w:rPr>
            </w:pPr>
            <w:r>
              <w:rPr>
                <w:szCs w:val="24"/>
              </w:rPr>
              <w:t>98</w:t>
            </w:r>
          </w:p>
          <w:p w14:paraId="212256DA" w14:textId="55EA6B00" w:rsidR="00A8028E" w:rsidRDefault="00D730BB" w:rsidP="00A8028E">
            <w:pPr>
              <w:pStyle w:val="a3"/>
              <w:spacing w:line="420" w:lineRule="exact"/>
              <w:ind w:leftChars="0" w:left="0" w:firstLineChars="0" w:firstLine="0"/>
              <w:jc w:val="right"/>
              <w:rPr>
                <w:szCs w:val="24"/>
              </w:rPr>
            </w:pPr>
            <w:r>
              <w:rPr>
                <w:szCs w:val="24"/>
              </w:rPr>
              <w:t>100</w:t>
            </w:r>
          </w:p>
          <w:p w14:paraId="63331948" w14:textId="1BDFCE96" w:rsidR="00A8028E" w:rsidRDefault="00BD5A34" w:rsidP="00A8028E">
            <w:pPr>
              <w:pStyle w:val="a3"/>
              <w:spacing w:line="420" w:lineRule="exact"/>
              <w:ind w:leftChars="0" w:left="0" w:firstLineChars="0" w:firstLine="0"/>
              <w:jc w:val="right"/>
              <w:rPr>
                <w:szCs w:val="24"/>
              </w:rPr>
            </w:pPr>
            <w:r>
              <w:rPr>
                <w:szCs w:val="24"/>
              </w:rPr>
              <w:t>117</w:t>
            </w:r>
          </w:p>
          <w:p w14:paraId="37A23A8E" w14:textId="16B0B3D6" w:rsidR="00D071F6" w:rsidRDefault="00BD5A34" w:rsidP="00A8028E">
            <w:pPr>
              <w:pStyle w:val="a3"/>
              <w:spacing w:line="420" w:lineRule="exact"/>
              <w:ind w:leftChars="0" w:left="0" w:firstLineChars="0" w:firstLine="0"/>
              <w:jc w:val="right"/>
              <w:rPr>
                <w:szCs w:val="24"/>
              </w:rPr>
            </w:pPr>
            <w:r>
              <w:rPr>
                <w:szCs w:val="24"/>
              </w:rPr>
              <w:t>14</w:t>
            </w:r>
            <w:r w:rsidR="00D730BB">
              <w:rPr>
                <w:szCs w:val="24"/>
              </w:rPr>
              <w:t>1</w:t>
            </w:r>
          </w:p>
          <w:p w14:paraId="0F1336FB" w14:textId="5775773A" w:rsidR="00D730BB" w:rsidRDefault="00BD5A34" w:rsidP="00A8028E">
            <w:pPr>
              <w:pStyle w:val="a3"/>
              <w:spacing w:line="420" w:lineRule="exact"/>
              <w:ind w:leftChars="0" w:left="0" w:firstLineChars="0" w:firstLine="0"/>
              <w:jc w:val="right"/>
              <w:rPr>
                <w:szCs w:val="24"/>
              </w:rPr>
            </w:pPr>
            <w:r>
              <w:rPr>
                <w:szCs w:val="24"/>
              </w:rPr>
              <w:t>14</w:t>
            </w:r>
            <w:r w:rsidR="00D730BB">
              <w:rPr>
                <w:szCs w:val="24"/>
              </w:rPr>
              <w:t>5</w:t>
            </w:r>
          </w:p>
          <w:p w14:paraId="3BD7D9F3" w14:textId="6FD1E630" w:rsidR="00D071F6" w:rsidRPr="00070ABB" w:rsidRDefault="00BD5A34" w:rsidP="00A8028E">
            <w:pPr>
              <w:pStyle w:val="a3"/>
              <w:spacing w:line="420" w:lineRule="exact"/>
              <w:ind w:leftChars="0" w:left="0" w:firstLineChars="0" w:firstLine="0"/>
              <w:jc w:val="right"/>
              <w:rPr>
                <w:szCs w:val="24"/>
              </w:rPr>
            </w:pPr>
            <w:r>
              <w:rPr>
                <w:szCs w:val="24"/>
              </w:rPr>
              <w:t>14</w:t>
            </w:r>
            <w:r w:rsidR="00D730BB">
              <w:rPr>
                <w:szCs w:val="24"/>
              </w:rPr>
              <w:t>8</w:t>
            </w:r>
          </w:p>
        </w:tc>
      </w:tr>
    </w:tbl>
    <w:p w14:paraId="307407B2" w14:textId="69E60A80" w:rsidR="00D730BB" w:rsidRDefault="00D730BB" w:rsidP="00D730BB">
      <w:pPr>
        <w:pStyle w:val="a3"/>
        <w:spacing w:line="420" w:lineRule="exact"/>
        <w:ind w:leftChars="0" w:left="0" w:firstLineChars="0" w:firstLine="0"/>
        <w:jc w:val="left"/>
        <w:rPr>
          <w:sz w:val="28"/>
          <w:szCs w:val="28"/>
        </w:rPr>
      </w:pPr>
    </w:p>
    <w:p w14:paraId="47505632" w14:textId="52987079" w:rsidR="008C2B7F" w:rsidRDefault="007F45CE" w:rsidP="007F45CE">
      <w:pPr>
        <w:pStyle w:val="a3"/>
        <w:spacing w:line="420" w:lineRule="exact"/>
        <w:ind w:leftChars="-44" w:left="26" w:hangingChars="44" w:hanging="123"/>
        <w:jc w:val="left"/>
        <w:rPr>
          <w:sz w:val="28"/>
          <w:szCs w:val="28"/>
        </w:rPr>
        <w:sectPr w:rsidR="008C2B7F" w:rsidSect="008A26E7">
          <w:headerReference w:type="default" r:id="rId9"/>
          <w:footerReference w:type="default" r:id="rId10"/>
          <w:type w:val="continuous"/>
          <w:pgSz w:w="11906" w:h="16838" w:code="9"/>
          <w:pgMar w:top="1134" w:right="1418" w:bottom="1134" w:left="1418" w:header="851" w:footer="992" w:gutter="0"/>
          <w:cols w:space="425"/>
          <w:docGrid w:type="linesAndChars" w:linePitch="360"/>
        </w:sectPr>
      </w:pPr>
      <w:r>
        <w:rPr>
          <w:rFonts w:hint="eastAsia"/>
          <w:sz w:val="28"/>
          <w:szCs w:val="28"/>
        </w:rPr>
        <w:t xml:space="preserve">　　</w:t>
      </w:r>
      <w:r w:rsidR="00D730BB">
        <w:rPr>
          <w:rFonts w:hint="eastAsia"/>
          <w:sz w:val="28"/>
          <w:szCs w:val="28"/>
        </w:rPr>
        <w:t xml:space="preserve"> </w:t>
      </w:r>
    </w:p>
    <w:p w14:paraId="15F3B0F4" w14:textId="054FA021" w:rsidR="00FA529D" w:rsidRPr="0039447E" w:rsidRDefault="00FA529D" w:rsidP="00C06B88">
      <w:pPr>
        <w:pStyle w:val="1"/>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第１章　とさつ・解体処理の衛生管理計画（</w:t>
      </w:r>
      <w:r w:rsidRPr="0039447E">
        <w:rPr>
          <w:rFonts w:ascii="ＭＳ Ｐゴシック" w:eastAsia="ＭＳ Ｐゴシック" w:hAnsi="ＭＳ Ｐゴシック"/>
          <w:b/>
          <w:color w:val="000000" w:themeColor="text1"/>
          <w:sz w:val="28"/>
          <w:szCs w:val="28"/>
        </w:rPr>
        <w:t>HACCPに基づく衛生管理）の作成</w:t>
      </w:r>
    </w:p>
    <w:p w14:paraId="41396646" w14:textId="2237B6FE" w:rsidR="00FA529D" w:rsidRPr="0039447E" w:rsidRDefault="008A48D6" w:rsidP="00C06B88">
      <w:pPr>
        <w:pStyle w:val="1"/>
        <w:rPr>
          <w:rFonts w:ascii="ＭＳ Ｐ明朝" w:eastAsia="ＭＳ Ｐ明朝" w:hAnsi="ＭＳ Ｐ明朝"/>
          <w:color w:val="000000" w:themeColor="text1"/>
          <w:sz w:val="28"/>
          <w:szCs w:val="28"/>
        </w:rPr>
      </w:pPr>
      <w:r w:rsidRPr="0039447E">
        <w:rPr>
          <w:rFonts w:ascii="ＭＳ Ｐ明朝" w:eastAsia="ＭＳ Ｐ明朝" w:hAnsi="ＭＳ Ｐ明朝"/>
          <w:noProof/>
          <w:color w:val="000000" w:themeColor="text1"/>
          <w:sz w:val="28"/>
          <w:szCs w:val="28"/>
        </w:rPr>
        <mc:AlternateContent>
          <mc:Choice Requires="wps">
            <w:drawing>
              <wp:anchor distT="0" distB="0" distL="114300" distR="114300" simplePos="0" relativeHeight="252069888" behindDoc="0" locked="0" layoutInCell="1" allowOverlap="1" wp14:anchorId="4E73F1EF" wp14:editId="48F988A6">
                <wp:simplePos x="0" y="0"/>
                <wp:positionH relativeFrom="column">
                  <wp:posOffset>-21200</wp:posOffset>
                </wp:positionH>
                <wp:positionV relativeFrom="paragraph">
                  <wp:posOffset>79961</wp:posOffset>
                </wp:positionV>
                <wp:extent cx="5811715" cy="8792"/>
                <wp:effectExtent l="0" t="0" r="36830" b="29845"/>
                <wp:wrapNone/>
                <wp:docPr id="54" name="直線コネクタ 54"/>
                <wp:cNvGraphicFramePr/>
                <a:graphic xmlns:a="http://schemas.openxmlformats.org/drawingml/2006/main">
                  <a:graphicData uri="http://schemas.microsoft.com/office/word/2010/wordprocessingShape">
                    <wps:wsp>
                      <wps:cNvCnPr/>
                      <wps:spPr>
                        <a:xfrm>
                          <a:off x="0" y="0"/>
                          <a:ext cx="5811715" cy="8792"/>
                        </a:xfrm>
                        <a:prstGeom prst="line">
                          <a:avLst/>
                        </a:prstGeom>
                        <a:ln w="12700">
                          <a:solidFill>
                            <a:srgbClr val="00206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016F55" id="直線コネクタ 54" o:spid="_x0000_s1026" style="position:absolute;left:0;text-align:left;z-index:252069888;visibility:visible;mso-wrap-style:square;mso-wrap-distance-left:9pt;mso-wrap-distance-top:0;mso-wrap-distance-right:9pt;mso-wrap-distance-bottom:0;mso-position-horizontal:absolute;mso-position-horizontal-relative:text;mso-position-vertical:absolute;mso-position-vertical-relative:text" from="-1.65pt,6.3pt" to="455.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" strokecolor="#002060" strokeweight="1pt">
                <v:stroke dashstyle="dash" joinstyle="miter"/>
              </v:line>
            </w:pict>
          </mc:Fallback>
        </mc:AlternateContent>
      </w:r>
    </w:p>
    <w:p w14:paraId="1DD8DCEA" w14:textId="12687572" w:rsidR="0082050D" w:rsidRPr="0039447E" w:rsidRDefault="0082050D" w:rsidP="00C06B88">
      <w:pPr>
        <w:pStyle w:val="1"/>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t>１．</w:t>
      </w:r>
      <w:r w:rsidR="00C64DD6" w:rsidRPr="0039447E">
        <w:rPr>
          <w:rFonts w:ascii="ＭＳ Ｐゴシック" w:eastAsia="ＭＳ Ｐゴシック" w:hAnsi="ＭＳ Ｐゴシック" w:hint="eastAsia"/>
          <w:b/>
          <w:color w:val="000000" w:themeColor="text1"/>
          <w:sz w:val="28"/>
          <w:szCs w:val="28"/>
        </w:rPr>
        <w:t>とさつ</w:t>
      </w:r>
      <w:r w:rsidRPr="0039447E">
        <w:rPr>
          <w:rFonts w:ascii="ＭＳ Ｐゴシック" w:eastAsia="ＭＳ Ｐゴシック" w:hAnsi="ＭＳ Ｐゴシック" w:hint="eastAsia"/>
          <w:b/>
          <w:color w:val="000000" w:themeColor="text1"/>
          <w:sz w:val="28"/>
          <w:szCs w:val="28"/>
        </w:rPr>
        <w:t>・解体</w:t>
      </w:r>
      <w:r w:rsidR="000D2BCC" w:rsidRPr="0039447E">
        <w:rPr>
          <w:rFonts w:ascii="ＭＳ Ｐゴシック" w:eastAsia="ＭＳ Ｐゴシック" w:hAnsi="ＭＳ Ｐゴシック" w:hint="eastAsia"/>
          <w:b/>
          <w:color w:val="000000" w:themeColor="text1"/>
          <w:sz w:val="28"/>
          <w:szCs w:val="28"/>
        </w:rPr>
        <w:t>処理</w:t>
      </w:r>
      <w:r w:rsidRPr="0039447E">
        <w:rPr>
          <w:rFonts w:ascii="ＭＳ Ｐゴシック" w:eastAsia="ＭＳ Ｐゴシック" w:hAnsi="ＭＳ Ｐゴシック" w:hint="eastAsia"/>
          <w:b/>
          <w:color w:val="000000" w:themeColor="text1"/>
          <w:sz w:val="28"/>
          <w:szCs w:val="28"/>
        </w:rPr>
        <w:t>のＨＡＣＣＰ</w:t>
      </w:r>
      <w:r w:rsidR="00854FF7" w:rsidRPr="0039447E">
        <w:rPr>
          <w:rFonts w:ascii="ＭＳ Ｐゴシック" w:eastAsia="ＭＳ Ｐゴシック" w:hAnsi="ＭＳ Ｐゴシック" w:hint="eastAsia"/>
          <w:b/>
          <w:color w:val="000000" w:themeColor="text1"/>
          <w:sz w:val="28"/>
          <w:szCs w:val="28"/>
        </w:rPr>
        <w:t>に基づく衛生管理の導入</w:t>
      </w:r>
    </w:p>
    <w:p w14:paraId="7080E9C1" w14:textId="06F48A39" w:rsidR="00C06B88" w:rsidRPr="00FF5804" w:rsidRDefault="00C06B88" w:rsidP="00C06B88"/>
    <w:p w14:paraId="52A6DB67" w14:textId="7374BB59" w:rsidR="00C06B88" w:rsidRDefault="0082050D" w:rsidP="002D5AC1">
      <w:pPr>
        <w:ind w:left="238" w:firstLineChars="78" w:firstLine="187"/>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HACCP</w:t>
      </w:r>
      <w:r w:rsidR="002E7C1C">
        <w:rPr>
          <w:rFonts w:ascii="ＭＳ Ｐ明朝" w:eastAsia="ＭＳ Ｐ明朝" w:hAnsi="ＭＳ Ｐ明朝" w:hint="eastAsia"/>
          <w:sz w:val="24"/>
          <w:szCs w:val="24"/>
        </w:rPr>
        <w:t>は、国際標準の衛生管理手法として諸外国のと畜場において広く適用されているが、そ</w:t>
      </w:r>
      <w:r w:rsidRPr="00C06B88">
        <w:rPr>
          <w:rFonts w:ascii="ＭＳ Ｐ明朝" w:eastAsia="ＭＳ Ｐ明朝" w:hAnsi="ＭＳ Ｐ明朝" w:hint="eastAsia"/>
          <w:sz w:val="24"/>
          <w:szCs w:val="24"/>
        </w:rPr>
        <w:t>の本質は、「科学的な根拠に基づく自主衛生管理」であり、「自らが作成した管理方法に基づき衛生管理を継続して実施することである。」とされている。すなわち、HACCPは施設や管理体制の状況に応じて的確な管理方法を設定し、継続して管理することにより食品の安全性を確保する手法であり、従来の法律に基づいた画一的な衛生管理より優れた手法であるとされている。</w:t>
      </w:r>
    </w:p>
    <w:p w14:paraId="74843D85" w14:textId="21280934" w:rsidR="00C06B88" w:rsidRDefault="001A6255" w:rsidP="00F13EB1">
      <w:pPr>
        <w:ind w:left="238" w:firstLineChars="100" w:firstLine="240"/>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このため</w:t>
      </w:r>
      <w:r w:rsidR="0082050D" w:rsidRPr="00C06B88">
        <w:rPr>
          <w:rFonts w:ascii="ＭＳ Ｐ明朝" w:eastAsia="ＭＳ Ｐ明朝" w:hAnsi="ＭＳ Ｐ明朝" w:hint="eastAsia"/>
          <w:sz w:val="24"/>
          <w:szCs w:val="24"/>
        </w:rPr>
        <w:t>、施設や管理体制の状況に適用できる管理方法を</w:t>
      </w:r>
      <w:r w:rsidR="00904ED2" w:rsidRPr="00C06B88">
        <w:rPr>
          <w:rFonts w:ascii="ＭＳ Ｐ明朝" w:eastAsia="ＭＳ Ｐ明朝" w:hAnsi="ＭＳ Ｐ明朝" w:hint="eastAsia"/>
          <w:sz w:val="24"/>
          <w:szCs w:val="24"/>
        </w:rPr>
        <w:t>個々に</w:t>
      </w:r>
      <w:r w:rsidR="0082050D" w:rsidRPr="00C06B88">
        <w:rPr>
          <w:rFonts w:ascii="ＭＳ Ｐ明朝" w:eastAsia="ＭＳ Ｐ明朝" w:hAnsi="ＭＳ Ｐ明朝" w:hint="eastAsia"/>
          <w:sz w:val="24"/>
          <w:szCs w:val="24"/>
        </w:rPr>
        <w:t>設定することで、施設が老朽化し</w:t>
      </w:r>
      <w:r w:rsidRPr="00C06B88">
        <w:rPr>
          <w:rFonts w:ascii="ＭＳ Ｐ明朝" w:eastAsia="ＭＳ Ｐ明朝" w:hAnsi="ＭＳ Ｐ明朝" w:hint="eastAsia"/>
          <w:sz w:val="24"/>
          <w:szCs w:val="24"/>
        </w:rPr>
        <w:t>、</w:t>
      </w:r>
      <w:r w:rsidR="00904ED2" w:rsidRPr="00C06B88">
        <w:rPr>
          <w:rFonts w:ascii="ＭＳ Ｐ明朝" w:eastAsia="ＭＳ Ｐ明朝" w:hAnsi="ＭＳ Ｐ明朝" w:hint="eastAsia"/>
          <w:sz w:val="24"/>
          <w:szCs w:val="24"/>
        </w:rPr>
        <w:t>処理規模が小さく衛生管理体制が脆弱とされていると畜場</w:t>
      </w:r>
      <w:r w:rsidR="0082050D" w:rsidRPr="00C06B88">
        <w:rPr>
          <w:rFonts w:ascii="ＭＳ Ｐ明朝" w:eastAsia="ＭＳ Ｐ明朝" w:hAnsi="ＭＳ Ｐ明朝" w:hint="eastAsia"/>
          <w:sz w:val="24"/>
          <w:szCs w:val="24"/>
        </w:rPr>
        <w:t>であっても</w:t>
      </w:r>
      <w:r w:rsidRPr="00C06B88">
        <w:rPr>
          <w:rFonts w:ascii="ＭＳ Ｐ明朝" w:eastAsia="ＭＳ Ｐ明朝" w:hAnsi="ＭＳ Ｐ明朝" w:hint="eastAsia"/>
          <w:sz w:val="24"/>
          <w:szCs w:val="24"/>
        </w:rPr>
        <w:t>現状の施設や管理体制の状況をきちんと把握し、施設</w:t>
      </w:r>
      <w:r w:rsidR="00731723" w:rsidRPr="00C06B88">
        <w:rPr>
          <w:rFonts w:ascii="ＭＳ Ｐ明朝" w:eastAsia="ＭＳ Ｐ明朝" w:hAnsi="ＭＳ Ｐ明朝" w:hint="eastAsia"/>
          <w:sz w:val="24"/>
          <w:szCs w:val="24"/>
        </w:rPr>
        <w:t>や</w:t>
      </w:r>
      <w:r w:rsidRPr="00C06B88">
        <w:rPr>
          <w:rFonts w:ascii="ＭＳ Ｐ明朝" w:eastAsia="ＭＳ Ｐ明朝" w:hAnsi="ＭＳ Ｐ明朝" w:hint="eastAsia"/>
          <w:sz w:val="24"/>
          <w:szCs w:val="24"/>
        </w:rPr>
        <w:t>管理体制の状況に適用できる衛生管理方法を作成することで、ＨＡＣＣＰに基づく衛生管理の</w:t>
      </w:r>
      <w:r w:rsidR="0082050D" w:rsidRPr="00C06B88">
        <w:rPr>
          <w:rFonts w:ascii="ＭＳ Ｐ明朝" w:eastAsia="ＭＳ Ｐ明朝" w:hAnsi="ＭＳ Ｐ明朝" w:hint="eastAsia"/>
          <w:sz w:val="24"/>
          <w:szCs w:val="24"/>
        </w:rPr>
        <w:t>導入は可能であると考えられる。</w:t>
      </w:r>
    </w:p>
    <w:p w14:paraId="687E8B0E" w14:textId="17A65533" w:rsidR="00C06B88" w:rsidRDefault="00731723" w:rsidP="00C06B88">
      <w:pPr>
        <w:ind w:left="238" w:firstLineChars="100" w:firstLine="240"/>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逆を言えば、</w:t>
      </w:r>
      <w:r w:rsidR="0082050D" w:rsidRPr="00C06B88">
        <w:rPr>
          <w:rFonts w:ascii="ＭＳ Ｐ明朝" w:eastAsia="ＭＳ Ｐ明朝" w:hAnsi="ＭＳ Ｐ明朝" w:hint="eastAsia"/>
          <w:sz w:val="24"/>
          <w:szCs w:val="24"/>
        </w:rPr>
        <w:t>コンサルタント</w:t>
      </w:r>
      <w:r w:rsidR="00904ED2" w:rsidRPr="00C06B88">
        <w:rPr>
          <w:rFonts w:ascii="ＭＳ Ｐ明朝" w:eastAsia="ＭＳ Ｐ明朝" w:hAnsi="ＭＳ Ｐ明朝" w:hint="eastAsia"/>
          <w:sz w:val="24"/>
          <w:szCs w:val="24"/>
        </w:rPr>
        <w:t>の指導や他のと畜場において行われている衛生管理</w:t>
      </w:r>
      <w:r w:rsidR="0082050D" w:rsidRPr="00C06B88">
        <w:rPr>
          <w:rFonts w:ascii="ＭＳ Ｐ明朝" w:eastAsia="ＭＳ Ｐ明朝" w:hAnsi="ＭＳ Ｐ明朝" w:hint="eastAsia"/>
          <w:sz w:val="24"/>
          <w:szCs w:val="24"/>
        </w:rPr>
        <w:t>をそのまま取り入れても、施設や管理体制の実態からみて実行できなければHACCPとして機能しないことになる。</w:t>
      </w:r>
    </w:p>
    <w:p w14:paraId="2C01EFC5" w14:textId="77777777" w:rsidR="00C06B88" w:rsidRDefault="00EE3BA1" w:rsidP="00C06B88">
      <w:pPr>
        <w:ind w:left="238" w:firstLineChars="100" w:firstLine="240"/>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と畜場</w:t>
      </w:r>
      <w:r w:rsidR="0082050D" w:rsidRPr="00C06B88">
        <w:rPr>
          <w:rFonts w:ascii="ＭＳ Ｐ明朝" w:eastAsia="ＭＳ Ｐ明朝" w:hAnsi="ＭＳ Ｐ明朝" w:hint="eastAsia"/>
          <w:sz w:val="24"/>
          <w:szCs w:val="24"/>
        </w:rPr>
        <w:t>がHACCP</w:t>
      </w:r>
      <w:r w:rsidRPr="00C06B88">
        <w:rPr>
          <w:rFonts w:ascii="ＭＳ Ｐ明朝" w:eastAsia="ＭＳ Ｐ明朝" w:hAnsi="ＭＳ Ｐ明朝" w:hint="eastAsia"/>
          <w:sz w:val="24"/>
          <w:szCs w:val="24"/>
        </w:rPr>
        <w:t>に基づく衛生管理を導入</w:t>
      </w:r>
      <w:r w:rsidR="0082050D" w:rsidRPr="00C06B88">
        <w:rPr>
          <w:rFonts w:ascii="ＭＳ Ｐ明朝" w:eastAsia="ＭＳ Ｐ明朝" w:hAnsi="ＭＳ Ｐ明朝" w:hint="eastAsia"/>
          <w:sz w:val="24"/>
          <w:szCs w:val="24"/>
        </w:rPr>
        <w:t>する場合、完璧性を求めることが原因となり</w:t>
      </w:r>
      <w:r w:rsidRPr="00C06B88">
        <w:rPr>
          <w:rFonts w:ascii="ＭＳ Ｐ明朝" w:eastAsia="ＭＳ Ｐ明朝" w:hAnsi="ＭＳ Ｐ明朝" w:hint="eastAsia"/>
          <w:sz w:val="24"/>
          <w:szCs w:val="24"/>
        </w:rPr>
        <w:t>、導入</w:t>
      </w:r>
      <w:r w:rsidR="008B63CB" w:rsidRPr="00C06B88">
        <w:rPr>
          <w:rFonts w:ascii="ＭＳ Ｐ明朝" w:eastAsia="ＭＳ Ｐ明朝" w:hAnsi="ＭＳ Ｐ明朝" w:hint="eastAsia"/>
          <w:sz w:val="24"/>
          <w:szCs w:val="24"/>
        </w:rPr>
        <w:t>が</w:t>
      </w:r>
      <w:r w:rsidR="0082050D" w:rsidRPr="00C06B88">
        <w:rPr>
          <w:rFonts w:ascii="ＭＳ Ｐ明朝" w:eastAsia="ＭＳ Ｐ明朝" w:hAnsi="ＭＳ Ｐ明朝" w:hint="eastAsia"/>
          <w:sz w:val="24"/>
          <w:szCs w:val="24"/>
        </w:rPr>
        <w:t>進まなかったりする事例が見られるが、HACCPは</w:t>
      </w:r>
      <w:r w:rsidRPr="00C06B88">
        <w:rPr>
          <w:rFonts w:ascii="ＭＳ Ｐ明朝" w:eastAsia="ＭＳ Ｐ明朝" w:hAnsi="ＭＳ Ｐ明朝" w:hint="eastAsia"/>
          <w:sz w:val="24"/>
          <w:szCs w:val="24"/>
        </w:rPr>
        <w:t>導入後の</w:t>
      </w:r>
      <w:r w:rsidR="0082050D" w:rsidRPr="00C06B88">
        <w:rPr>
          <w:rFonts w:ascii="ＭＳ Ｐ明朝" w:eastAsia="ＭＳ Ｐ明朝" w:hAnsi="ＭＳ Ｐ明朝" w:hint="eastAsia"/>
          <w:sz w:val="24"/>
          <w:szCs w:val="24"/>
        </w:rPr>
        <w:t>実施過程で</w:t>
      </w:r>
      <w:r w:rsidR="00D10E04" w:rsidRPr="00C06B88">
        <w:rPr>
          <w:rFonts w:ascii="ＭＳ Ｐ明朝" w:eastAsia="ＭＳ Ｐ明朝" w:hAnsi="ＭＳ Ｐ明朝" w:hint="eastAsia"/>
          <w:sz w:val="24"/>
          <w:szCs w:val="24"/>
        </w:rPr>
        <w:t>も適宜、</w:t>
      </w:r>
      <w:r w:rsidR="0082050D" w:rsidRPr="00C06B88">
        <w:rPr>
          <w:rFonts w:ascii="ＭＳ Ｐ明朝" w:eastAsia="ＭＳ Ｐ明朝" w:hAnsi="ＭＳ Ｐ明朝" w:hint="eastAsia"/>
          <w:sz w:val="24"/>
          <w:szCs w:val="24"/>
        </w:rPr>
        <w:t>修正</w:t>
      </w:r>
      <w:r w:rsidR="00D10E04" w:rsidRPr="00C06B88">
        <w:rPr>
          <w:rFonts w:ascii="ＭＳ Ｐ明朝" w:eastAsia="ＭＳ Ｐ明朝" w:hAnsi="ＭＳ Ｐ明朝" w:hint="eastAsia"/>
          <w:sz w:val="24"/>
          <w:szCs w:val="24"/>
        </w:rPr>
        <w:t>を行い</w:t>
      </w:r>
      <w:r w:rsidR="007152ED" w:rsidRPr="00C06B88">
        <w:rPr>
          <w:rFonts w:ascii="ＭＳ Ｐ明朝" w:eastAsia="ＭＳ Ｐ明朝" w:hAnsi="ＭＳ Ｐ明朝" w:hint="eastAsia"/>
          <w:sz w:val="24"/>
          <w:szCs w:val="24"/>
        </w:rPr>
        <w:t>、改善していく</w:t>
      </w:r>
      <w:r w:rsidR="0082050D" w:rsidRPr="00C06B88">
        <w:rPr>
          <w:rFonts w:ascii="ＭＳ Ｐ明朝" w:eastAsia="ＭＳ Ｐ明朝" w:hAnsi="ＭＳ Ｐ明朝" w:hint="eastAsia"/>
          <w:sz w:val="24"/>
          <w:szCs w:val="24"/>
        </w:rPr>
        <w:t>ことが可能</w:t>
      </w:r>
      <w:r w:rsidR="008B63CB" w:rsidRPr="00C06B88">
        <w:rPr>
          <w:rFonts w:ascii="ＭＳ Ｐ明朝" w:eastAsia="ＭＳ Ｐ明朝" w:hAnsi="ＭＳ Ｐ明朝" w:hint="eastAsia"/>
          <w:sz w:val="24"/>
          <w:szCs w:val="24"/>
        </w:rPr>
        <w:t>な衛生管理手法である。</w:t>
      </w:r>
    </w:p>
    <w:p w14:paraId="7B03E5BA" w14:textId="32DE1A2A" w:rsidR="00F13EB1" w:rsidRDefault="003669BC" w:rsidP="00F13EB1">
      <w:pPr>
        <w:ind w:left="238" w:firstLineChars="100" w:firstLine="240"/>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と畜場</w:t>
      </w:r>
      <w:r w:rsidR="0082050D" w:rsidRPr="00C06B88">
        <w:rPr>
          <w:rFonts w:ascii="ＭＳ Ｐ明朝" w:eastAsia="ＭＳ Ｐ明朝" w:hAnsi="ＭＳ Ｐ明朝" w:hint="eastAsia"/>
          <w:sz w:val="24"/>
          <w:szCs w:val="24"/>
        </w:rPr>
        <w:t>の</w:t>
      </w:r>
      <w:r w:rsidR="00C64DD6" w:rsidRPr="00C06B88">
        <w:rPr>
          <w:rFonts w:ascii="ＭＳ Ｐ明朝" w:eastAsia="ＭＳ Ｐ明朝" w:hAnsi="ＭＳ Ｐ明朝" w:hint="eastAsia"/>
          <w:sz w:val="24"/>
          <w:szCs w:val="24"/>
        </w:rPr>
        <w:t>とさつ</w:t>
      </w:r>
      <w:r w:rsidR="0082050D" w:rsidRPr="00C06B88">
        <w:rPr>
          <w:rFonts w:ascii="ＭＳ Ｐ明朝" w:eastAsia="ＭＳ Ｐ明朝" w:hAnsi="ＭＳ Ｐ明朝" w:hint="eastAsia"/>
          <w:sz w:val="24"/>
          <w:szCs w:val="24"/>
        </w:rPr>
        <w:t>・解体</w:t>
      </w:r>
      <w:r w:rsidRPr="00C06B88">
        <w:rPr>
          <w:rFonts w:ascii="ＭＳ Ｐ明朝" w:eastAsia="ＭＳ Ｐ明朝" w:hAnsi="ＭＳ Ｐ明朝" w:hint="eastAsia"/>
          <w:sz w:val="24"/>
          <w:szCs w:val="24"/>
        </w:rPr>
        <w:t>処理</w:t>
      </w:r>
      <w:r w:rsidR="0082050D" w:rsidRPr="00C06B88">
        <w:rPr>
          <w:rFonts w:ascii="ＭＳ Ｐ明朝" w:eastAsia="ＭＳ Ｐ明朝" w:hAnsi="ＭＳ Ｐ明朝" w:hint="eastAsia"/>
          <w:sz w:val="24"/>
          <w:szCs w:val="24"/>
        </w:rPr>
        <w:t>の形態を分類すると</w:t>
      </w:r>
      <w:r w:rsidR="00C06B88">
        <w:rPr>
          <w:rFonts w:ascii="ＭＳ Ｐ明朝" w:eastAsia="ＭＳ Ｐ明朝" w:hAnsi="ＭＳ Ｐ明朝" w:hint="eastAsia"/>
          <w:sz w:val="24"/>
          <w:szCs w:val="24"/>
        </w:rPr>
        <w:t>、</w:t>
      </w:r>
    </w:p>
    <w:p w14:paraId="1A79BAAE" w14:textId="3F663868" w:rsidR="00C06B88" w:rsidRDefault="0082050D" w:rsidP="005200D0">
      <w:pPr>
        <w:pStyle w:val="a5"/>
        <w:numPr>
          <w:ilvl w:val="2"/>
          <w:numId w:val="3"/>
        </w:numPr>
        <w:ind w:leftChars="0"/>
        <w:outlineLvl w:val="1"/>
        <w:rPr>
          <w:szCs w:val="24"/>
        </w:rPr>
      </w:pPr>
      <w:r w:rsidRPr="00C06B88">
        <w:rPr>
          <w:rFonts w:hint="eastAsia"/>
          <w:szCs w:val="24"/>
        </w:rPr>
        <w:t>施設を所有し、管理及び</w:t>
      </w:r>
      <w:r w:rsidR="00C64DD6" w:rsidRPr="00C06B88">
        <w:rPr>
          <w:rFonts w:hint="eastAsia"/>
          <w:szCs w:val="24"/>
        </w:rPr>
        <w:t>とさつ</w:t>
      </w:r>
      <w:r w:rsidRPr="00C06B88">
        <w:rPr>
          <w:rFonts w:hint="eastAsia"/>
          <w:szCs w:val="24"/>
        </w:rPr>
        <w:t>・解体</w:t>
      </w:r>
      <w:r w:rsidR="003669BC" w:rsidRPr="00C06B88">
        <w:rPr>
          <w:rFonts w:hint="eastAsia"/>
          <w:szCs w:val="24"/>
        </w:rPr>
        <w:t>処理</w:t>
      </w:r>
      <w:r w:rsidRPr="00C06B88">
        <w:rPr>
          <w:rFonts w:hint="eastAsia"/>
          <w:szCs w:val="24"/>
        </w:rPr>
        <w:t>作業を同じ経営体が行なっている場合</w:t>
      </w:r>
    </w:p>
    <w:p w14:paraId="7C84D856" w14:textId="65E208B4" w:rsidR="00265600" w:rsidRPr="00F5273C" w:rsidRDefault="0082050D" w:rsidP="00F5273C">
      <w:pPr>
        <w:pStyle w:val="a5"/>
        <w:numPr>
          <w:ilvl w:val="2"/>
          <w:numId w:val="3"/>
        </w:numPr>
        <w:ind w:leftChars="0"/>
        <w:outlineLvl w:val="1"/>
        <w:rPr>
          <w:szCs w:val="24"/>
        </w:rPr>
      </w:pPr>
      <w:r w:rsidRPr="00C06B88">
        <w:rPr>
          <w:rFonts w:hint="eastAsia"/>
          <w:szCs w:val="24"/>
        </w:rPr>
        <w:t>施設を所有している経営体が施設の管理を行い、</w:t>
      </w:r>
      <w:r w:rsidR="00C64DD6" w:rsidRPr="00C06B88">
        <w:rPr>
          <w:rFonts w:hint="eastAsia"/>
          <w:szCs w:val="24"/>
        </w:rPr>
        <w:t>とさつ</w:t>
      </w:r>
      <w:r w:rsidRPr="00C06B88">
        <w:rPr>
          <w:rFonts w:hint="eastAsia"/>
          <w:szCs w:val="24"/>
        </w:rPr>
        <w:t>・解体</w:t>
      </w:r>
      <w:r w:rsidR="003669BC" w:rsidRPr="00C06B88">
        <w:rPr>
          <w:rFonts w:hint="eastAsia"/>
          <w:szCs w:val="24"/>
        </w:rPr>
        <w:t>処理</w:t>
      </w:r>
      <w:r w:rsidRPr="00C06B88">
        <w:rPr>
          <w:rFonts w:hint="eastAsia"/>
          <w:szCs w:val="24"/>
        </w:rPr>
        <w:t>作業を別の団体に委託している場合に分けられる。</w:t>
      </w:r>
    </w:p>
    <w:p w14:paraId="31F09F71" w14:textId="190DC1E2" w:rsidR="00265600" w:rsidRDefault="003669BC" w:rsidP="00F5273C">
      <w:pPr>
        <w:ind w:leftChars="100" w:left="220" w:firstLineChars="85" w:firstLine="204"/>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とさつ・解体処理</w:t>
      </w:r>
      <w:r w:rsidR="000D2BCC" w:rsidRPr="00C06B88">
        <w:rPr>
          <w:rFonts w:ascii="ＭＳ Ｐ明朝" w:eastAsia="ＭＳ Ｐ明朝" w:hAnsi="ＭＳ Ｐ明朝" w:hint="eastAsia"/>
          <w:sz w:val="24"/>
          <w:szCs w:val="24"/>
        </w:rPr>
        <w:t>作業に</w:t>
      </w:r>
      <w:r w:rsidR="0082050D" w:rsidRPr="00C06B88">
        <w:rPr>
          <w:rFonts w:ascii="ＭＳ Ｐ明朝" w:eastAsia="ＭＳ Ｐ明朝" w:hAnsi="ＭＳ Ｐ明朝" w:hint="eastAsia"/>
          <w:sz w:val="24"/>
          <w:szCs w:val="24"/>
        </w:rPr>
        <w:t>HACCP</w:t>
      </w:r>
      <w:r w:rsidRPr="00C06B88">
        <w:rPr>
          <w:rFonts w:ascii="ＭＳ Ｐ明朝" w:eastAsia="ＭＳ Ｐ明朝" w:hAnsi="ＭＳ Ｐ明朝" w:hint="eastAsia"/>
          <w:sz w:val="24"/>
          <w:szCs w:val="24"/>
        </w:rPr>
        <w:t>に基づく衛生管理</w:t>
      </w:r>
      <w:r w:rsidR="0082050D" w:rsidRPr="00C06B88">
        <w:rPr>
          <w:rFonts w:ascii="ＭＳ Ｐ明朝" w:eastAsia="ＭＳ Ｐ明朝" w:hAnsi="ＭＳ Ｐ明朝" w:hint="eastAsia"/>
          <w:sz w:val="24"/>
          <w:szCs w:val="24"/>
        </w:rPr>
        <w:t>を</w:t>
      </w:r>
      <w:r w:rsidR="000D2BCC" w:rsidRPr="00C06B88">
        <w:rPr>
          <w:rFonts w:ascii="ＭＳ Ｐ明朝" w:eastAsia="ＭＳ Ｐ明朝" w:hAnsi="ＭＳ Ｐ明朝" w:hint="eastAsia"/>
          <w:sz w:val="24"/>
          <w:szCs w:val="24"/>
        </w:rPr>
        <w:t>導入する</w:t>
      </w:r>
      <w:r w:rsidR="0082050D" w:rsidRPr="00C06B88">
        <w:rPr>
          <w:rFonts w:ascii="ＭＳ Ｐ明朝" w:eastAsia="ＭＳ Ｐ明朝" w:hAnsi="ＭＳ Ｐ明朝" w:hint="eastAsia"/>
          <w:sz w:val="24"/>
          <w:szCs w:val="24"/>
        </w:rPr>
        <w:t>場合、①については施設の管理及び</w:t>
      </w:r>
      <w:r w:rsidR="00C64DD6" w:rsidRPr="00C06B88">
        <w:rPr>
          <w:rFonts w:ascii="ＭＳ Ｐ明朝" w:eastAsia="ＭＳ Ｐ明朝" w:hAnsi="ＭＳ Ｐ明朝" w:hint="eastAsia"/>
          <w:sz w:val="24"/>
          <w:szCs w:val="24"/>
        </w:rPr>
        <w:t>とさつ</w:t>
      </w:r>
      <w:r w:rsidR="0082050D" w:rsidRPr="00C06B88">
        <w:rPr>
          <w:rFonts w:ascii="ＭＳ Ｐ明朝" w:eastAsia="ＭＳ Ｐ明朝" w:hAnsi="ＭＳ Ｐ明朝" w:hint="eastAsia"/>
          <w:sz w:val="24"/>
          <w:szCs w:val="24"/>
        </w:rPr>
        <w:t>・解体を行なっている経営体が</w:t>
      </w:r>
      <w:r w:rsidRPr="00C06B88">
        <w:rPr>
          <w:rFonts w:ascii="ＭＳ Ｐ明朝" w:eastAsia="ＭＳ Ｐ明朝" w:hAnsi="ＭＳ Ｐ明朝" w:hint="eastAsia"/>
          <w:sz w:val="24"/>
          <w:szCs w:val="24"/>
        </w:rPr>
        <w:t>衛生管理計画</w:t>
      </w:r>
      <w:r w:rsidR="0082050D" w:rsidRPr="00C06B88">
        <w:rPr>
          <w:rFonts w:ascii="ＭＳ Ｐ明朝" w:eastAsia="ＭＳ Ｐ明朝" w:hAnsi="ＭＳ Ｐ明朝" w:hint="eastAsia"/>
          <w:sz w:val="24"/>
          <w:szCs w:val="24"/>
        </w:rPr>
        <w:t>を作成する。②につい</w:t>
      </w:r>
      <w:r w:rsidR="0082050D" w:rsidRPr="00C06B88">
        <w:rPr>
          <w:rFonts w:ascii="ＭＳ Ｐ明朝" w:eastAsia="ＭＳ Ｐ明朝" w:hAnsi="ＭＳ Ｐ明朝" w:hint="eastAsia"/>
          <w:sz w:val="24"/>
          <w:szCs w:val="24"/>
        </w:rPr>
        <w:lastRenderedPageBreak/>
        <w:t>ては、</w:t>
      </w:r>
      <w:r w:rsidRPr="00C06B88">
        <w:rPr>
          <w:rFonts w:ascii="ＭＳ Ｐ明朝" w:eastAsia="ＭＳ Ｐ明朝" w:hAnsi="ＭＳ Ｐ明朝" w:hint="eastAsia"/>
          <w:sz w:val="24"/>
          <w:szCs w:val="24"/>
        </w:rPr>
        <w:t>とさつ・解体処理</w:t>
      </w:r>
      <w:r w:rsidR="0082050D" w:rsidRPr="00C06B88">
        <w:rPr>
          <w:rFonts w:ascii="ＭＳ Ｐ明朝" w:eastAsia="ＭＳ Ｐ明朝" w:hAnsi="ＭＳ Ｐ明朝" w:hint="eastAsia"/>
          <w:sz w:val="24"/>
          <w:szCs w:val="24"/>
        </w:rPr>
        <w:t>を行なっている団体が施設管理を行なっている団体と協議し、</w:t>
      </w:r>
      <w:r w:rsidR="00F5273C">
        <w:rPr>
          <w:rFonts w:ascii="ＭＳ Ｐ明朝" w:eastAsia="ＭＳ Ｐ明朝" w:hAnsi="ＭＳ Ｐ明朝" w:hint="eastAsia"/>
          <w:sz w:val="24"/>
          <w:szCs w:val="24"/>
        </w:rPr>
        <w:t>衛生管理計画を作成することが必要</w:t>
      </w:r>
      <w:r w:rsidR="0082050D" w:rsidRPr="00C06B88">
        <w:rPr>
          <w:rFonts w:ascii="ＭＳ Ｐ明朝" w:eastAsia="ＭＳ Ｐ明朝" w:hAnsi="ＭＳ Ｐ明朝" w:hint="eastAsia"/>
          <w:sz w:val="24"/>
          <w:szCs w:val="24"/>
        </w:rPr>
        <w:t>である。</w:t>
      </w:r>
    </w:p>
    <w:p w14:paraId="32AB597F" w14:textId="52B5E23F" w:rsidR="00265600" w:rsidRDefault="002F67D3" w:rsidP="009B2E4E">
      <w:pPr>
        <w:tabs>
          <w:tab w:val="left" w:pos="993"/>
        </w:tabs>
        <w:ind w:leftChars="129" w:left="284" w:firstLineChars="118" w:firstLine="283"/>
        <w:outlineLvl w:val="1"/>
        <w:rPr>
          <w:rFonts w:ascii="ＭＳ Ｐ明朝" w:eastAsia="ＭＳ Ｐ明朝" w:hAnsi="ＭＳ Ｐ明朝"/>
          <w:sz w:val="24"/>
          <w:szCs w:val="24"/>
        </w:rPr>
      </w:pPr>
      <w:r>
        <w:rPr>
          <w:rFonts w:ascii="ＭＳ Ｐ明朝" w:eastAsia="ＭＳ Ｐ明朝" w:hAnsi="ＭＳ Ｐ明朝" w:hint="eastAsia"/>
          <w:sz w:val="24"/>
          <w:szCs w:val="24"/>
        </w:rPr>
        <w:t>本</w:t>
      </w:r>
      <w:r w:rsidR="00F80407" w:rsidRPr="00C06B88">
        <w:rPr>
          <w:rFonts w:ascii="ＭＳ Ｐ明朝" w:eastAsia="ＭＳ Ｐ明朝" w:hAnsi="ＭＳ Ｐ明朝" w:hint="eastAsia"/>
          <w:sz w:val="24"/>
          <w:szCs w:val="24"/>
        </w:rPr>
        <w:t>手</w:t>
      </w:r>
      <w:r w:rsidR="00722853" w:rsidRPr="00C06B88">
        <w:rPr>
          <w:rFonts w:ascii="ＭＳ Ｐ明朝" w:eastAsia="ＭＳ Ｐ明朝" w:hAnsi="ＭＳ Ｐ明朝" w:hint="eastAsia"/>
          <w:sz w:val="24"/>
          <w:szCs w:val="24"/>
        </w:rPr>
        <w:t>引</w:t>
      </w:r>
      <w:r w:rsidR="00F80407" w:rsidRPr="00C06B88">
        <w:rPr>
          <w:rFonts w:ascii="ＭＳ Ｐ明朝" w:eastAsia="ＭＳ Ｐ明朝" w:hAnsi="ＭＳ Ｐ明朝" w:hint="eastAsia"/>
          <w:sz w:val="24"/>
          <w:szCs w:val="24"/>
        </w:rPr>
        <w:t>書</w:t>
      </w:r>
      <w:r>
        <w:rPr>
          <w:rFonts w:ascii="ＭＳ Ｐ明朝" w:eastAsia="ＭＳ Ｐ明朝" w:hAnsi="ＭＳ Ｐ明朝" w:hint="eastAsia"/>
          <w:sz w:val="24"/>
          <w:szCs w:val="24"/>
        </w:rPr>
        <w:t>で</w:t>
      </w:r>
      <w:r w:rsidR="0082050D" w:rsidRPr="00C06B88">
        <w:rPr>
          <w:rFonts w:ascii="ＭＳ Ｐ明朝" w:eastAsia="ＭＳ Ｐ明朝" w:hAnsi="ＭＳ Ｐ明朝" w:hint="eastAsia"/>
          <w:sz w:val="24"/>
          <w:szCs w:val="24"/>
        </w:rPr>
        <w:t>は</w:t>
      </w:r>
      <w:r w:rsidR="00265600">
        <w:rPr>
          <w:rFonts w:ascii="ＭＳ Ｐ明朝" w:eastAsia="ＭＳ Ｐ明朝" w:hAnsi="ＭＳ Ｐ明朝" w:hint="eastAsia"/>
          <w:sz w:val="24"/>
          <w:szCs w:val="24"/>
        </w:rPr>
        <w:t>、</w:t>
      </w:r>
      <w:r w:rsidR="0048049E">
        <w:rPr>
          <w:rFonts w:ascii="ＭＳ Ｐ明朝" w:eastAsia="ＭＳ Ｐ明朝" w:hAnsi="ＭＳ Ｐ明朝" w:hint="eastAsia"/>
          <w:sz w:val="24"/>
          <w:szCs w:val="24"/>
        </w:rPr>
        <w:t>獣畜の搬入から枝肉を製造するまでの工程に関し</w:t>
      </w:r>
      <w:r>
        <w:rPr>
          <w:rFonts w:ascii="ＭＳ Ｐ明朝" w:eastAsia="ＭＳ Ｐ明朝" w:hAnsi="ＭＳ Ｐ明朝" w:hint="eastAsia"/>
          <w:sz w:val="24"/>
          <w:szCs w:val="24"/>
        </w:rPr>
        <w:t>、国内の全ての</w:t>
      </w:r>
      <w:r w:rsidR="00265600">
        <w:rPr>
          <w:rFonts w:ascii="ＭＳ Ｐ明朝" w:eastAsia="ＭＳ Ｐ明朝" w:hAnsi="ＭＳ Ｐ明朝" w:hint="eastAsia"/>
          <w:sz w:val="24"/>
          <w:szCs w:val="24"/>
        </w:rPr>
        <w:t>と畜場</w:t>
      </w:r>
      <w:r w:rsidR="00FF5804">
        <w:rPr>
          <w:rFonts w:ascii="ＭＳ Ｐ明朝" w:eastAsia="ＭＳ Ｐ明朝" w:hAnsi="ＭＳ Ｐ明朝" w:hint="eastAsia"/>
          <w:sz w:val="24"/>
          <w:szCs w:val="24"/>
        </w:rPr>
        <w:t>に義務づけられている</w:t>
      </w:r>
      <w:r w:rsidR="0082050D" w:rsidRPr="00C06B88">
        <w:rPr>
          <w:rFonts w:ascii="ＭＳ Ｐ明朝" w:eastAsia="ＭＳ Ｐ明朝" w:hAnsi="ＭＳ Ｐ明朝" w:hint="eastAsia"/>
          <w:sz w:val="24"/>
          <w:szCs w:val="24"/>
        </w:rPr>
        <w:t>HACCP</w:t>
      </w:r>
      <w:r w:rsidR="00FF5804">
        <w:rPr>
          <w:rFonts w:ascii="ＭＳ Ｐ明朝" w:eastAsia="ＭＳ Ｐ明朝" w:hAnsi="ＭＳ Ｐ明朝" w:hint="eastAsia"/>
          <w:sz w:val="24"/>
          <w:szCs w:val="24"/>
        </w:rPr>
        <w:t>に基づく衛生管理</w:t>
      </w:r>
      <w:r w:rsidR="00265600">
        <w:rPr>
          <w:rFonts w:ascii="ＭＳ Ｐ明朝" w:eastAsia="ＭＳ Ｐ明朝" w:hAnsi="ＭＳ Ｐ明朝" w:hint="eastAsia"/>
          <w:sz w:val="24"/>
          <w:szCs w:val="24"/>
        </w:rPr>
        <w:t>を</w:t>
      </w:r>
      <w:r w:rsidR="00731723" w:rsidRPr="00C06B88">
        <w:rPr>
          <w:rFonts w:ascii="ＭＳ Ｐ明朝" w:eastAsia="ＭＳ Ｐ明朝" w:hAnsi="ＭＳ Ｐ明朝" w:hint="eastAsia"/>
          <w:sz w:val="24"/>
          <w:szCs w:val="24"/>
        </w:rPr>
        <w:t>導入</w:t>
      </w:r>
      <w:r w:rsidR="00265600">
        <w:rPr>
          <w:rFonts w:ascii="ＭＳ Ｐ明朝" w:eastAsia="ＭＳ Ｐ明朝" w:hAnsi="ＭＳ Ｐ明朝" w:hint="eastAsia"/>
          <w:sz w:val="24"/>
          <w:szCs w:val="24"/>
        </w:rPr>
        <w:t>するに当たって留意すべき事項と例示</w:t>
      </w:r>
      <w:r w:rsidR="0082050D" w:rsidRPr="00C06B88">
        <w:rPr>
          <w:rFonts w:ascii="ＭＳ Ｐ明朝" w:eastAsia="ＭＳ Ｐ明朝" w:hAnsi="ＭＳ Ｐ明朝" w:hint="eastAsia"/>
          <w:sz w:val="24"/>
          <w:szCs w:val="24"/>
        </w:rPr>
        <w:t>が記載されている。</w:t>
      </w:r>
    </w:p>
    <w:p w14:paraId="0D107B38" w14:textId="2DF718AA" w:rsidR="001E0868" w:rsidRDefault="0082050D" w:rsidP="00FA529D">
      <w:pPr>
        <w:tabs>
          <w:tab w:val="left" w:pos="993"/>
        </w:tabs>
        <w:ind w:leftChars="129" w:left="284" w:firstLineChars="100" w:firstLine="240"/>
        <w:outlineLvl w:val="1"/>
        <w:rPr>
          <w:rFonts w:ascii="ＭＳ Ｐ明朝" w:eastAsia="ＭＳ Ｐ明朝" w:hAnsi="ＭＳ Ｐ明朝"/>
          <w:sz w:val="24"/>
          <w:szCs w:val="24"/>
        </w:rPr>
      </w:pPr>
      <w:r w:rsidRPr="00C06B88">
        <w:rPr>
          <w:rFonts w:ascii="ＭＳ Ｐ明朝" w:eastAsia="ＭＳ Ｐ明朝" w:hAnsi="ＭＳ Ｐ明朝" w:hint="eastAsia"/>
          <w:sz w:val="24"/>
          <w:szCs w:val="24"/>
        </w:rPr>
        <w:t>衛生管理</w:t>
      </w:r>
      <w:r w:rsidR="00722853" w:rsidRPr="00C06B88">
        <w:rPr>
          <w:rFonts w:ascii="ＭＳ Ｐ明朝" w:eastAsia="ＭＳ Ｐ明朝" w:hAnsi="ＭＳ Ｐ明朝" w:hint="eastAsia"/>
          <w:sz w:val="24"/>
          <w:szCs w:val="24"/>
        </w:rPr>
        <w:t>計画</w:t>
      </w:r>
      <w:r w:rsidRPr="00C06B88">
        <w:rPr>
          <w:rFonts w:ascii="ＭＳ Ｐ明朝" w:eastAsia="ＭＳ Ｐ明朝" w:hAnsi="ＭＳ Ｐ明朝" w:hint="eastAsia"/>
          <w:sz w:val="24"/>
          <w:szCs w:val="24"/>
        </w:rPr>
        <w:t>の作成に当っては、</w:t>
      </w:r>
      <w:r w:rsidR="0048049E">
        <w:rPr>
          <w:rFonts w:ascii="ＭＳ Ｐ明朝" w:eastAsia="ＭＳ Ｐ明朝" w:hAnsi="ＭＳ Ｐ明朝" w:hint="eastAsia"/>
          <w:sz w:val="24"/>
          <w:szCs w:val="24"/>
        </w:rPr>
        <w:t>本手引書を参考として、</w:t>
      </w:r>
      <w:r w:rsidRPr="00C06B88">
        <w:rPr>
          <w:rFonts w:ascii="ＭＳ Ｐ明朝" w:eastAsia="ＭＳ Ｐ明朝" w:hAnsi="ＭＳ Ｐ明朝" w:hint="eastAsia"/>
          <w:sz w:val="24"/>
          <w:szCs w:val="24"/>
        </w:rPr>
        <w:t>現状の施設や衛生管理体制</w:t>
      </w:r>
      <w:r w:rsidR="00722853" w:rsidRPr="00C06B88">
        <w:rPr>
          <w:rFonts w:ascii="ＭＳ Ｐ明朝" w:eastAsia="ＭＳ Ｐ明朝" w:hAnsi="ＭＳ Ｐ明朝" w:hint="eastAsia"/>
          <w:sz w:val="24"/>
          <w:szCs w:val="24"/>
        </w:rPr>
        <w:t>の状況に</w:t>
      </w:r>
      <w:r w:rsidR="001F51BC" w:rsidRPr="00C06B88">
        <w:rPr>
          <w:rFonts w:ascii="ＭＳ Ｐ明朝" w:eastAsia="ＭＳ Ｐ明朝" w:hAnsi="ＭＳ Ｐ明朝" w:hint="eastAsia"/>
          <w:sz w:val="24"/>
          <w:szCs w:val="24"/>
        </w:rPr>
        <w:t>対応し、</w:t>
      </w:r>
      <w:r w:rsidR="00722853" w:rsidRPr="00C06B88">
        <w:rPr>
          <w:rFonts w:ascii="ＭＳ Ｐ明朝" w:eastAsia="ＭＳ Ｐ明朝" w:hAnsi="ＭＳ Ｐ明朝" w:hint="eastAsia"/>
          <w:sz w:val="24"/>
          <w:szCs w:val="24"/>
        </w:rPr>
        <w:t>科学的な根拠を持った上で</w:t>
      </w:r>
      <w:r w:rsidRPr="00C06B88">
        <w:rPr>
          <w:rFonts w:ascii="ＭＳ Ｐ明朝" w:eastAsia="ＭＳ Ｐ明朝" w:hAnsi="ＭＳ Ｐ明朝" w:hint="eastAsia"/>
          <w:sz w:val="24"/>
          <w:szCs w:val="24"/>
        </w:rPr>
        <w:t>実行できる</w:t>
      </w:r>
      <w:r w:rsidR="00722853" w:rsidRPr="00C06B88">
        <w:rPr>
          <w:rFonts w:ascii="ＭＳ Ｐ明朝" w:eastAsia="ＭＳ Ｐ明朝" w:hAnsi="ＭＳ Ｐ明朝" w:hint="eastAsia"/>
          <w:sz w:val="24"/>
          <w:szCs w:val="24"/>
        </w:rPr>
        <w:t>内容を</w:t>
      </w:r>
      <w:r w:rsidRPr="00C06B88">
        <w:rPr>
          <w:rFonts w:ascii="ＭＳ Ｐ明朝" w:eastAsia="ＭＳ Ｐ明朝" w:hAnsi="ＭＳ Ｐ明朝" w:hint="eastAsia"/>
          <w:sz w:val="24"/>
          <w:szCs w:val="24"/>
        </w:rPr>
        <w:t>検討することが必要である。</w:t>
      </w:r>
    </w:p>
    <w:p w14:paraId="3E5FA62B" w14:textId="3DD18648" w:rsidR="00004A5A" w:rsidRPr="00324204" w:rsidRDefault="001E0868" w:rsidP="00004A5A">
      <w:pPr>
        <w:tabs>
          <w:tab w:val="left" w:pos="993"/>
        </w:tabs>
        <w:ind w:leftChars="100" w:left="220" w:firstLineChars="136" w:firstLine="326"/>
        <w:outlineLvl w:val="1"/>
        <w:rPr>
          <w:rFonts w:ascii="ＭＳ Ｐ明朝" w:eastAsia="ＭＳ Ｐ明朝" w:hAnsi="ＭＳ Ｐ明朝"/>
          <w:sz w:val="24"/>
          <w:szCs w:val="24"/>
        </w:rPr>
      </w:pPr>
      <w:r w:rsidRPr="00324204">
        <w:rPr>
          <w:rFonts w:ascii="ＭＳ Ｐ明朝" w:eastAsia="ＭＳ Ｐ明朝" w:hAnsi="ＭＳ Ｐ明朝" w:hint="eastAsia"/>
          <w:sz w:val="24"/>
          <w:szCs w:val="24"/>
        </w:rPr>
        <w:t>そして、最も重要なことと</w:t>
      </w:r>
      <w:r w:rsidR="002B0766">
        <w:rPr>
          <w:rFonts w:ascii="ＭＳ Ｐ明朝" w:eastAsia="ＭＳ Ｐ明朝" w:hAnsi="ＭＳ Ｐ明朝" w:hint="eastAsia"/>
          <w:sz w:val="24"/>
          <w:szCs w:val="24"/>
        </w:rPr>
        <w:t>して、とさつ・解体処理においては、加熱殺菌工程がないため、</w:t>
      </w:r>
      <w:r w:rsidR="002B0766" w:rsidRPr="002B0766">
        <w:rPr>
          <w:rFonts w:ascii="ＭＳ Ｐ明朝" w:eastAsia="ＭＳ Ｐ明朝" w:hAnsi="ＭＳ Ｐ明朝" w:hint="eastAsia"/>
          <w:sz w:val="24"/>
          <w:szCs w:val="24"/>
        </w:rPr>
        <w:t>着実な一般衛生管理</w:t>
      </w:r>
      <w:r w:rsidR="00490B51">
        <w:rPr>
          <w:rFonts w:ascii="ＭＳ Ｐ明朝" w:eastAsia="ＭＳ Ｐ明朝" w:hAnsi="ＭＳ Ｐ明朝" w:hint="eastAsia"/>
          <w:sz w:val="24"/>
          <w:szCs w:val="24"/>
        </w:rPr>
        <w:t>を</w:t>
      </w:r>
      <w:r w:rsidR="002B0766" w:rsidRPr="002B0766">
        <w:rPr>
          <w:rFonts w:ascii="ＭＳ Ｐ明朝" w:eastAsia="ＭＳ Ｐ明朝" w:hAnsi="ＭＳ Ｐ明朝" w:hint="eastAsia"/>
          <w:sz w:val="24"/>
          <w:szCs w:val="24"/>
        </w:rPr>
        <w:t>実施</w:t>
      </w:r>
      <w:r w:rsidR="002B0766">
        <w:rPr>
          <w:rFonts w:ascii="ＭＳ Ｐ明朝" w:eastAsia="ＭＳ Ｐ明朝" w:hAnsi="ＭＳ Ｐ明朝" w:hint="eastAsia"/>
          <w:sz w:val="24"/>
          <w:szCs w:val="24"/>
        </w:rPr>
        <w:t>し、と</w:t>
      </w:r>
      <w:r w:rsidR="00492146">
        <w:rPr>
          <w:rFonts w:ascii="ＭＳ Ｐ明朝" w:eastAsia="ＭＳ Ｐ明朝" w:hAnsi="ＭＳ Ｐ明朝" w:hint="eastAsia"/>
          <w:sz w:val="24"/>
          <w:szCs w:val="24"/>
        </w:rPr>
        <w:t>さつ・解体工程中の枝肉への糞便、腸管内容物、外皮からの汚染を防ぎ、可能な限り微生物汚染を低減させる</w:t>
      </w:r>
      <w:r w:rsidR="002B0766">
        <w:rPr>
          <w:rFonts w:ascii="ＭＳ Ｐ明朝" w:eastAsia="ＭＳ Ｐ明朝" w:hAnsi="ＭＳ Ｐ明朝" w:hint="eastAsia"/>
          <w:sz w:val="24"/>
          <w:szCs w:val="24"/>
        </w:rPr>
        <w:t>ことが</w:t>
      </w:r>
      <w:r w:rsidR="00864026" w:rsidRPr="00324204">
        <w:rPr>
          <w:rFonts w:ascii="ＭＳ Ｐ明朝" w:eastAsia="ＭＳ Ｐ明朝" w:hAnsi="ＭＳ Ｐ明朝" w:hint="eastAsia"/>
          <w:sz w:val="24"/>
          <w:szCs w:val="24"/>
        </w:rPr>
        <w:t>HACCPに基づく衛生管理の大前提</w:t>
      </w:r>
      <w:r w:rsidRPr="00324204">
        <w:rPr>
          <w:rFonts w:ascii="ＭＳ Ｐ明朝" w:eastAsia="ＭＳ Ｐ明朝" w:hAnsi="ＭＳ Ｐ明朝" w:hint="eastAsia"/>
          <w:sz w:val="24"/>
          <w:szCs w:val="24"/>
        </w:rPr>
        <w:t>となる。</w:t>
      </w:r>
    </w:p>
    <w:p w14:paraId="356600CC" w14:textId="7CA3C55D" w:rsidR="00FF5804" w:rsidRDefault="00FF5804" w:rsidP="00F13EB1">
      <w:pPr>
        <w:tabs>
          <w:tab w:val="left" w:pos="993"/>
        </w:tabs>
        <w:ind w:leftChars="100" w:left="220" w:firstLineChars="100" w:firstLine="240"/>
        <w:outlineLvl w:val="1"/>
        <w:rPr>
          <w:rFonts w:ascii="ＭＳ Ｐ明朝" w:eastAsia="ＭＳ Ｐ明朝" w:hAnsi="ＭＳ Ｐ明朝"/>
          <w:sz w:val="24"/>
          <w:szCs w:val="24"/>
        </w:rPr>
      </w:pPr>
      <w:r w:rsidRPr="00FF5804">
        <w:rPr>
          <w:rFonts w:ascii="ＭＳ Ｐ明朝" w:eastAsia="ＭＳ Ｐ明朝" w:hAnsi="ＭＳ Ｐ明朝" w:hint="eastAsia"/>
          <w:sz w:val="24"/>
          <w:szCs w:val="24"/>
        </w:rPr>
        <w:t>と畜場における一般衛生</w:t>
      </w:r>
      <w:r w:rsidR="009B2E4E">
        <w:rPr>
          <w:rFonts w:ascii="ＭＳ Ｐ明朝" w:eastAsia="ＭＳ Ｐ明朝" w:hAnsi="ＭＳ Ｐ明朝" w:hint="eastAsia"/>
          <w:sz w:val="24"/>
          <w:szCs w:val="24"/>
        </w:rPr>
        <w:t>管理とは、施設設備等の衛生管理（と畜場法施行規則第３条</w:t>
      </w:r>
      <w:r w:rsidRPr="00FF5804">
        <w:rPr>
          <w:rFonts w:ascii="ＭＳ Ｐ明朝" w:eastAsia="ＭＳ Ｐ明朝" w:hAnsi="ＭＳ Ｐ明朝"/>
          <w:sz w:val="24"/>
          <w:szCs w:val="24"/>
        </w:rPr>
        <w:t>関係）と、とさつ・解体工程の衛生管理（と畜場法施行規則第7</w:t>
      </w:r>
      <w:r w:rsidR="009B2E4E">
        <w:rPr>
          <w:rFonts w:ascii="ＭＳ Ｐ明朝" w:eastAsia="ＭＳ Ｐ明朝" w:hAnsi="ＭＳ Ｐ明朝"/>
          <w:sz w:val="24"/>
          <w:szCs w:val="24"/>
        </w:rPr>
        <w:t>条</w:t>
      </w:r>
      <w:r w:rsidRPr="00FF5804">
        <w:rPr>
          <w:rFonts w:ascii="ＭＳ Ｐ明朝" w:eastAsia="ＭＳ Ｐ明朝" w:hAnsi="ＭＳ Ｐ明朝"/>
          <w:sz w:val="24"/>
          <w:szCs w:val="24"/>
        </w:rPr>
        <w:t>関係）の２つに分けられる。</w:t>
      </w:r>
    </w:p>
    <w:p w14:paraId="0B8C8436" w14:textId="35AC7DE1" w:rsidR="001E0868" w:rsidRPr="00324204" w:rsidRDefault="001E0868" w:rsidP="00F13EB1">
      <w:pPr>
        <w:tabs>
          <w:tab w:val="left" w:pos="993"/>
        </w:tabs>
        <w:ind w:leftChars="100" w:left="220" w:firstLineChars="100" w:firstLine="240"/>
        <w:outlineLvl w:val="1"/>
        <w:rPr>
          <w:rFonts w:ascii="ＭＳ Ｐ明朝" w:eastAsia="ＭＳ Ｐ明朝" w:hAnsi="ＭＳ Ｐ明朝"/>
          <w:sz w:val="24"/>
          <w:szCs w:val="24"/>
        </w:rPr>
      </w:pPr>
      <w:r w:rsidRPr="001E0868">
        <w:rPr>
          <w:rFonts w:ascii="ＭＳ Ｐ明朝" w:eastAsia="ＭＳ Ｐ明朝" w:hAnsi="ＭＳ Ｐ明朝" w:hint="eastAsia"/>
          <w:sz w:val="24"/>
          <w:szCs w:val="24"/>
        </w:rPr>
        <w:t>一般衛生管理の実施に当たっては</w:t>
      </w:r>
      <w:r w:rsidR="003B2994">
        <w:rPr>
          <w:rFonts w:ascii="ＭＳ Ｐ明朝" w:eastAsia="ＭＳ Ｐ明朝" w:hAnsi="ＭＳ Ｐ明朝" w:hint="eastAsia"/>
          <w:sz w:val="24"/>
          <w:szCs w:val="24"/>
        </w:rPr>
        <w:t>、作業員により行われる衛生管理が異なることのないよう、</w:t>
      </w:r>
      <w:r w:rsidRPr="001E0868">
        <w:rPr>
          <w:rFonts w:ascii="ＭＳ Ｐ明朝" w:eastAsia="ＭＳ Ｐ明朝" w:hAnsi="ＭＳ Ｐ明朝" w:hint="eastAsia"/>
          <w:sz w:val="24"/>
          <w:szCs w:val="24"/>
        </w:rPr>
        <w:t>作業手順書（手順書）を策定し、それに基づき実施することが、適正な衛生管理のために必要である。</w:t>
      </w:r>
    </w:p>
    <w:p w14:paraId="4021DF84" w14:textId="740E4528" w:rsidR="00F13EB1" w:rsidRPr="001E0868" w:rsidRDefault="001E0868" w:rsidP="00F13EB1">
      <w:pPr>
        <w:tabs>
          <w:tab w:val="left" w:pos="993"/>
        </w:tabs>
        <w:ind w:leftChars="100" w:left="220" w:firstLineChars="100" w:firstLine="240"/>
        <w:outlineLvl w:val="1"/>
        <w:rPr>
          <w:rFonts w:ascii="ＭＳ Ｐ明朝" w:eastAsia="ＭＳ Ｐ明朝" w:hAnsi="ＭＳ Ｐ明朝"/>
          <w:sz w:val="24"/>
          <w:szCs w:val="24"/>
        </w:rPr>
      </w:pPr>
      <w:r w:rsidRPr="001E0868">
        <w:rPr>
          <w:rFonts w:ascii="ＭＳ Ｐ明朝" w:eastAsia="ＭＳ Ｐ明朝" w:hAnsi="ＭＳ Ｐ明朝" w:hint="eastAsia"/>
          <w:sz w:val="24"/>
          <w:szCs w:val="24"/>
        </w:rPr>
        <w:t>本手引書においては、</w:t>
      </w:r>
      <w:r w:rsidR="002F67D3">
        <w:rPr>
          <w:rFonts w:ascii="ＭＳ Ｐ明朝" w:eastAsia="ＭＳ Ｐ明朝" w:hAnsi="ＭＳ Ｐ明朝" w:hint="eastAsia"/>
          <w:sz w:val="24"/>
          <w:szCs w:val="24"/>
        </w:rPr>
        <w:t>第２章において、</w:t>
      </w:r>
      <w:r w:rsidR="00FF5804">
        <w:rPr>
          <w:rFonts w:ascii="ＭＳ Ｐ明朝" w:eastAsia="ＭＳ Ｐ明朝" w:hAnsi="ＭＳ Ｐ明朝" w:hint="eastAsia"/>
          <w:sz w:val="24"/>
          <w:szCs w:val="24"/>
        </w:rPr>
        <w:t>一般衛生管理を</w:t>
      </w:r>
      <w:r w:rsidRPr="001E0868">
        <w:rPr>
          <w:rFonts w:ascii="ＭＳ Ｐ明朝" w:eastAsia="ＭＳ Ｐ明朝" w:hAnsi="ＭＳ Ｐ明朝" w:hint="eastAsia"/>
          <w:sz w:val="24"/>
          <w:szCs w:val="24"/>
        </w:rPr>
        <w:t>次の項目に分類して説明する。</w:t>
      </w:r>
    </w:p>
    <w:p w14:paraId="2D23BE9C" w14:textId="3F88F95A" w:rsidR="001E0868" w:rsidRPr="001E0868" w:rsidRDefault="00B00987" w:rsidP="001E0868">
      <w:pPr>
        <w:tabs>
          <w:tab w:val="left" w:pos="993"/>
        </w:tabs>
        <w:ind w:firstLineChars="200" w:firstLine="480"/>
        <w:outlineLvl w:val="1"/>
        <w:rPr>
          <w:rFonts w:ascii="ＭＳ Ｐ明朝" w:eastAsia="ＭＳ Ｐ明朝" w:hAnsi="ＭＳ Ｐ明朝"/>
          <w:sz w:val="24"/>
          <w:szCs w:val="24"/>
        </w:rPr>
      </w:pPr>
      <w:r>
        <w:rPr>
          <w:rFonts w:ascii="ＭＳ Ｐ明朝" w:eastAsia="ＭＳ Ｐ明朝" w:hAnsi="ＭＳ Ｐ明朝" w:hint="eastAsia"/>
          <w:sz w:val="24"/>
          <w:szCs w:val="24"/>
        </w:rPr>
        <w:t>（１）施設設備、作業</w:t>
      </w:r>
      <w:r w:rsidR="001E0868" w:rsidRPr="001E0868">
        <w:rPr>
          <w:rFonts w:ascii="ＭＳ Ｐ明朝" w:eastAsia="ＭＳ Ｐ明朝" w:hAnsi="ＭＳ Ｐ明朝" w:hint="eastAsia"/>
          <w:sz w:val="24"/>
          <w:szCs w:val="24"/>
        </w:rPr>
        <w:t xml:space="preserve">者等の衛生管理　　</w:t>
      </w:r>
    </w:p>
    <w:p w14:paraId="52B8F686" w14:textId="3D1A152D" w:rsidR="001E0868" w:rsidRDefault="001E0868" w:rsidP="003B2994">
      <w:pPr>
        <w:tabs>
          <w:tab w:val="left" w:pos="993"/>
        </w:tabs>
        <w:ind w:firstLineChars="177" w:firstLine="425"/>
        <w:outlineLvl w:val="1"/>
        <w:rPr>
          <w:rFonts w:ascii="ＭＳ Ｐ明朝" w:eastAsia="ＭＳ Ｐ明朝" w:hAnsi="ＭＳ Ｐ明朝"/>
          <w:sz w:val="24"/>
          <w:szCs w:val="24"/>
        </w:rPr>
      </w:pPr>
      <w:r w:rsidRPr="001E0868">
        <w:rPr>
          <w:rFonts w:ascii="ＭＳ Ｐ明朝" w:eastAsia="ＭＳ Ｐ明朝" w:hAnsi="ＭＳ Ｐ明朝" w:hint="eastAsia"/>
          <w:sz w:val="24"/>
          <w:szCs w:val="24"/>
        </w:rPr>
        <w:t>（２）衛生的なとさつ・解体処理</w:t>
      </w:r>
    </w:p>
    <w:p w14:paraId="1C92C915" w14:textId="1D066A29" w:rsidR="00FF5804" w:rsidRPr="002E7C1C" w:rsidRDefault="00F5273C" w:rsidP="002E7C1C">
      <w:pPr>
        <w:tabs>
          <w:tab w:val="left" w:pos="993"/>
        </w:tabs>
        <w:outlineLvl w:val="1"/>
        <w:rPr>
          <w:rFonts w:ascii="ＭＳ Ｐ明朝" w:eastAsia="ＭＳ Ｐ明朝" w:hAnsi="ＭＳ Ｐ明朝"/>
          <w:sz w:val="24"/>
          <w:szCs w:val="24"/>
        </w:rPr>
      </w:pPr>
      <w:r>
        <w:rPr>
          <w:rFonts w:ascii="ＭＳ Ｐ明朝" w:eastAsia="ＭＳ Ｐ明朝" w:hAnsi="ＭＳ Ｐ明朝" w:hint="eastAsia"/>
          <w:sz w:val="24"/>
          <w:szCs w:val="24"/>
        </w:rPr>
        <w:t xml:space="preserve">　なお、本手引書は牛及び豚のとさつ・解体工程に関して、その危害要因分析例及びとさつ・解体手順書の例を掲載しているが、</w:t>
      </w:r>
      <w:r w:rsidRPr="006F1347">
        <w:rPr>
          <w:rFonts w:ascii="ＭＳ Ｐ明朝" w:eastAsia="ＭＳ Ｐ明朝" w:hAnsi="ＭＳ Ｐ明朝" w:hint="eastAsia"/>
          <w:sz w:val="24"/>
          <w:szCs w:val="24"/>
        </w:rPr>
        <w:t>牛及び豚を</w:t>
      </w:r>
      <w:r w:rsidR="00490B51" w:rsidRPr="006F1347">
        <w:rPr>
          <w:rFonts w:ascii="ＭＳ Ｐ明朝" w:eastAsia="ＭＳ Ｐ明朝" w:hAnsi="ＭＳ Ｐ明朝" w:hint="eastAsia"/>
          <w:sz w:val="24"/>
          <w:szCs w:val="24"/>
        </w:rPr>
        <w:t>と</w:t>
      </w:r>
      <w:r w:rsidRPr="006F1347">
        <w:rPr>
          <w:rFonts w:ascii="ＭＳ Ｐ明朝" w:eastAsia="ＭＳ Ｐ明朝" w:hAnsi="ＭＳ Ｐ明朝" w:hint="eastAsia"/>
          <w:sz w:val="24"/>
          <w:szCs w:val="24"/>
        </w:rPr>
        <w:t>さつ・解体</w:t>
      </w:r>
      <w:r>
        <w:rPr>
          <w:rFonts w:ascii="ＭＳ Ｐ明朝" w:eastAsia="ＭＳ Ｐ明朝" w:hAnsi="ＭＳ Ｐ明朝" w:hint="eastAsia"/>
          <w:sz w:val="24"/>
          <w:szCs w:val="24"/>
        </w:rPr>
        <w:t>すると畜場と同様にHACCPに基づく衛生管理が必要となる馬、山羊、めん羊をとさつ・解体すると畜場においては、本手引書の内容を適宜参考にすることが可能である。</w:t>
      </w:r>
      <w:bookmarkStart w:id="1" w:name="_Hlk19881790"/>
    </w:p>
    <w:p w14:paraId="0C13E38F" w14:textId="77777777" w:rsidR="00E41D3D" w:rsidRDefault="00E41D3D">
      <w:pPr>
        <w:rPr>
          <w:rFonts w:ascii="ＭＳ Ｐゴシック" w:eastAsia="ＭＳ Ｐゴシック" w:hAnsi="ＭＳ Ｐゴシック"/>
          <w:b/>
          <w:color w:val="ED7D31" w:themeColor="accent2"/>
          <w:sz w:val="28"/>
          <w:szCs w:val="28"/>
        </w:rPr>
      </w:pPr>
      <w:r>
        <w:rPr>
          <w:rFonts w:ascii="ＭＳ Ｐゴシック" w:eastAsia="ＭＳ Ｐゴシック" w:hAnsi="ＭＳ Ｐゴシック"/>
          <w:b/>
          <w:color w:val="ED7D31" w:themeColor="accent2"/>
          <w:sz w:val="28"/>
          <w:szCs w:val="28"/>
        </w:rPr>
        <w:br w:type="page"/>
      </w:r>
    </w:p>
    <w:p w14:paraId="066555D9" w14:textId="7235914B" w:rsidR="0082050D" w:rsidRPr="0039447E" w:rsidRDefault="00F13EB1" w:rsidP="00F13EB1">
      <w:pPr>
        <w:outlineLvl w:val="0"/>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２．</w:t>
      </w:r>
      <w:r w:rsidR="001F51BC" w:rsidRPr="0039447E">
        <w:rPr>
          <w:rFonts w:ascii="ＭＳ Ｐゴシック" w:eastAsia="ＭＳ Ｐゴシック" w:hAnsi="ＭＳ Ｐゴシック" w:hint="eastAsia"/>
          <w:b/>
          <w:color w:val="000000" w:themeColor="text1"/>
          <w:sz w:val="28"/>
          <w:szCs w:val="28"/>
        </w:rPr>
        <w:t>ＨＡＣＣＰにおける５Ｓの重要性</w:t>
      </w:r>
    </w:p>
    <w:p w14:paraId="6F457176" w14:textId="77777777" w:rsidR="00265600" w:rsidRPr="001F51BC" w:rsidRDefault="00265600" w:rsidP="00265600">
      <w:pPr>
        <w:pStyle w:val="a5"/>
        <w:ind w:leftChars="0" w:left="420"/>
        <w:outlineLvl w:val="0"/>
        <w:rPr>
          <w:sz w:val="28"/>
          <w:szCs w:val="28"/>
        </w:rPr>
      </w:pPr>
    </w:p>
    <w:p w14:paraId="789B1628" w14:textId="386336DC" w:rsidR="001F51BC" w:rsidRPr="009B2E4E" w:rsidRDefault="001F51BC" w:rsidP="009B2E4E">
      <w:pPr>
        <w:ind w:firstLineChars="100" w:firstLine="240"/>
        <w:outlineLvl w:val="1"/>
        <w:rPr>
          <w:rFonts w:ascii="ＭＳ Ｐ明朝" w:eastAsia="ＭＳ Ｐ明朝" w:hAnsi="ＭＳ Ｐ明朝"/>
          <w:sz w:val="24"/>
          <w:szCs w:val="24"/>
        </w:rPr>
      </w:pPr>
      <w:r w:rsidRPr="009B2E4E">
        <w:rPr>
          <w:rFonts w:ascii="ＭＳ Ｐ明朝" w:eastAsia="ＭＳ Ｐ明朝" w:hAnsi="ＭＳ Ｐ明朝" w:hint="eastAsia"/>
          <w:sz w:val="24"/>
          <w:szCs w:val="24"/>
        </w:rPr>
        <w:t>ＨＡＣＣＰの制度化に当たって、</w:t>
      </w:r>
      <w:r w:rsidR="003669BC" w:rsidRPr="009B2E4E">
        <w:rPr>
          <w:rFonts w:ascii="ＭＳ Ｐ明朝" w:eastAsia="ＭＳ Ｐ明朝" w:hAnsi="ＭＳ Ｐ明朝" w:hint="eastAsia"/>
          <w:sz w:val="24"/>
          <w:szCs w:val="24"/>
        </w:rPr>
        <w:t>と畜場</w:t>
      </w:r>
      <w:r w:rsidR="009F36D7" w:rsidRPr="009B2E4E">
        <w:rPr>
          <w:rFonts w:ascii="ＭＳ Ｐ明朝" w:eastAsia="ＭＳ Ｐ明朝" w:hAnsi="ＭＳ Ｐ明朝" w:hint="eastAsia"/>
          <w:sz w:val="24"/>
          <w:szCs w:val="24"/>
        </w:rPr>
        <w:t>は、コーデックス委員会によりその作成手順が示されている</w:t>
      </w:r>
      <w:r w:rsidRPr="009B2E4E">
        <w:rPr>
          <w:rFonts w:ascii="ＭＳ Ｐ明朝" w:eastAsia="ＭＳ Ｐ明朝" w:hAnsi="ＭＳ Ｐ明朝" w:hint="eastAsia"/>
          <w:sz w:val="24"/>
          <w:szCs w:val="24"/>
        </w:rPr>
        <w:t>ＨＡＣＣＰ</w:t>
      </w:r>
      <w:r w:rsidR="009F36D7" w:rsidRPr="009B2E4E">
        <w:rPr>
          <w:rFonts w:ascii="ＭＳ Ｐ明朝" w:eastAsia="ＭＳ Ｐ明朝" w:hAnsi="ＭＳ Ｐ明朝" w:hint="eastAsia"/>
          <w:sz w:val="24"/>
          <w:szCs w:val="24"/>
        </w:rPr>
        <w:t>プランと一般衛生管理から成る</w:t>
      </w:r>
      <w:r w:rsidRPr="009B2E4E">
        <w:rPr>
          <w:rFonts w:ascii="ＭＳ Ｐ明朝" w:eastAsia="ＭＳ Ｐ明朝" w:hAnsi="ＭＳ Ｐ明朝" w:hint="eastAsia"/>
          <w:sz w:val="24"/>
          <w:szCs w:val="24"/>
        </w:rPr>
        <w:t>衛生管理計画を作成し、これに基づいて</w:t>
      </w:r>
      <w:r w:rsidR="00337570" w:rsidRPr="009B2E4E">
        <w:rPr>
          <w:rFonts w:ascii="ＭＳ Ｐ明朝" w:eastAsia="ＭＳ Ｐ明朝" w:hAnsi="ＭＳ Ｐ明朝" w:hint="eastAsia"/>
          <w:sz w:val="24"/>
          <w:szCs w:val="24"/>
        </w:rPr>
        <w:t>衛生管理を行うことが必要となっている。</w:t>
      </w:r>
    </w:p>
    <w:p w14:paraId="5EAE5F7E" w14:textId="3FC27F95" w:rsidR="00337570" w:rsidRPr="009B2E4E" w:rsidRDefault="003669BC" w:rsidP="009B2E4E">
      <w:pPr>
        <w:ind w:firstLineChars="100" w:firstLine="240"/>
        <w:rPr>
          <w:rFonts w:ascii="ＭＳ Ｐ明朝" w:eastAsia="ＭＳ Ｐ明朝" w:hAnsi="ＭＳ Ｐ明朝"/>
          <w:sz w:val="24"/>
          <w:szCs w:val="24"/>
        </w:rPr>
      </w:pPr>
      <w:r w:rsidRPr="009B2E4E">
        <w:rPr>
          <w:rFonts w:ascii="ＭＳ Ｐ明朝" w:eastAsia="ＭＳ Ｐ明朝" w:hAnsi="ＭＳ Ｐ明朝" w:hint="eastAsia"/>
          <w:sz w:val="24"/>
          <w:szCs w:val="24"/>
        </w:rPr>
        <w:t>５SはＨＡＣＣＰの実施に当たって</w:t>
      </w:r>
      <w:r w:rsidR="00337570" w:rsidRPr="009B2E4E">
        <w:rPr>
          <w:rFonts w:ascii="ＭＳ Ｐ明朝" w:eastAsia="ＭＳ Ｐ明朝" w:hAnsi="ＭＳ Ｐ明朝" w:hint="eastAsia"/>
          <w:sz w:val="24"/>
          <w:szCs w:val="24"/>
        </w:rPr>
        <w:t>基礎となる事項であ</w:t>
      </w:r>
      <w:r w:rsidRPr="009B2E4E">
        <w:rPr>
          <w:rFonts w:ascii="ＭＳ Ｐ明朝" w:eastAsia="ＭＳ Ｐ明朝" w:hAnsi="ＭＳ Ｐ明朝" w:hint="eastAsia"/>
          <w:sz w:val="24"/>
          <w:szCs w:val="24"/>
        </w:rPr>
        <w:t>る。</w:t>
      </w:r>
    </w:p>
    <w:p w14:paraId="36A0135A" w14:textId="77777777" w:rsidR="009B2E4E" w:rsidRPr="009B2E4E" w:rsidRDefault="00BB1878" w:rsidP="009B2E4E">
      <w:pPr>
        <w:ind w:firstLineChars="100" w:firstLine="240"/>
        <w:rPr>
          <w:rFonts w:ascii="ＭＳ Ｐ明朝" w:eastAsia="ＭＳ Ｐ明朝" w:hAnsi="ＭＳ Ｐ明朝"/>
          <w:sz w:val="24"/>
          <w:szCs w:val="24"/>
        </w:rPr>
      </w:pPr>
      <w:r w:rsidRPr="009B2E4E">
        <w:rPr>
          <w:rFonts w:ascii="ＭＳ Ｐ明朝" w:eastAsia="ＭＳ Ｐ明朝" w:hAnsi="ＭＳ Ｐ明朝" w:hint="eastAsia"/>
          <w:sz w:val="24"/>
          <w:szCs w:val="24"/>
        </w:rPr>
        <w:t>５Ｓとは「整理」、「整頓」、「清掃」、「清潔」</w:t>
      </w:r>
      <w:r w:rsidR="005F3E17" w:rsidRPr="009B2E4E">
        <w:rPr>
          <w:rFonts w:ascii="ＭＳ Ｐ明朝" w:eastAsia="ＭＳ Ｐ明朝" w:hAnsi="ＭＳ Ｐ明朝" w:hint="eastAsia"/>
          <w:sz w:val="24"/>
          <w:szCs w:val="24"/>
        </w:rPr>
        <w:t>、「習慣」</w:t>
      </w:r>
      <w:r w:rsidRPr="009B2E4E">
        <w:rPr>
          <w:rFonts w:ascii="ＭＳ Ｐ明朝" w:eastAsia="ＭＳ Ｐ明朝" w:hAnsi="ＭＳ Ｐ明朝" w:hint="eastAsia"/>
          <w:sz w:val="24"/>
          <w:szCs w:val="24"/>
        </w:rPr>
        <w:t>であり、５つのローマ字にした時（</w:t>
      </w:r>
      <w:proofErr w:type="spellStart"/>
      <w:r w:rsidRPr="009B2E4E">
        <w:rPr>
          <w:rFonts w:ascii="ＭＳ Ｐ明朝" w:eastAsia="ＭＳ Ｐ明朝" w:hAnsi="ＭＳ Ｐ明朝" w:hint="eastAsia"/>
          <w:sz w:val="24"/>
          <w:szCs w:val="24"/>
        </w:rPr>
        <w:t>S</w:t>
      </w:r>
      <w:r w:rsidRPr="009B2E4E">
        <w:rPr>
          <w:rFonts w:ascii="ＭＳ Ｐ明朝" w:eastAsia="ＭＳ Ｐ明朝" w:hAnsi="ＭＳ Ｐ明朝"/>
          <w:sz w:val="24"/>
          <w:szCs w:val="24"/>
        </w:rPr>
        <w:t>eiri</w:t>
      </w:r>
      <w:proofErr w:type="spellEnd"/>
      <w:r w:rsidRPr="009B2E4E">
        <w:rPr>
          <w:rFonts w:ascii="ＭＳ Ｐ明朝" w:eastAsia="ＭＳ Ｐ明朝" w:hAnsi="ＭＳ Ｐ明朝" w:hint="eastAsia"/>
          <w:sz w:val="24"/>
          <w:szCs w:val="24"/>
        </w:rPr>
        <w:t>、</w:t>
      </w:r>
      <w:proofErr w:type="spellStart"/>
      <w:r w:rsidRPr="009B2E4E">
        <w:rPr>
          <w:rFonts w:ascii="ＭＳ Ｐ明朝" w:eastAsia="ＭＳ Ｐ明朝" w:hAnsi="ＭＳ Ｐ明朝"/>
          <w:sz w:val="24"/>
          <w:szCs w:val="24"/>
        </w:rPr>
        <w:t>Seiton</w:t>
      </w:r>
      <w:proofErr w:type="spellEnd"/>
      <w:r w:rsidRPr="009B2E4E">
        <w:rPr>
          <w:rFonts w:ascii="ＭＳ Ｐ明朝" w:eastAsia="ＭＳ Ｐ明朝" w:hAnsi="ＭＳ Ｐ明朝" w:hint="eastAsia"/>
          <w:sz w:val="24"/>
          <w:szCs w:val="24"/>
        </w:rPr>
        <w:t>、</w:t>
      </w:r>
      <w:proofErr w:type="spellStart"/>
      <w:r w:rsidRPr="009B2E4E">
        <w:rPr>
          <w:rFonts w:ascii="ＭＳ Ｐ明朝" w:eastAsia="ＭＳ Ｐ明朝" w:hAnsi="ＭＳ Ｐ明朝"/>
          <w:sz w:val="24"/>
          <w:szCs w:val="24"/>
        </w:rPr>
        <w:t>Seisou</w:t>
      </w:r>
      <w:proofErr w:type="spellEnd"/>
      <w:r w:rsidRPr="009B2E4E">
        <w:rPr>
          <w:rFonts w:ascii="ＭＳ Ｐ明朝" w:eastAsia="ＭＳ Ｐ明朝" w:hAnsi="ＭＳ Ｐ明朝" w:hint="eastAsia"/>
          <w:sz w:val="24"/>
          <w:szCs w:val="24"/>
        </w:rPr>
        <w:t>、</w:t>
      </w:r>
      <w:proofErr w:type="spellStart"/>
      <w:r w:rsidRPr="009B2E4E">
        <w:rPr>
          <w:rFonts w:ascii="ＭＳ Ｐ明朝" w:eastAsia="ＭＳ Ｐ明朝" w:hAnsi="ＭＳ Ｐ明朝"/>
          <w:sz w:val="24"/>
          <w:szCs w:val="24"/>
        </w:rPr>
        <w:t>Seiketsu</w:t>
      </w:r>
      <w:proofErr w:type="spellEnd"/>
      <w:r w:rsidR="005F3E17" w:rsidRPr="009B2E4E">
        <w:rPr>
          <w:rFonts w:ascii="ＭＳ Ｐ明朝" w:eastAsia="ＭＳ Ｐ明朝" w:hAnsi="ＭＳ Ｐ明朝" w:hint="eastAsia"/>
          <w:sz w:val="24"/>
          <w:szCs w:val="24"/>
        </w:rPr>
        <w:t>、</w:t>
      </w:r>
      <w:proofErr w:type="spellStart"/>
      <w:r w:rsidR="007F5244" w:rsidRPr="009B2E4E">
        <w:rPr>
          <w:rFonts w:ascii="ＭＳ Ｐ明朝" w:eastAsia="ＭＳ Ｐ明朝" w:hAnsi="ＭＳ Ｐ明朝"/>
          <w:sz w:val="24"/>
          <w:szCs w:val="24"/>
        </w:rPr>
        <w:t>S</w:t>
      </w:r>
      <w:r w:rsidR="005F3E17" w:rsidRPr="009B2E4E">
        <w:rPr>
          <w:rFonts w:ascii="ＭＳ Ｐ明朝" w:eastAsia="ＭＳ Ｐ明朝" w:hAnsi="ＭＳ Ｐ明朝"/>
          <w:sz w:val="24"/>
          <w:szCs w:val="24"/>
        </w:rPr>
        <w:t>hukan</w:t>
      </w:r>
      <w:proofErr w:type="spellEnd"/>
      <w:r w:rsidRPr="009B2E4E">
        <w:rPr>
          <w:rFonts w:ascii="ＭＳ Ｐ明朝" w:eastAsia="ＭＳ Ｐ明朝" w:hAnsi="ＭＳ Ｐ明朝"/>
          <w:sz w:val="24"/>
          <w:szCs w:val="24"/>
        </w:rPr>
        <w:t>）</w:t>
      </w:r>
      <w:r w:rsidRPr="009B2E4E">
        <w:rPr>
          <w:rFonts w:ascii="ＭＳ Ｐ明朝" w:eastAsia="ＭＳ Ｐ明朝" w:hAnsi="ＭＳ Ｐ明朝" w:hint="eastAsia"/>
          <w:sz w:val="24"/>
          <w:szCs w:val="24"/>
        </w:rPr>
        <w:t>の頭文字</w:t>
      </w:r>
      <w:r w:rsidR="0062133F" w:rsidRPr="009B2E4E">
        <w:rPr>
          <w:rFonts w:ascii="ＭＳ Ｐ明朝" w:eastAsia="ＭＳ Ｐ明朝" w:hAnsi="ＭＳ Ｐ明朝" w:hint="eastAsia"/>
          <w:sz w:val="24"/>
          <w:szCs w:val="24"/>
        </w:rPr>
        <w:t>の「S」をとって５Sと名付けられたものである。</w:t>
      </w:r>
      <w:r w:rsidR="009B2E4E" w:rsidRPr="009B2E4E">
        <w:rPr>
          <w:rFonts w:ascii="ＭＳ Ｐ明朝" w:eastAsia="ＭＳ Ｐ明朝" w:hAnsi="ＭＳ Ｐ明朝" w:hint="eastAsia"/>
          <w:sz w:val="24"/>
          <w:szCs w:val="24"/>
        </w:rPr>
        <w:t xml:space="preserve">　　　　　　　　</w:t>
      </w:r>
    </w:p>
    <w:p w14:paraId="413C582A" w14:textId="7A735C12" w:rsidR="00265600" w:rsidRPr="009B2E4E" w:rsidRDefault="003669BC" w:rsidP="009B2E4E">
      <w:pPr>
        <w:ind w:firstLineChars="100" w:firstLine="240"/>
        <w:rPr>
          <w:rFonts w:ascii="ＭＳ Ｐ明朝" w:eastAsia="ＭＳ Ｐ明朝" w:hAnsi="ＭＳ Ｐ明朝"/>
          <w:sz w:val="24"/>
          <w:szCs w:val="24"/>
        </w:rPr>
      </w:pPr>
      <w:r w:rsidRPr="009B2E4E">
        <w:rPr>
          <w:rFonts w:ascii="ＭＳ Ｐ明朝" w:eastAsia="ＭＳ Ｐ明朝" w:hAnsi="ＭＳ Ｐ明朝" w:hint="eastAsia"/>
          <w:sz w:val="24"/>
          <w:szCs w:val="24"/>
        </w:rPr>
        <w:t>衛生管理計画を作成しても、５Sが定着</w:t>
      </w:r>
      <w:r w:rsidR="00247369" w:rsidRPr="009B2E4E">
        <w:rPr>
          <w:rFonts w:ascii="ＭＳ Ｐ明朝" w:eastAsia="ＭＳ Ｐ明朝" w:hAnsi="ＭＳ Ｐ明朝" w:hint="eastAsia"/>
          <w:sz w:val="24"/>
          <w:szCs w:val="24"/>
        </w:rPr>
        <w:t>していなければ、食肉の安全性は確保できないことから、衛生管理責任者等</w:t>
      </w:r>
      <w:r w:rsidRPr="009B2E4E">
        <w:rPr>
          <w:rFonts w:ascii="ＭＳ Ｐ明朝" w:eastAsia="ＭＳ Ｐ明朝" w:hAnsi="ＭＳ Ｐ明朝" w:hint="eastAsia"/>
          <w:sz w:val="24"/>
          <w:szCs w:val="24"/>
        </w:rPr>
        <w:t>が</w:t>
      </w:r>
      <w:r w:rsidR="00731723" w:rsidRPr="009B2E4E">
        <w:rPr>
          <w:rFonts w:ascii="ＭＳ Ｐ明朝" w:eastAsia="ＭＳ Ｐ明朝" w:hAnsi="ＭＳ Ｐ明朝" w:hint="eastAsia"/>
          <w:sz w:val="24"/>
          <w:szCs w:val="24"/>
        </w:rPr>
        <w:t>、</w:t>
      </w:r>
      <w:r w:rsidRPr="009B2E4E">
        <w:rPr>
          <w:rFonts w:ascii="ＭＳ Ｐ明朝" w:eastAsia="ＭＳ Ｐ明朝" w:hAnsi="ＭＳ Ｐ明朝" w:hint="eastAsia"/>
          <w:sz w:val="24"/>
          <w:szCs w:val="24"/>
        </w:rPr>
        <w:t>５Sの定義及び</w:t>
      </w:r>
      <w:r w:rsidR="006E1373" w:rsidRPr="009B2E4E">
        <w:rPr>
          <w:rFonts w:ascii="ＭＳ Ｐ明朝" w:eastAsia="ＭＳ Ｐ明朝" w:hAnsi="ＭＳ Ｐ明朝" w:hint="eastAsia"/>
          <w:sz w:val="24"/>
          <w:szCs w:val="24"/>
        </w:rPr>
        <w:t>実施について、</w:t>
      </w:r>
      <w:r w:rsidRPr="009B2E4E">
        <w:rPr>
          <w:rFonts w:ascii="ＭＳ Ｐ明朝" w:eastAsia="ＭＳ Ｐ明朝" w:hAnsi="ＭＳ Ｐ明朝" w:hint="eastAsia"/>
          <w:sz w:val="24"/>
          <w:szCs w:val="24"/>
        </w:rPr>
        <w:t>経営者から作業員までを含めた施設で働くすべての人たちへの教育及び指導</w:t>
      </w:r>
      <w:r w:rsidR="006E1373" w:rsidRPr="009B2E4E">
        <w:rPr>
          <w:rFonts w:ascii="ＭＳ Ｐ明朝" w:eastAsia="ＭＳ Ｐ明朝" w:hAnsi="ＭＳ Ｐ明朝" w:hint="eastAsia"/>
          <w:sz w:val="24"/>
          <w:szCs w:val="24"/>
        </w:rPr>
        <w:t>を</w:t>
      </w:r>
      <w:r w:rsidRPr="009B2E4E">
        <w:rPr>
          <w:rFonts w:ascii="ＭＳ Ｐ明朝" w:eastAsia="ＭＳ Ｐ明朝" w:hAnsi="ＭＳ Ｐ明朝" w:hint="eastAsia"/>
          <w:sz w:val="24"/>
          <w:szCs w:val="24"/>
        </w:rPr>
        <w:t>することが必要である。</w:t>
      </w:r>
    </w:p>
    <w:p w14:paraId="0E93F4BF" w14:textId="50E90FF4" w:rsidR="00337570" w:rsidRPr="009B2E4E" w:rsidRDefault="00337570" w:rsidP="009B2E4E">
      <w:pPr>
        <w:ind w:firstLineChars="100" w:firstLine="240"/>
        <w:outlineLvl w:val="1"/>
        <w:rPr>
          <w:rFonts w:ascii="ＭＳ Ｐ明朝" w:eastAsia="ＭＳ Ｐ明朝" w:hAnsi="ＭＳ Ｐ明朝"/>
          <w:sz w:val="24"/>
          <w:szCs w:val="24"/>
        </w:rPr>
      </w:pPr>
      <w:r w:rsidRPr="009B2E4E">
        <w:rPr>
          <w:rFonts w:ascii="ＭＳ Ｐ明朝" w:eastAsia="ＭＳ Ｐ明朝" w:hAnsi="ＭＳ Ｐ明朝" w:hint="eastAsia"/>
          <w:sz w:val="24"/>
          <w:szCs w:val="24"/>
        </w:rPr>
        <w:t>５Ｓの項目別の具体的な内容は次のとおりである。</w:t>
      </w:r>
    </w:p>
    <w:p w14:paraId="5D210A91" w14:textId="354B37B1" w:rsidR="00337570" w:rsidRPr="009B2E4E" w:rsidRDefault="00337570" w:rsidP="00BB1878">
      <w:pPr>
        <w:pStyle w:val="a5"/>
        <w:numPr>
          <w:ilvl w:val="2"/>
          <w:numId w:val="1"/>
        </w:numPr>
        <w:ind w:leftChars="0" w:left="851" w:hanging="284"/>
        <w:rPr>
          <w:szCs w:val="24"/>
        </w:rPr>
      </w:pPr>
      <w:r w:rsidRPr="009B2E4E">
        <w:rPr>
          <w:rFonts w:hint="eastAsia"/>
          <w:szCs w:val="24"/>
        </w:rPr>
        <w:t>「整理」とは「要るものと要らないものを区別して要らないものを処分すること」である</w:t>
      </w:r>
      <w:r w:rsidR="003669BC" w:rsidRPr="009B2E4E">
        <w:rPr>
          <w:rFonts w:hint="eastAsia"/>
          <w:szCs w:val="24"/>
        </w:rPr>
        <w:t>。</w:t>
      </w:r>
      <w:r w:rsidR="003D4E1B" w:rsidRPr="009B2E4E">
        <w:rPr>
          <w:rFonts w:hint="eastAsia"/>
          <w:szCs w:val="24"/>
        </w:rPr>
        <w:t>「要るもの」、「要らないもの」、「要らないものの処分方法」、を決めておくことが必要である。</w:t>
      </w:r>
    </w:p>
    <w:p w14:paraId="579F4BF1" w14:textId="54F76379" w:rsidR="00337570" w:rsidRPr="009B2E4E" w:rsidRDefault="00337570" w:rsidP="00BB1878">
      <w:pPr>
        <w:pStyle w:val="a5"/>
        <w:numPr>
          <w:ilvl w:val="2"/>
          <w:numId w:val="1"/>
        </w:numPr>
        <w:ind w:leftChars="0" w:left="851" w:hanging="284"/>
        <w:rPr>
          <w:szCs w:val="24"/>
        </w:rPr>
      </w:pPr>
      <w:r w:rsidRPr="009B2E4E">
        <w:rPr>
          <w:rFonts w:hint="eastAsia"/>
          <w:szCs w:val="24"/>
        </w:rPr>
        <w:t>「整頓」とは「</w:t>
      </w:r>
      <w:r w:rsidR="003974E8" w:rsidRPr="009B2E4E">
        <w:rPr>
          <w:rFonts w:hint="eastAsia"/>
          <w:szCs w:val="24"/>
        </w:rPr>
        <w:t>置く場所を決めて管理する」ことである</w:t>
      </w:r>
      <w:r w:rsidR="003D4E1B" w:rsidRPr="009B2E4E">
        <w:rPr>
          <w:rFonts w:hint="eastAsia"/>
          <w:szCs w:val="24"/>
        </w:rPr>
        <w:t>。</w:t>
      </w:r>
    </w:p>
    <w:p w14:paraId="153152A4" w14:textId="6EF232CB" w:rsidR="003974E8" w:rsidRPr="009B2E4E" w:rsidRDefault="003974E8" w:rsidP="00BB1878">
      <w:pPr>
        <w:pStyle w:val="a5"/>
        <w:numPr>
          <w:ilvl w:val="2"/>
          <w:numId w:val="1"/>
        </w:numPr>
        <w:ind w:leftChars="0" w:left="851" w:hanging="284"/>
        <w:rPr>
          <w:szCs w:val="24"/>
        </w:rPr>
      </w:pPr>
      <w:r w:rsidRPr="009B2E4E">
        <w:rPr>
          <w:rFonts w:hint="eastAsia"/>
          <w:szCs w:val="24"/>
        </w:rPr>
        <w:t>「</w:t>
      </w:r>
      <w:r w:rsidR="00AA74B1" w:rsidRPr="009B2E4E">
        <w:rPr>
          <w:rFonts w:hint="eastAsia"/>
          <w:szCs w:val="24"/>
        </w:rPr>
        <w:t>清掃</w:t>
      </w:r>
      <w:r w:rsidRPr="009B2E4E">
        <w:rPr>
          <w:rFonts w:hint="eastAsia"/>
          <w:szCs w:val="24"/>
        </w:rPr>
        <w:t>」とは、「汚れがない状況にする。」ことであり、</w:t>
      </w:r>
      <w:r w:rsidR="003669BC" w:rsidRPr="009B2E4E">
        <w:rPr>
          <w:rFonts w:hint="eastAsia"/>
          <w:szCs w:val="24"/>
        </w:rPr>
        <w:t>と畜場</w:t>
      </w:r>
      <w:r w:rsidR="00925AFB" w:rsidRPr="009B2E4E">
        <w:rPr>
          <w:rFonts w:hint="eastAsia"/>
          <w:szCs w:val="24"/>
        </w:rPr>
        <w:t>内</w:t>
      </w:r>
      <w:r w:rsidRPr="009B2E4E">
        <w:rPr>
          <w:rFonts w:hint="eastAsia"/>
          <w:szCs w:val="24"/>
        </w:rPr>
        <w:t>にゴミ</w:t>
      </w:r>
      <w:r w:rsidR="00925AFB" w:rsidRPr="009B2E4E">
        <w:rPr>
          <w:rFonts w:hint="eastAsia"/>
          <w:szCs w:val="24"/>
        </w:rPr>
        <w:t>が</w:t>
      </w:r>
      <w:r w:rsidRPr="009B2E4E">
        <w:rPr>
          <w:rFonts w:hint="eastAsia"/>
          <w:szCs w:val="24"/>
        </w:rPr>
        <w:t>落ちていない状況にすることである</w:t>
      </w:r>
      <w:r w:rsidR="00925AFB" w:rsidRPr="009B2E4E">
        <w:rPr>
          <w:rFonts w:hint="eastAsia"/>
          <w:szCs w:val="24"/>
        </w:rPr>
        <w:t>。</w:t>
      </w:r>
      <w:r w:rsidRPr="009B2E4E">
        <w:rPr>
          <w:rFonts w:hint="eastAsia"/>
          <w:szCs w:val="24"/>
        </w:rPr>
        <w:t>清掃</w:t>
      </w:r>
      <w:r w:rsidR="00925AFB" w:rsidRPr="009B2E4E">
        <w:rPr>
          <w:rFonts w:hint="eastAsia"/>
          <w:szCs w:val="24"/>
        </w:rPr>
        <w:t>に当って</w:t>
      </w:r>
      <w:r w:rsidRPr="009B2E4E">
        <w:rPr>
          <w:rFonts w:hint="eastAsia"/>
          <w:szCs w:val="24"/>
        </w:rPr>
        <w:t>は、「いつ」、「だれが」、「どこで」、「何を」、「どのような用具を使って清掃するのか」を決めておくことが必要である。</w:t>
      </w:r>
    </w:p>
    <w:p w14:paraId="203C1B3F" w14:textId="01092EAE" w:rsidR="003974E8" w:rsidRPr="009B2E4E" w:rsidRDefault="006772F7" w:rsidP="00BB1878">
      <w:pPr>
        <w:pStyle w:val="a5"/>
        <w:numPr>
          <w:ilvl w:val="2"/>
          <w:numId w:val="1"/>
        </w:numPr>
        <w:ind w:leftChars="0" w:left="851" w:hanging="284"/>
        <w:rPr>
          <w:szCs w:val="24"/>
        </w:rPr>
      </w:pPr>
      <w:r w:rsidRPr="009B2E4E">
        <w:rPr>
          <w:rFonts w:hint="eastAsia"/>
          <w:szCs w:val="24"/>
        </w:rPr>
        <w:t>「</w:t>
      </w:r>
      <w:r w:rsidR="00AA74B1" w:rsidRPr="009B2E4E">
        <w:rPr>
          <w:rFonts w:hint="eastAsia"/>
          <w:szCs w:val="24"/>
        </w:rPr>
        <w:t>清潔</w:t>
      </w:r>
      <w:r w:rsidRPr="009B2E4E">
        <w:rPr>
          <w:rFonts w:hint="eastAsia"/>
          <w:szCs w:val="24"/>
        </w:rPr>
        <w:t>」とは、</w:t>
      </w:r>
      <w:r w:rsidR="00867886" w:rsidRPr="009B2E4E">
        <w:rPr>
          <w:rFonts w:hint="eastAsia"/>
          <w:kern w:val="0"/>
          <w:szCs w:val="24"/>
        </w:rPr>
        <w:t>整理、整頓、清掃ができていて、綺麗な状態を保つことである。</w:t>
      </w:r>
    </w:p>
    <w:p w14:paraId="7A4AA877" w14:textId="4F63FD85" w:rsidR="001E0868" w:rsidRPr="009B2E4E" w:rsidRDefault="006772F7" w:rsidP="00C90443">
      <w:pPr>
        <w:pStyle w:val="a5"/>
        <w:numPr>
          <w:ilvl w:val="2"/>
          <w:numId w:val="1"/>
        </w:numPr>
        <w:ind w:leftChars="0" w:left="851" w:hanging="284"/>
        <w:rPr>
          <w:szCs w:val="24"/>
        </w:rPr>
      </w:pPr>
      <w:r w:rsidRPr="009B2E4E">
        <w:rPr>
          <w:rFonts w:hint="eastAsia"/>
          <w:szCs w:val="24"/>
        </w:rPr>
        <w:t>「習慣」とは</w:t>
      </w:r>
      <w:r w:rsidR="00867886" w:rsidRPr="009B2E4E">
        <w:rPr>
          <w:rFonts w:hint="eastAsia"/>
          <w:kern w:val="0"/>
          <w:szCs w:val="24"/>
        </w:rPr>
        <w:t>ルール通りに実施することを習慣化することであり、</w:t>
      </w:r>
      <w:r w:rsidRPr="009B2E4E">
        <w:rPr>
          <w:rFonts w:hint="eastAsia"/>
          <w:szCs w:val="24"/>
        </w:rPr>
        <w:t>５Ｓを定着されるために最も重要なことである。４Ｓ（整理、整頓、清掃、清潔）のマニュアルを作成しても、それを守って</w:t>
      </w:r>
      <w:r w:rsidR="00247369" w:rsidRPr="009B2E4E">
        <w:rPr>
          <w:rFonts w:hint="eastAsia"/>
          <w:szCs w:val="24"/>
        </w:rPr>
        <w:t>毎日実行しなければ、食肉の安全性は確保できない。衛生管理責任者等</w:t>
      </w:r>
      <w:r w:rsidRPr="009B2E4E">
        <w:rPr>
          <w:rFonts w:hint="eastAsia"/>
          <w:szCs w:val="24"/>
        </w:rPr>
        <w:t>はパートを含む全職員に対して</w:t>
      </w:r>
      <w:r w:rsidR="00925AFB" w:rsidRPr="009B2E4E">
        <w:rPr>
          <w:rFonts w:hint="eastAsia"/>
          <w:szCs w:val="24"/>
        </w:rPr>
        <w:t>４Sについて</w:t>
      </w:r>
      <w:r w:rsidRPr="009B2E4E">
        <w:rPr>
          <w:rFonts w:hint="eastAsia"/>
          <w:szCs w:val="24"/>
        </w:rPr>
        <w:t>教育及び指導を着実に実施することが必要である。</w:t>
      </w:r>
      <w:bookmarkEnd w:id="1"/>
    </w:p>
    <w:p w14:paraId="126F8800" w14:textId="2887BC2C" w:rsidR="006772F7" w:rsidRPr="003D4E1B" w:rsidRDefault="00A5749B" w:rsidP="00C90443">
      <w:pPr>
        <w:pStyle w:val="a5"/>
        <w:numPr>
          <w:ilvl w:val="2"/>
          <w:numId w:val="1"/>
        </w:numPr>
        <w:ind w:leftChars="0" w:left="851" w:hanging="284"/>
      </w:pPr>
      <w:r>
        <w:br w:type="page"/>
      </w:r>
    </w:p>
    <w:p w14:paraId="5BC11C73" w14:textId="2CBB037B" w:rsidR="0082050D" w:rsidRPr="0039447E" w:rsidRDefault="000D2BCC" w:rsidP="005200D0">
      <w:pPr>
        <w:pStyle w:val="1"/>
        <w:numPr>
          <w:ilvl w:val="0"/>
          <w:numId w:val="2"/>
        </w:numPr>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とさつ・解体処理</w:t>
      </w:r>
      <w:r w:rsidR="00834483" w:rsidRPr="0039447E">
        <w:rPr>
          <w:rFonts w:ascii="ＭＳ Ｐゴシック" w:eastAsia="ＭＳ Ｐゴシック" w:hAnsi="ＭＳ Ｐゴシック" w:hint="eastAsia"/>
          <w:b/>
          <w:color w:val="000000" w:themeColor="text1"/>
          <w:sz w:val="28"/>
          <w:szCs w:val="28"/>
        </w:rPr>
        <w:t>のＨＡＣＣＰ</w:t>
      </w:r>
      <w:r w:rsidR="006E1373" w:rsidRPr="0039447E">
        <w:rPr>
          <w:rFonts w:ascii="ＭＳ Ｐゴシック" w:eastAsia="ＭＳ Ｐゴシック" w:hAnsi="ＭＳ Ｐゴシック" w:hint="eastAsia"/>
          <w:b/>
          <w:color w:val="000000" w:themeColor="text1"/>
          <w:sz w:val="28"/>
          <w:szCs w:val="28"/>
        </w:rPr>
        <w:t>導入</w:t>
      </w:r>
      <w:r w:rsidR="00834483" w:rsidRPr="0039447E">
        <w:rPr>
          <w:rFonts w:ascii="ＭＳ Ｐゴシック" w:eastAsia="ＭＳ Ｐゴシック" w:hAnsi="ＭＳ Ｐゴシック" w:hint="eastAsia"/>
          <w:b/>
          <w:color w:val="000000" w:themeColor="text1"/>
          <w:sz w:val="28"/>
          <w:szCs w:val="28"/>
        </w:rPr>
        <w:t>手順</w:t>
      </w:r>
    </w:p>
    <w:p w14:paraId="53500C50" w14:textId="6944648F" w:rsidR="00265600" w:rsidRDefault="00265600" w:rsidP="00265600">
      <w:pPr>
        <w:pStyle w:val="a3"/>
        <w:spacing w:line="420" w:lineRule="exact"/>
        <w:ind w:leftChars="190" w:left="418" w:firstLineChars="0" w:firstLine="0"/>
      </w:pPr>
    </w:p>
    <w:p w14:paraId="06D8279F" w14:textId="5C6C1B53" w:rsidR="0082050D" w:rsidRPr="00834483" w:rsidRDefault="000D2BCC" w:rsidP="009B2E4E">
      <w:pPr>
        <w:pStyle w:val="a3"/>
        <w:spacing w:line="420" w:lineRule="exact"/>
        <w:ind w:leftChars="0" w:left="0"/>
      </w:pPr>
      <w:r>
        <w:rPr>
          <w:rFonts w:hint="eastAsia"/>
        </w:rPr>
        <w:t>とさつ・解体処理</w:t>
      </w:r>
      <w:r w:rsidR="0082050D" w:rsidRPr="00834483">
        <w:rPr>
          <w:rFonts w:hint="eastAsia"/>
        </w:rPr>
        <w:t>のＨＡＣＣＰは、</w:t>
      </w:r>
      <w:r w:rsidR="006D29C6">
        <w:rPr>
          <w:rFonts w:hint="eastAsia"/>
        </w:rPr>
        <w:t>コーデックス委員会により示されている</w:t>
      </w:r>
      <w:r w:rsidR="00B1343E">
        <w:rPr>
          <w:rFonts w:hint="eastAsia"/>
        </w:rPr>
        <w:t>方法</w:t>
      </w:r>
      <w:r w:rsidR="003D4E1B">
        <w:rPr>
          <w:rFonts w:hint="eastAsia"/>
        </w:rPr>
        <w:t>に基づき、</w:t>
      </w:r>
      <w:r w:rsidR="00C64DD6">
        <w:rPr>
          <w:rFonts w:hint="eastAsia"/>
        </w:rPr>
        <w:t>とさつ</w:t>
      </w:r>
      <w:r w:rsidR="00EA27A3">
        <w:rPr>
          <w:rFonts w:hint="eastAsia"/>
        </w:rPr>
        <w:t>・解体</w:t>
      </w:r>
      <w:r w:rsidR="003D4E1B">
        <w:rPr>
          <w:rFonts w:hint="eastAsia"/>
        </w:rPr>
        <w:t>処理</w:t>
      </w:r>
      <w:r w:rsidR="0082050D" w:rsidRPr="00834483">
        <w:rPr>
          <w:rFonts w:hint="eastAsia"/>
        </w:rPr>
        <w:t>工程で起り得る全ての危害要因を処理工程ごとに列挙して</w:t>
      </w:r>
      <w:r w:rsidR="003D4E1B">
        <w:rPr>
          <w:rFonts w:hint="eastAsia"/>
        </w:rPr>
        <w:t>、</w:t>
      </w:r>
      <w:r w:rsidR="00FD75C1">
        <w:rPr>
          <w:rFonts w:hint="eastAsia"/>
        </w:rPr>
        <w:t>人</w:t>
      </w:r>
      <w:r w:rsidR="0082050D" w:rsidRPr="00834483">
        <w:rPr>
          <w:rFonts w:hint="eastAsia"/>
        </w:rPr>
        <w:t>の安全性に</w:t>
      </w:r>
      <w:r w:rsidR="003D4E1B">
        <w:rPr>
          <w:rFonts w:hint="eastAsia"/>
        </w:rPr>
        <w:t>対する危害の程度を評価し、</w:t>
      </w:r>
      <w:r w:rsidR="0082050D" w:rsidRPr="00834483">
        <w:rPr>
          <w:rFonts w:hint="eastAsia"/>
        </w:rPr>
        <w:t>重大な危害を発生する危害要因を重要管理点（CCP）</w:t>
      </w:r>
      <w:r w:rsidR="00FD75C1">
        <w:rPr>
          <w:rFonts w:hint="eastAsia"/>
        </w:rPr>
        <w:t>の工程で</w:t>
      </w:r>
      <w:r w:rsidR="0082050D" w:rsidRPr="00834483">
        <w:rPr>
          <w:rFonts w:hint="eastAsia"/>
        </w:rPr>
        <w:t>除去、または</w:t>
      </w:r>
      <w:r w:rsidR="00FD75C1">
        <w:rPr>
          <w:rFonts w:hint="eastAsia"/>
        </w:rPr>
        <w:t>人</w:t>
      </w:r>
      <w:r w:rsidR="0082050D" w:rsidRPr="00834483">
        <w:rPr>
          <w:rFonts w:hint="eastAsia"/>
        </w:rPr>
        <w:t>の健康に害を与えない程度に低減化できる管理方法を設定</w:t>
      </w:r>
      <w:r w:rsidR="003D4E1B">
        <w:rPr>
          <w:rFonts w:hint="eastAsia"/>
        </w:rPr>
        <w:t>して</w:t>
      </w:r>
      <w:r w:rsidR="0082050D" w:rsidRPr="00834483">
        <w:rPr>
          <w:rFonts w:hint="eastAsia"/>
        </w:rPr>
        <w:t>、厳重に管理することにより食肉の安全性を確保する手法である。</w:t>
      </w:r>
    </w:p>
    <w:p w14:paraId="2D74C32C" w14:textId="2262FDEC" w:rsidR="0082050D" w:rsidRPr="00834483" w:rsidRDefault="0082050D" w:rsidP="009B2E4E">
      <w:pPr>
        <w:pStyle w:val="a3"/>
        <w:spacing w:line="420" w:lineRule="exact"/>
        <w:ind w:leftChars="0" w:left="0"/>
      </w:pPr>
      <w:r w:rsidRPr="00834483">
        <w:rPr>
          <w:rFonts w:hint="eastAsia"/>
        </w:rPr>
        <w:t>重要管理点や管理方法の設定に当たっては、科学的根拠</w:t>
      </w:r>
      <w:r w:rsidR="003D4E1B">
        <w:rPr>
          <w:rFonts w:hint="eastAsia"/>
        </w:rPr>
        <w:t>に基づく</w:t>
      </w:r>
      <w:r w:rsidRPr="00834483">
        <w:rPr>
          <w:rFonts w:hint="eastAsia"/>
        </w:rPr>
        <w:t>ことが必要であり、</w:t>
      </w:r>
      <w:r w:rsidR="003669BC">
        <w:rPr>
          <w:rFonts w:hint="eastAsia"/>
        </w:rPr>
        <w:t>と畜場</w:t>
      </w:r>
      <w:r w:rsidRPr="00834483">
        <w:rPr>
          <w:rFonts w:hint="eastAsia"/>
        </w:rPr>
        <w:t>の関係者が一体となって取り組み、必要に応じて専門家の支援を求めることが必要である。</w:t>
      </w:r>
    </w:p>
    <w:p w14:paraId="7370429A" w14:textId="528691D8" w:rsidR="0082050D" w:rsidRPr="00834483" w:rsidRDefault="00577325" w:rsidP="009B2E4E">
      <w:pPr>
        <w:pStyle w:val="a3"/>
        <w:spacing w:line="420" w:lineRule="exact"/>
        <w:ind w:leftChars="0" w:left="0"/>
      </w:pPr>
      <w:r>
        <w:rPr>
          <w:rFonts w:hint="eastAsia"/>
        </w:rPr>
        <w:t>衛生管理計画の作成に当たっては、以下の７</w:t>
      </w:r>
      <w:r w:rsidR="00DF528C">
        <w:rPr>
          <w:rFonts w:hint="eastAsia"/>
        </w:rPr>
        <w:t>原則を参考にしつつ、と畜場法施行規則で定める</w:t>
      </w:r>
      <w:r w:rsidR="00AF663F">
        <w:rPr>
          <w:rFonts w:hint="eastAsia"/>
        </w:rPr>
        <w:t>衛生管理作成のための</w:t>
      </w:r>
      <w:r w:rsidR="00DF528C">
        <w:rPr>
          <w:rFonts w:hint="eastAsia"/>
        </w:rPr>
        <w:t>基準に適合させる必要がある。</w:t>
      </w:r>
    </w:p>
    <w:p w14:paraId="34B8030F" w14:textId="227D6F76" w:rsidR="0082050D" w:rsidRDefault="00DF528C" w:rsidP="009B2E4E">
      <w:pPr>
        <w:pStyle w:val="a3"/>
        <w:spacing w:line="420" w:lineRule="exact"/>
        <w:ind w:leftChars="0" w:left="0"/>
      </w:pPr>
      <w:r>
        <w:rPr>
          <w:rFonts w:hint="eastAsia"/>
        </w:rPr>
        <w:t>なお、</w:t>
      </w:r>
      <w:r w:rsidR="00B1343E">
        <w:rPr>
          <w:rFonts w:hint="eastAsia"/>
        </w:rPr>
        <w:t>製品説明書やフローダイアグラムの作成</w:t>
      </w:r>
      <w:r w:rsidR="0082050D" w:rsidRPr="00834483">
        <w:rPr>
          <w:rFonts w:hint="eastAsia"/>
        </w:rPr>
        <w:t>はHACCP</w:t>
      </w:r>
      <w:r w:rsidR="00B1343E">
        <w:rPr>
          <w:rFonts w:hint="eastAsia"/>
        </w:rPr>
        <w:t>作成手順の中で最も重要とされる</w:t>
      </w:r>
      <w:r w:rsidR="0082050D" w:rsidRPr="00834483">
        <w:rPr>
          <w:rFonts w:hint="eastAsia"/>
        </w:rPr>
        <w:t>危害要因分析</w:t>
      </w:r>
      <w:r w:rsidR="00B1343E">
        <w:rPr>
          <w:rFonts w:hint="eastAsia"/>
        </w:rPr>
        <w:t>（原則１）</w:t>
      </w:r>
      <w:r w:rsidR="0082050D" w:rsidRPr="00834483">
        <w:rPr>
          <w:rFonts w:hint="eastAsia"/>
        </w:rPr>
        <w:t>を適切に行うための準備手順である。</w:t>
      </w:r>
    </w:p>
    <w:p w14:paraId="4EE37453" w14:textId="313A90C2" w:rsidR="00632C47" w:rsidRDefault="00632C47" w:rsidP="00EA27A3">
      <w:pPr>
        <w:pStyle w:val="a3"/>
        <w:spacing w:line="420" w:lineRule="exact"/>
        <w:ind w:left="220" w:firstLineChars="18" w:firstLine="43"/>
      </w:pPr>
    </w:p>
    <w:p w14:paraId="125A2CB2" w14:textId="3F659DE4" w:rsidR="0082050D" w:rsidRDefault="00247369" w:rsidP="00247369">
      <w:pPr>
        <w:pStyle w:val="a3"/>
        <w:spacing w:line="420" w:lineRule="exact"/>
        <w:ind w:leftChars="0" w:left="0"/>
        <w:jc w:val="center"/>
        <w:rPr>
          <w:szCs w:val="24"/>
        </w:rPr>
      </w:pPr>
      <w:r>
        <w:rPr>
          <w:rFonts w:hint="eastAsia"/>
          <w:szCs w:val="24"/>
        </w:rPr>
        <w:t>ＨＡＣＣＰシステムの７原則</w:t>
      </w:r>
      <w:r w:rsidR="00632C47" w:rsidRPr="00AF663F">
        <w:rPr>
          <w:rFonts w:hint="eastAsia"/>
          <w:szCs w:val="24"/>
        </w:rPr>
        <w:t>と</w:t>
      </w:r>
      <w:r w:rsidR="00DF528C" w:rsidRPr="00AF663F">
        <w:rPr>
          <w:rFonts w:hint="eastAsia"/>
          <w:szCs w:val="24"/>
        </w:rPr>
        <w:t>改正</w:t>
      </w:r>
      <w:r w:rsidR="00632C47" w:rsidRPr="00AF663F">
        <w:rPr>
          <w:rFonts w:hint="eastAsia"/>
          <w:szCs w:val="24"/>
        </w:rPr>
        <w:t>と畜場法施行規則との関係</w:t>
      </w:r>
    </w:p>
    <w:p w14:paraId="3866FEC2" w14:textId="77777777" w:rsidR="00247369" w:rsidRPr="00AF663F" w:rsidRDefault="00247369" w:rsidP="00632C47">
      <w:pPr>
        <w:pStyle w:val="a3"/>
        <w:spacing w:line="420" w:lineRule="exact"/>
        <w:ind w:leftChars="0" w:left="0"/>
        <w:rPr>
          <w:szCs w:val="24"/>
        </w:rPr>
      </w:pPr>
    </w:p>
    <w:tbl>
      <w:tblPr>
        <w:tblStyle w:val="a6"/>
        <w:tblW w:w="0" w:type="auto"/>
        <w:tblLook w:val="04A0" w:firstRow="1" w:lastRow="0" w:firstColumn="1" w:lastColumn="0" w:noHBand="0" w:noVBand="1"/>
      </w:tblPr>
      <w:tblGrid>
        <w:gridCol w:w="1413"/>
        <w:gridCol w:w="4535"/>
        <w:gridCol w:w="1560"/>
        <w:gridCol w:w="1552"/>
      </w:tblGrid>
      <w:tr w:rsidR="00DF528C" w14:paraId="35E7E1CA" w14:textId="77777777" w:rsidTr="0042272B">
        <w:tc>
          <w:tcPr>
            <w:tcW w:w="1413" w:type="dxa"/>
            <w:shd w:val="clear" w:color="auto" w:fill="auto"/>
          </w:tcPr>
          <w:p w14:paraId="2341F3F5" w14:textId="0E7A4B67" w:rsidR="00DF528C" w:rsidRDefault="00247369" w:rsidP="0040760C">
            <w:pPr>
              <w:pStyle w:val="a3"/>
              <w:spacing w:line="420" w:lineRule="exact"/>
              <w:ind w:leftChars="0" w:left="0" w:firstLineChars="0" w:firstLine="0"/>
              <w:jc w:val="center"/>
              <w:rPr>
                <w:szCs w:val="24"/>
              </w:rPr>
            </w:pPr>
            <w:r>
              <w:rPr>
                <w:rFonts w:hint="eastAsia"/>
                <w:szCs w:val="24"/>
              </w:rPr>
              <w:t>原則</w:t>
            </w:r>
          </w:p>
        </w:tc>
        <w:tc>
          <w:tcPr>
            <w:tcW w:w="4535" w:type="dxa"/>
            <w:shd w:val="clear" w:color="auto" w:fill="auto"/>
          </w:tcPr>
          <w:p w14:paraId="3438D18D" w14:textId="5A9B37F5" w:rsidR="00DF528C" w:rsidRPr="00577325" w:rsidRDefault="0040760C" w:rsidP="0040760C">
            <w:pPr>
              <w:pStyle w:val="a3"/>
              <w:spacing w:line="420" w:lineRule="exact"/>
              <w:ind w:leftChars="0" w:left="0" w:firstLineChars="0" w:firstLine="0"/>
              <w:jc w:val="center"/>
              <w:rPr>
                <w:szCs w:val="24"/>
              </w:rPr>
            </w:pPr>
            <w:r>
              <w:rPr>
                <w:rFonts w:hint="eastAsia"/>
                <w:szCs w:val="24"/>
              </w:rPr>
              <w:t>内容</w:t>
            </w:r>
          </w:p>
        </w:tc>
        <w:tc>
          <w:tcPr>
            <w:tcW w:w="1560" w:type="dxa"/>
            <w:shd w:val="clear" w:color="auto" w:fill="auto"/>
          </w:tcPr>
          <w:p w14:paraId="02CBD602" w14:textId="2809D6A9" w:rsidR="00DF528C" w:rsidRDefault="00AF663F" w:rsidP="00632C47">
            <w:pPr>
              <w:pStyle w:val="a3"/>
              <w:spacing w:line="420" w:lineRule="exact"/>
              <w:ind w:leftChars="0" w:left="0" w:firstLineChars="0" w:firstLine="0"/>
              <w:rPr>
                <w:szCs w:val="24"/>
              </w:rPr>
            </w:pPr>
            <w:r>
              <w:rPr>
                <w:rFonts w:hint="eastAsia"/>
                <w:szCs w:val="24"/>
              </w:rPr>
              <w:t>第３条第２項</w:t>
            </w:r>
          </w:p>
        </w:tc>
        <w:tc>
          <w:tcPr>
            <w:tcW w:w="1552" w:type="dxa"/>
            <w:shd w:val="clear" w:color="auto" w:fill="auto"/>
          </w:tcPr>
          <w:p w14:paraId="60DDBEA6" w14:textId="07EDC741" w:rsidR="00DF528C" w:rsidRDefault="00AF663F" w:rsidP="00632C47">
            <w:pPr>
              <w:pStyle w:val="a3"/>
              <w:spacing w:line="420" w:lineRule="exact"/>
              <w:ind w:leftChars="0" w:left="0" w:firstLineChars="0" w:firstLine="0"/>
              <w:rPr>
                <w:szCs w:val="24"/>
              </w:rPr>
            </w:pPr>
            <w:r>
              <w:rPr>
                <w:rFonts w:hint="eastAsia"/>
                <w:szCs w:val="24"/>
              </w:rPr>
              <w:t>第７条第２項</w:t>
            </w:r>
          </w:p>
        </w:tc>
      </w:tr>
      <w:tr w:rsidR="00247369" w14:paraId="0C22D7DC" w14:textId="22F62658" w:rsidTr="00247369">
        <w:tc>
          <w:tcPr>
            <w:tcW w:w="1413" w:type="dxa"/>
          </w:tcPr>
          <w:p w14:paraId="6BA44D63" w14:textId="5CFF643F" w:rsidR="00247369" w:rsidRDefault="00247369" w:rsidP="00632C47">
            <w:pPr>
              <w:pStyle w:val="a3"/>
              <w:spacing w:line="420" w:lineRule="exact"/>
              <w:ind w:leftChars="0" w:left="0" w:firstLineChars="0" w:firstLine="0"/>
              <w:rPr>
                <w:szCs w:val="24"/>
              </w:rPr>
            </w:pPr>
            <w:r>
              <w:rPr>
                <w:rFonts w:hint="eastAsia"/>
                <w:szCs w:val="24"/>
              </w:rPr>
              <w:t>事前準備</w:t>
            </w:r>
          </w:p>
        </w:tc>
        <w:tc>
          <w:tcPr>
            <w:tcW w:w="4535" w:type="dxa"/>
          </w:tcPr>
          <w:p w14:paraId="1939BCE3" w14:textId="3B008F32" w:rsidR="00247369" w:rsidRDefault="002455A1" w:rsidP="00632C47">
            <w:pPr>
              <w:pStyle w:val="a3"/>
              <w:spacing w:line="420" w:lineRule="exact"/>
              <w:ind w:leftChars="0" w:left="0" w:firstLineChars="0" w:firstLine="0"/>
              <w:rPr>
                <w:szCs w:val="24"/>
              </w:rPr>
            </w:pPr>
            <w:r>
              <w:rPr>
                <w:rFonts w:hint="eastAsia"/>
                <w:szCs w:val="24"/>
              </w:rPr>
              <w:t>責任体制の確立</w:t>
            </w:r>
            <w:r w:rsidR="00247369">
              <w:rPr>
                <w:rFonts w:hint="eastAsia"/>
                <w:szCs w:val="24"/>
              </w:rPr>
              <w:t>、製品説明書の作成、フローダイアグラムの作成</w:t>
            </w:r>
          </w:p>
        </w:tc>
        <w:tc>
          <w:tcPr>
            <w:tcW w:w="1560" w:type="dxa"/>
          </w:tcPr>
          <w:p w14:paraId="1F25E730" w14:textId="115C8CEA" w:rsidR="00247369" w:rsidRDefault="00247369" w:rsidP="00247369">
            <w:pPr>
              <w:pStyle w:val="a3"/>
              <w:spacing w:line="420" w:lineRule="exact"/>
              <w:ind w:leftChars="0" w:left="0" w:firstLineChars="0" w:firstLine="0"/>
              <w:jc w:val="center"/>
              <w:rPr>
                <w:szCs w:val="24"/>
              </w:rPr>
            </w:pPr>
            <w:r>
              <w:rPr>
                <w:rFonts w:hint="eastAsia"/>
                <w:szCs w:val="24"/>
              </w:rPr>
              <w:t>-</w:t>
            </w:r>
          </w:p>
        </w:tc>
        <w:tc>
          <w:tcPr>
            <w:tcW w:w="1552" w:type="dxa"/>
          </w:tcPr>
          <w:p w14:paraId="5829BA5C" w14:textId="6B289D02" w:rsidR="00247369" w:rsidRDefault="00247369" w:rsidP="00247369">
            <w:pPr>
              <w:pStyle w:val="a3"/>
              <w:spacing w:line="420" w:lineRule="exact"/>
              <w:ind w:leftChars="0" w:left="0" w:firstLineChars="0" w:firstLine="0"/>
              <w:jc w:val="center"/>
              <w:rPr>
                <w:szCs w:val="24"/>
              </w:rPr>
            </w:pPr>
            <w:r>
              <w:rPr>
                <w:rFonts w:hint="eastAsia"/>
                <w:szCs w:val="24"/>
              </w:rPr>
              <w:t>-</w:t>
            </w:r>
          </w:p>
        </w:tc>
      </w:tr>
      <w:tr w:rsidR="00AF663F" w14:paraId="1ED62693" w14:textId="77777777" w:rsidTr="00247369">
        <w:tc>
          <w:tcPr>
            <w:tcW w:w="1413" w:type="dxa"/>
          </w:tcPr>
          <w:p w14:paraId="3C782BD2" w14:textId="2241B7C7" w:rsidR="00AF663F" w:rsidRDefault="00247369" w:rsidP="00AF663F">
            <w:pPr>
              <w:pStyle w:val="a3"/>
              <w:spacing w:line="420" w:lineRule="exact"/>
              <w:ind w:leftChars="0" w:left="0" w:firstLineChars="0" w:firstLine="0"/>
              <w:rPr>
                <w:szCs w:val="24"/>
              </w:rPr>
            </w:pPr>
            <w:r>
              <w:rPr>
                <w:rFonts w:hint="eastAsia"/>
                <w:szCs w:val="24"/>
              </w:rPr>
              <w:t>原則１</w:t>
            </w:r>
          </w:p>
        </w:tc>
        <w:tc>
          <w:tcPr>
            <w:tcW w:w="4535" w:type="dxa"/>
          </w:tcPr>
          <w:p w14:paraId="6935E450" w14:textId="4604124A" w:rsidR="00AF663F" w:rsidRPr="00DF528C" w:rsidRDefault="00247369" w:rsidP="00AF663F">
            <w:pPr>
              <w:pStyle w:val="a3"/>
              <w:spacing w:line="420" w:lineRule="exact"/>
              <w:ind w:leftChars="0" w:left="0" w:firstLineChars="0" w:firstLine="0"/>
              <w:rPr>
                <w:szCs w:val="24"/>
              </w:rPr>
            </w:pPr>
            <w:r>
              <w:rPr>
                <w:rFonts w:hint="eastAsia"/>
                <w:szCs w:val="24"/>
              </w:rPr>
              <w:t>危害要因</w:t>
            </w:r>
            <w:r w:rsidR="00E1359A">
              <w:rPr>
                <w:rFonts w:hint="eastAsia"/>
                <w:szCs w:val="24"/>
              </w:rPr>
              <w:t>分析の実施</w:t>
            </w:r>
          </w:p>
        </w:tc>
        <w:tc>
          <w:tcPr>
            <w:tcW w:w="1560" w:type="dxa"/>
          </w:tcPr>
          <w:p w14:paraId="5384C6C6" w14:textId="6AE0270B" w:rsidR="00AF663F" w:rsidRDefault="00AF663F" w:rsidP="00F6776B">
            <w:pPr>
              <w:pStyle w:val="a3"/>
              <w:spacing w:line="420" w:lineRule="exact"/>
              <w:ind w:leftChars="0" w:left="0" w:firstLineChars="0" w:firstLine="0"/>
              <w:jc w:val="center"/>
              <w:rPr>
                <w:szCs w:val="24"/>
              </w:rPr>
            </w:pPr>
            <w:r>
              <w:rPr>
                <w:rFonts w:hint="eastAsia"/>
                <w:szCs w:val="24"/>
              </w:rPr>
              <w:t>第一号</w:t>
            </w:r>
          </w:p>
        </w:tc>
        <w:tc>
          <w:tcPr>
            <w:tcW w:w="1552" w:type="dxa"/>
          </w:tcPr>
          <w:p w14:paraId="27CA817B" w14:textId="4CB718F2" w:rsidR="00AF663F" w:rsidRDefault="00AF663F" w:rsidP="00F6776B">
            <w:pPr>
              <w:pStyle w:val="a3"/>
              <w:spacing w:line="420" w:lineRule="exact"/>
              <w:ind w:leftChars="0" w:left="0" w:firstLineChars="0" w:firstLine="0"/>
              <w:jc w:val="center"/>
              <w:rPr>
                <w:szCs w:val="24"/>
              </w:rPr>
            </w:pPr>
            <w:r>
              <w:rPr>
                <w:rFonts w:hint="eastAsia"/>
                <w:szCs w:val="24"/>
              </w:rPr>
              <w:t>第一号</w:t>
            </w:r>
          </w:p>
        </w:tc>
      </w:tr>
      <w:tr w:rsidR="00AF663F" w14:paraId="39226CC4" w14:textId="77777777" w:rsidTr="00247369">
        <w:tc>
          <w:tcPr>
            <w:tcW w:w="1413" w:type="dxa"/>
          </w:tcPr>
          <w:p w14:paraId="49366DAE" w14:textId="14A955D7" w:rsidR="00AF663F" w:rsidRDefault="00247369" w:rsidP="00AF663F">
            <w:pPr>
              <w:pStyle w:val="a3"/>
              <w:spacing w:line="420" w:lineRule="exact"/>
              <w:ind w:leftChars="0" w:left="0" w:firstLineChars="0" w:firstLine="0"/>
              <w:rPr>
                <w:szCs w:val="24"/>
              </w:rPr>
            </w:pPr>
            <w:r>
              <w:rPr>
                <w:rFonts w:hint="eastAsia"/>
                <w:szCs w:val="24"/>
              </w:rPr>
              <w:t>原則２</w:t>
            </w:r>
          </w:p>
        </w:tc>
        <w:tc>
          <w:tcPr>
            <w:tcW w:w="4535" w:type="dxa"/>
          </w:tcPr>
          <w:p w14:paraId="481A7E42" w14:textId="6C430B14" w:rsidR="00AF663F" w:rsidRDefault="00AF663F" w:rsidP="00AF663F">
            <w:pPr>
              <w:pStyle w:val="a3"/>
              <w:spacing w:line="420" w:lineRule="exact"/>
              <w:ind w:leftChars="0" w:left="0" w:firstLineChars="0" w:firstLine="0"/>
              <w:rPr>
                <w:szCs w:val="24"/>
              </w:rPr>
            </w:pPr>
            <w:r w:rsidRPr="00DF528C">
              <w:rPr>
                <w:rFonts w:hint="eastAsia"/>
                <w:szCs w:val="24"/>
              </w:rPr>
              <w:t>重要管理点（</w:t>
            </w:r>
            <w:r w:rsidRPr="00DF528C">
              <w:rPr>
                <w:szCs w:val="24"/>
              </w:rPr>
              <w:t>CCP</w:t>
            </w:r>
            <w:r w:rsidR="00247369">
              <w:rPr>
                <w:szCs w:val="24"/>
              </w:rPr>
              <w:t>）の決定</w:t>
            </w:r>
          </w:p>
        </w:tc>
        <w:tc>
          <w:tcPr>
            <w:tcW w:w="1560" w:type="dxa"/>
          </w:tcPr>
          <w:p w14:paraId="3B6A7FD8" w14:textId="685FFD31" w:rsidR="00AF663F" w:rsidRDefault="00AF663F" w:rsidP="00F6776B">
            <w:pPr>
              <w:pStyle w:val="a3"/>
              <w:spacing w:line="420" w:lineRule="exact"/>
              <w:ind w:leftChars="0" w:left="0" w:firstLineChars="0" w:firstLine="0"/>
              <w:jc w:val="center"/>
              <w:rPr>
                <w:szCs w:val="24"/>
              </w:rPr>
            </w:pPr>
            <w:r>
              <w:rPr>
                <w:rFonts w:hint="eastAsia"/>
                <w:szCs w:val="24"/>
              </w:rPr>
              <w:t>第二号</w:t>
            </w:r>
          </w:p>
        </w:tc>
        <w:tc>
          <w:tcPr>
            <w:tcW w:w="1552" w:type="dxa"/>
          </w:tcPr>
          <w:p w14:paraId="7FB76173" w14:textId="2744EA49" w:rsidR="00AF663F" w:rsidRDefault="00AF663F" w:rsidP="00F6776B">
            <w:pPr>
              <w:pStyle w:val="a3"/>
              <w:spacing w:line="420" w:lineRule="exact"/>
              <w:ind w:leftChars="0" w:left="0" w:firstLineChars="0" w:firstLine="0"/>
              <w:jc w:val="center"/>
              <w:rPr>
                <w:szCs w:val="24"/>
              </w:rPr>
            </w:pPr>
            <w:r>
              <w:rPr>
                <w:rFonts w:hint="eastAsia"/>
                <w:szCs w:val="24"/>
              </w:rPr>
              <w:t>第二号</w:t>
            </w:r>
          </w:p>
        </w:tc>
      </w:tr>
      <w:tr w:rsidR="00AF663F" w14:paraId="773C3373" w14:textId="77777777" w:rsidTr="00247369">
        <w:tc>
          <w:tcPr>
            <w:tcW w:w="1413" w:type="dxa"/>
          </w:tcPr>
          <w:p w14:paraId="6958B22A" w14:textId="5D525115" w:rsidR="00AF663F" w:rsidRDefault="00247369" w:rsidP="00AF663F">
            <w:pPr>
              <w:pStyle w:val="a3"/>
              <w:spacing w:line="420" w:lineRule="exact"/>
              <w:ind w:leftChars="0" w:left="0" w:firstLineChars="0" w:firstLine="0"/>
              <w:rPr>
                <w:szCs w:val="24"/>
              </w:rPr>
            </w:pPr>
            <w:r>
              <w:rPr>
                <w:rFonts w:hint="eastAsia"/>
                <w:szCs w:val="24"/>
              </w:rPr>
              <w:t>原則３</w:t>
            </w:r>
          </w:p>
        </w:tc>
        <w:tc>
          <w:tcPr>
            <w:tcW w:w="4535" w:type="dxa"/>
          </w:tcPr>
          <w:p w14:paraId="0AB7D7C1" w14:textId="28305AD9" w:rsidR="00AF663F" w:rsidRPr="00DF528C" w:rsidRDefault="00AF663F" w:rsidP="00AF663F">
            <w:pPr>
              <w:pStyle w:val="a3"/>
              <w:spacing w:line="420" w:lineRule="exact"/>
              <w:ind w:leftChars="0" w:left="0" w:firstLineChars="0" w:firstLine="0"/>
              <w:rPr>
                <w:szCs w:val="24"/>
              </w:rPr>
            </w:pPr>
            <w:r w:rsidRPr="00DF528C">
              <w:rPr>
                <w:rFonts w:hint="eastAsia"/>
                <w:szCs w:val="24"/>
              </w:rPr>
              <w:t>管理基準（</w:t>
            </w:r>
            <w:r w:rsidRPr="00DF528C">
              <w:rPr>
                <w:szCs w:val="24"/>
              </w:rPr>
              <w:t>CL</w:t>
            </w:r>
            <w:r w:rsidR="00247369">
              <w:rPr>
                <w:szCs w:val="24"/>
              </w:rPr>
              <w:t>）の設定</w:t>
            </w:r>
          </w:p>
        </w:tc>
        <w:tc>
          <w:tcPr>
            <w:tcW w:w="1560" w:type="dxa"/>
          </w:tcPr>
          <w:p w14:paraId="49DCC4DB" w14:textId="6B109FCB" w:rsidR="00AF663F" w:rsidRDefault="00AF663F" w:rsidP="00F6776B">
            <w:pPr>
              <w:pStyle w:val="a3"/>
              <w:spacing w:line="420" w:lineRule="exact"/>
              <w:ind w:leftChars="0" w:left="0" w:firstLineChars="0" w:firstLine="0"/>
              <w:jc w:val="center"/>
              <w:rPr>
                <w:szCs w:val="24"/>
              </w:rPr>
            </w:pPr>
            <w:r>
              <w:rPr>
                <w:rFonts w:hint="eastAsia"/>
                <w:szCs w:val="24"/>
              </w:rPr>
              <w:t>第三号</w:t>
            </w:r>
          </w:p>
        </w:tc>
        <w:tc>
          <w:tcPr>
            <w:tcW w:w="1552" w:type="dxa"/>
          </w:tcPr>
          <w:p w14:paraId="3578D2D0" w14:textId="19DCBB5A" w:rsidR="00AF663F" w:rsidRDefault="00AF663F" w:rsidP="00F6776B">
            <w:pPr>
              <w:pStyle w:val="a3"/>
              <w:spacing w:line="420" w:lineRule="exact"/>
              <w:ind w:leftChars="0" w:left="0" w:firstLineChars="0" w:firstLine="0"/>
              <w:jc w:val="center"/>
              <w:rPr>
                <w:szCs w:val="24"/>
              </w:rPr>
            </w:pPr>
            <w:r>
              <w:rPr>
                <w:rFonts w:hint="eastAsia"/>
                <w:szCs w:val="24"/>
              </w:rPr>
              <w:t>第三号</w:t>
            </w:r>
          </w:p>
        </w:tc>
      </w:tr>
      <w:tr w:rsidR="00AF663F" w14:paraId="5537315D" w14:textId="77777777" w:rsidTr="00247369">
        <w:tc>
          <w:tcPr>
            <w:tcW w:w="1413" w:type="dxa"/>
          </w:tcPr>
          <w:p w14:paraId="42AC83AC" w14:textId="3E9DFC83" w:rsidR="00AF663F" w:rsidRDefault="00247369" w:rsidP="00AF663F">
            <w:pPr>
              <w:pStyle w:val="a3"/>
              <w:spacing w:line="420" w:lineRule="exact"/>
              <w:ind w:leftChars="0" w:left="0" w:firstLineChars="0" w:firstLine="0"/>
              <w:rPr>
                <w:szCs w:val="24"/>
              </w:rPr>
            </w:pPr>
            <w:r>
              <w:rPr>
                <w:rFonts w:hint="eastAsia"/>
                <w:szCs w:val="24"/>
              </w:rPr>
              <w:t>原則４</w:t>
            </w:r>
          </w:p>
        </w:tc>
        <w:tc>
          <w:tcPr>
            <w:tcW w:w="4535" w:type="dxa"/>
          </w:tcPr>
          <w:p w14:paraId="6F442902" w14:textId="66BFB493" w:rsidR="00AF663F" w:rsidRPr="00DF528C" w:rsidRDefault="00247369" w:rsidP="00AF663F">
            <w:pPr>
              <w:pStyle w:val="a3"/>
              <w:spacing w:line="420" w:lineRule="exact"/>
              <w:ind w:leftChars="0" w:left="0" w:firstLineChars="0" w:firstLine="0"/>
              <w:rPr>
                <w:szCs w:val="24"/>
              </w:rPr>
            </w:pPr>
            <w:r>
              <w:rPr>
                <w:rFonts w:hint="eastAsia"/>
                <w:szCs w:val="24"/>
              </w:rPr>
              <w:t>モニタリング方法の設定</w:t>
            </w:r>
          </w:p>
        </w:tc>
        <w:tc>
          <w:tcPr>
            <w:tcW w:w="1560" w:type="dxa"/>
          </w:tcPr>
          <w:p w14:paraId="24E63587" w14:textId="7D0D9117" w:rsidR="00AF663F" w:rsidRDefault="00AF663F" w:rsidP="00F6776B">
            <w:pPr>
              <w:pStyle w:val="a3"/>
              <w:spacing w:line="420" w:lineRule="exact"/>
              <w:ind w:leftChars="0" w:left="0" w:firstLineChars="0" w:firstLine="0"/>
              <w:jc w:val="center"/>
              <w:rPr>
                <w:szCs w:val="24"/>
              </w:rPr>
            </w:pPr>
            <w:r>
              <w:rPr>
                <w:rFonts w:hint="eastAsia"/>
                <w:szCs w:val="24"/>
              </w:rPr>
              <w:t>第四号</w:t>
            </w:r>
          </w:p>
        </w:tc>
        <w:tc>
          <w:tcPr>
            <w:tcW w:w="1552" w:type="dxa"/>
          </w:tcPr>
          <w:p w14:paraId="2EA04300" w14:textId="440C3473" w:rsidR="00AF663F" w:rsidRDefault="00AF663F" w:rsidP="00F6776B">
            <w:pPr>
              <w:pStyle w:val="a3"/>
              <w:spacing w:line="420" w:lineRule="exact"/>
              <w:ind w:leftChars="0" w:left="0" w:firstLineChars="0" w:firstLine="0"/>
              <w:jc w:val="center"/>
              <w:rPr>
                <w:szCs w:val="24"/>
              </w:rPr>
            </w:pPr>
            <w:r>
              <w:rPr>
                <w:rFonts w:hint="eastAsia"/>
                <w:szCs w:val="24"/>
              </w:rPr>
              <w:t>第四号</w:t>
            </w:r>
          </w:p>
        </w:tc>
      </w:tr>
      <w:tr w:rsidR="00AF663F" w14:paraId="275EF275" w14:textId="77777777" w:rsidTr="00247369">
        <w:tc>
          <w:tcPr>
            <w:tcW w:w="1413" w:type="dxa"/>
          </w:tcPr>
          <w:p w14:paraId="17F3282E" w14:textId="06B20105" w:rsidR="00AF663F" w:rsidRDefault="00247369" w:rsidP="00AF663F">
            <w:pPr>
              <w:pStyle w:val="a3"/>
              <w:spacing w:line="420" w:lineRule="exact"/>
              <w:ind w:leftChars="0" w:left="0" w:firstLineChars="0" w:firstLine="0"/>
              <w:rPr>
                <w:szCs w:val="24"/>
              </w:rPr>
            </w:pPr>
            <w:r>
              <w:rPr>
                <w:rFonts w:hint="eastAsia"/>
                <w:szCs w:val="24"/>
              </w:rPr>
              <w:t>原則５</w:t>
            </w:r>
          </w:p>
        </w:tc>
        <w:tc>
          <w:tcPr>
            <w:tcW w:w="4535" w:type="dxa"/>
          </w:tcPr>
          <w:p w14:paraId="66592E32" w14:textId="36568465" w:rsidR="00AF663F" w:rsidRPr="00AF663F" w:rsidRDefault="00247369" w:rsidP="00AF663F">
            <w:pPr>
              <w:pStyle w:val="a3"/>
              <w:spacing w:line="420" w:lineRule="exact"/>
              <w:ind w:leftChars="0" w:left="0" w:firstLineChars="0" w:firstLine="0"/>
              <w:rPr>
                <w:szCs w:val="24"/>
              </w:rPr>
            </w:pPr>
            <w:r>
              <w:rPr>
                <w:rFonts w:hint="eastAsia"/>
                <w:szCs w:val="24"/>
              </w:rPr>
              <w:t>改善措置の設定</w:t>
            </w:r>
          </w:p>
        </w:tc>
        <w:tc>
          <w:tcPr>
            <w:tcW w:w="1560" w:type="dxa"/>
          </w:tcPr>
          <w:p w14:paraId="064E2AEE" w14:textId="167A4D38" w:rsidR="00AF663F" w:rsidRDefault="00AF663F" w:rsidP="00F6776B">
            <w:pPr>
              <w:pStyle w:val="a3"/>
              <w:spacing w:line="420" w:lineRule="exact"/>
              <w:ind w:leftChars="0" w:left="0" w:firstLineChars="0" w:firstLine="0"/>
              <w:jc w:val="center"/>
              <w:rPr>
                <w:szCs w:val="24"/>
              </w:rPr>
            </w:pPr>
            <w:r>
              <w:rPr>
                <w:rFonts w:hint="eastAsia"/>
                <w:szCs w:val="24"/>
              </w:rPr>
              <w:t>第五号</w:t>
            </w:r>
          </w:p>
        </w:tc>
        <w:tc>
          <w:tcPr>
            <w:tcW w:w="1552" w:type="dxa"/>
          </w:tcPr>
          <w:p w14:paraId="7FD19C1D" w14:textId="234507EE" w:rsidR="00AF663F" w:rsidRDefault="00AF663F" w:rsidP="00F6776B">
            <w:pPr>
              <w:pStyle w:val="a3"/>
              <w:spacing w:line="420" w:lineRule="exact"/>
              <w:ind w:leftChars="0" w:left="0" w:firstLineChars="0" w:firstLine="0"/>
              <w:jc w:val="center"/>
              <w:rPr>
                <w:szCs w:val="24"/>
              </w:rPr>
            </w:pPr>
            <w:r>
              <w:rPr>
                <w:rFonts w:hint="eastAsia"/>
                <w:szCs w:val="24"/>
              </w:rPr>
              <w:t>第五号</w:t>
            </w:r>
          </w:p>
        </w:tc>
      </w:tr>
      <w:tr w:rsidR="00AF663F" w14:paraId="3B2EA1DB" w14:textId="77777777" w:rsidTr="00247369">
        <w:tc>
          <w:tcPr>
            <w:tcW w:w="1413" w:type="dxa"/>
          </w:tcPr>
          <w:p w14:paraId="0FB810B6" w14:textId="377CAF51" w:rsidR="00AF663F" w:rsidRDefault="00247369" w:rsidP="00AF663F">
            <w:pPr>
              <w:pStyle w:val="a3"/>
              <w:spacing w:line="420" w:lineRule="exact"/>
              <w:ind w:leftChars="0" w:left="0" w:firstLineChars="0" w:firstLine="0"/>
              <w:rPr>
                <w:szCs w:val="24"/>
              </w:rPr>
            </w:pPr>
            <w:r>
              <w:rPr>
                <w:rFonts w:hint="eastAsia"/>
                <w:szCs w:val="24"/>
              </w:rPr>
              <w:t>原則６</w:t>
            </w:r>
          </w:p>
        </w:tc>
        <w:tc>
          <w:tcPr>
            <w:tcW w:w="4535" w:type="dxa"/>
          </w:tcPr>
          <w:p w14:paraId="2365CBEB" w14:textId="7AC2E4DA" w:rsidR="00AF663F" w:rsidRPr="00AF663F" w:rsidRDefault="00247369" w:rsidP="00AF663F">
            <w:pPr>
              <w:pStyle w:val="a3"/>
              <w:spacing w:line="420" w:lineRule="exact"/>
              <w:ind w:leftChars="0" w:left="0" w:firstLineChars="0" w:firstLine="0"/>
              <w:rPr>
                <w:szCs w:val="24"/>
              </w:rPr>
            </w:pPr>
            <w:r>
              <w:rPr>
                <w:rFonts w:hint="eastAsia"/>
                <w:szCs w:val="24"/>
              </w:rPr>
              <w:t>検証方法の設定</w:t>
            </w:r>
          </w:p>
        </w:tc>
        <w:tc>
          <w:tcPr>
            <w:tcW w:w="1560" w:type="dxa"/>
          </w:tcPr>
          <w:p w14:paraId="134CB9E2" w14:textId="11B34B6B" w:rsidR="00AF663F" w:rsidRDefault="00AF663F" w:rsidP="00F6776B">
            <w:pPr>
              <w:pStyle w:val="a3"/>
              <w:spacing w:line="420" w:lineRule="exact"/>
              <w:ind w:leftChars="0" w:left="0" w:firstLineChars="0" w:firstLine="0"/>
              <w:jc w:val="center"/>
              <w:rPr>
                <w:szCs w:val="24"/>
              </w:rPr>
            </w:pPr>
            <w:r>
              <w:rPr>
                <w:rFonts w:hint="eastAsia"/>
                <w:szCs w:val="24"/>
              </w:rPr>
              <w:t>第六号</w:t>
            </w:r>
          </w:p>
        </w:tc>
        <w:tc>
          <w:tcPr>
            <w:tcW w:w="1552" w:type="dxa"/>
          </w:tcPr>
          <w:p w14:paraId="0183DFD5" w14:textId="2A4DFB5F" w:rsidR="00AF663F" w:rsidRDefault="00AF663F" w:rsidP="00F6776B">
            <w:pPr>
              <w:pStyle w:val="a3"/>
              <w:spacing w:line="420" w:lineRule="exact"/>
              <w:ind w:leftChars="0" w:left="0" w:firstLineChars="0" w:firstLine="0"/>
              <w:jc w:val="center"/>
              <w:rPr>
                <w:szCs w:val="24"/>
              </w:rPr>
            </w:pPr>
            <w:r>
              <w:rPr>
                <w:rFonts w:hint="eastAsia"/>
                <w:szCs w:val="24"/>
              </w:rPr>
              <w:t>第六号</w:t>
            </w:r>
          </w:p>
        </w:tc>
      </w:tr>
      <w:tr w:rsidR="00AF663F" w14:paraId="2531A04E" w14:textId="77777777" w:rsidTr="00247369">
        <w:tc>
          <w:tcPr>
            <w:tcW w:w="1413" w:type="dxa"/>
          </w:tcPr>
          <w:p w14:paraId="7A99B8F9" w14:textId="6C359758" w:rsidR="00AF663F" w:rsidRDefault="00247369" w:rsidP="00AF663F">
            <w:pPr>
              <w:pStyle w:val="a3"/>
              <w:spacing w:line="420" w:lineRule="exact"/>
              <w:ind w:leftChars="0" w:left="0" w:firstLineChars="0" w:firstLine="0"/>
              <w:rPr>
                <w:szCs w:val="24"/>
              </w:rPr>
            </w:pPr>
            <w:r>
              <w:rPr>
                <w:rFonts w:hint="eastAsia"/>
                <w:szCs w:val="24"/>
              </w:rPr>
              <w:t>原則７</w:t>
            </w:r>
          </w:p>
        </w:tc>
        <w:tc>
          <w:tcPr>
            <w:tcW w:w="4535" w:type="dxa"/>
          </w:tcPr>
          <w:p w14:paraId="765A3505" w14:textId="6274D87F" w:rsidR="00AF663F" w:rsidRPr="00AF663F" w:rsidRDefault="00247369" w:rsidP="00AF663F">
            <w:pPr>
              <w:pStyle w:val="a3"/>
              <w:spacing w:line="420" w:lineRule="exact"/>
              <w:ind w:leftChars="0" w:left="0" w:firstLineChars="0" w:firstLine="0"/>
              <w:rPr>
                <w:szCs w:val="24"/>
              </w:rPr>
            </w:pPr>
            <w:r>
              <w:rPr>
                <w:rFonts w:hint="eastAsia"/>
                <w:szCs w:val="24"/>
              </w:rPr>
              <w:t>記録と保存方法の設定</w:t>
            </w:r>
          </w:p>
        </w:tc>
        <w:tc>
          <w:tcPr>
            <w:tcW w:w="1560" w:type="dxa"/>
          </w:tcPr>
          <w:p w14:paraId="7DB0F7B9" w14:textId="2B3FB750" w:rsidR="00AF663F" w:rsidRDefault="00AF663F" w:rsidP="00F6776B">
            <w:pPr>
              <w:pStyle w:val="a3"/>
              <w:spacing w:line="420" w:lineRule="exact"/>
              <w:ind w:leftChars="0" w:left="0" w:firstLineChars="0" w:firstLine="0"/>
              <w:jc w:val="center"/>
              <w:rPr>
                <w:szCs w:val="24"/>
              </w:rPr>
            </w:pPr>
            <w:r>
              <w:rPr>
                <w:rFonts w:hint="eastAsia"/>
                <w:szCs w:val="24"/>
              </w:rPr>
              <w:t>第七号</w:t>
            </w:r>
          </w:p>
        </w:tc>
        <w:tc>
          <w:tcPr>
            <w:tcW w:w="1552" w:type="dxa"/>
          </w:tcPr>
          <w:p w14:paraId="091C7E9A" w14:textId="0CB1310C" w:rsidR="00AF663F" w:rsidRDefault="00AF663F" w:rsidP="00F6776B">
            <w:pPr>
              <w:pStyle w:val="a3"/>
              <w:spacing w:line="420" w:lineRule="exact"/>
              <w:ind w:leftChars="0" w:left="0" w:firstLineChars="0" w:firstLine="0"/>
              <w:jc w:val="center"/>
              <w:rPr>
                <w:szCs w:val="24"/>
              </w:rPr>
            </w:pPr>
            <w:r>
              <w:rPr>
                <w:rFonts w:hint="eastAsia"/>
                <w:szCs w:val="24"/>
              </w:rPr>
              <w:t>第七号</w:t>
            </w:r>
          </w:p>
        </w:tc>
      </w:tr>
    </w:tbl>
    <w:p w14:paraId="17C69299" w14:textId="540616BA" w:rsidR="00632C47" w:rsidRDefault="00632C47" w:rsidP="00AF663F">
      <w:pPr>
        <w:tabs>
          <w:tab w:val="left" w:pos="2552"/>
          <w:tab w:val="left" w:pos="7371"/>
        </w:tabs>
        <w:spacing w:line="420" w:lineRule="exact"/>
        <w:rPr>
          <w:rFonts w:ascii="ＭＳ Ｐ明朝" w:eastAsia="ＭＳ Ｐ明朝" w:hAnsi="ＭＳ Ｐ明朝"/>
          <w:sz w:val="24"/>
          <w:szCs w:val="24"/>
        </w:rPr>
      </w:pPr>
    </w:p>
    <w:p w14:paraId="35D4DD4C" w14:textId="692AEFE2" w:rsidR="008A7841" w:rsidRPr="00D40F91" w:rsidRDefault="008A7841" w:rsidP="00D40F91">
      <w:pPr>
        <w:spacing w:afterLines="50" w:after="180"/>
        <w:outlineLvl w:val="1"/>
        <w:rPr>
          <w:sz w:val="28"/>
        </w:rPr>
      </w:pPr>
      <w:bookmarkStart w:id="2" w:name="_Toc448997965"/>
    </w:p>
    <w:p w14:paraId="7FAF9578" w14:textId="2A11BF87" w:rsidR="00C31550" w:rsidRPr="0039447E" w:rsidRDefault="008A7841" w:rsidP="00632C47">
      <w:pPr>
        <w:rPr>
          <w:rFonts w:ascii="ＭＳ Ｐゴシック" w:eastAsia="ＭＳ Ｐゴシック" w:hAnsi="ＭＳ Ｐゴシック" w:cstheme="majorBidi"/>
          <w:color w:val="000000" w:themeColor="text1"/>
          <w:sz w:val="28"/>
          <w:szCs w:val="24"/>
        </w:rPr>
      </w:pPr>
      <w:r>
        <w:rPr>
          <w:sz w:val="28"/>
        </w:rPr>
        <w:br w:type="page"/>
      </w:r>
      <w:bookmarkEnd w:id="2"/>
      <w:r w:rsidR="00197F84" w:rsidRPr="0039447E">
        <w:rPr>
          <w:rFonts w:ascii="ＭＳ Ｐゴシック" w:eastAsia="ＭＳ Ｐゴシック" w:hAnsi="ＭＳ Ｐゴシック" w:hint="eastAsia"/>
          <w:color w:val="000000" w:themeColor="text1"/>
          <w:sz w:val="28"/>
        </w:rPr>
        <w:lastRenderedPageBreak/>
        <w:t>（１）</w:t>
      </w:r>
      <w:r w:rsidR="00AB571D" w:rsidRPr="0039447E">
        <w:rPr>
          <w:rFonts w:ascii="ＭＳ Ｐゴシック" w:eastAsia="ＭＳ Ｐゴシック" w:hAnsi="ＭＳ Ｐゴシック" w:hint="eastAsia"/>
          <w:color w:val="000000" w:themeColor="text1"/>
          <w:sz w:val="28"/>
        </w:rPr>
        <w:t>危害要因分析に当たっての</w:t>
      </w:r>
      <w:r w:rsidR="00FC32F6" w:rsidRPr="0039447E">
        <w:rPr>
          <w:rFonts w:ascii="ＭＳ Ｐゴシック" w:eastAsia="ＭＳ Ｐゴシック" w:hAnsi="ＭＳ Ｐゴシック" w:hint="eastAsia"/>
          <w:color w:val="000000" w:themeColor="text1"/>
          <w:sz w:val="28"/>
        </w:rPr>
        <w:t>準備</w:t>
      </w:r>
    </w:p>
    <w:tbl>
      <w:tblPr>
        <w:tblStyle w:val="a6"/>
        <w:tblW w:w="9341"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341"/>
      </w:tblGrid>
      <w:tr w:rsidR="0082050D" w:rsidRPr="004052C1" w14:paraId="64B0CFDF" w14:textId="77777777" w:rsidTr="0040760C">
        <w:tc>
          <w:tcPr>
            <w:tcW w:w="9341" w:type="dxa"/>
            <w:shd w:val="clear" w:color="auto" w:fill="C5E0B3" w:themeFill="accent6" w:themeFillTint="66"/>
          </w:tcPr>
          <w:p w14:paraId="007FAD50" w14:textId="4A65BD0B" w:rsidR="00742EB8" w:rsidRDefault="00742EB8" w:rsidP="00155B9D">
            <w:pPr>
              <w:spacing w:line="460" w:lineRule="exact"/>
              <w:ind w:firstLineChars="100" w:firstLine="240"/>
              <w:rPr>
                <w:sz w:val="24"/>
                <w:szCs w:val="24"/>
              </w:rPr>
            </w:pPr>
            <w:bookmarkStart w:id="3" w:name="_Hlk19882216"/>
            <w:r>
              <w:rPr>
                <w:rFonts w:hint="eastAsia"/>
                <w:sz w:val="24"/>
                <w:szCs w:val="24"/>
              </w:rPr>
              <w:t>ＨＡＣＣＰ</w:t>
            </w:r>
            <w:r w:rsidR="004C5E77">
              <w:rPr>
                <w:rFonts w:hint="eastAsia"/>
                <w:sz w:val="24"/>
                <w:szCs w:val="24"/>
              </w:rPr>
              <w:t>に基づく衛生管理を実施するに当たっては、と畜場法に基づく</w:t>
            </w:r>
            <w:r>
              <w:rPr>
                <w:rFonts w:hint="eastAsia"/>
                <w:sz w:val="24"/>
                <w:szCs w:val="24"/>
              </w:rPr>
              <w:t>衛生管理責任者</w:t>
            </w:r>
            <w:r w:rsidR="004052C1" w:rsidRPr="004052C1">
              <w:rPr>
                <w:rFonts w:hint="eastAsia"/>
                <w:sz w:val="24"/>
                <w:szCs w:val="24"/>
              </w:rPr>
              <w:t>が中心となって</w:t>
            </w:r>
            <w:r w:rsidR="00FC32F6">
              <w:rPr>
                <w:rFonts w:hint="eastAsia"/>
                <w:sz w:val="24"/>
                <w:szCs w:val="24"/>
              </w:rPr>
              <w:t>と畜場の衛生管理に関する責任体制を確認の上</w:t>
            </w:r>
            <w:r w:rsidR="009B2E4E">
              <w:rPr>
                <w:rFonts w:hint="eastAsia"/>
                <w:sz w:val="24"/>
                <w:szCs w:val="24"/>
              </w:rPr>
              <w:t>、と畜場法の規定に基づく</w:t>
            </w:r>
            <w:r>
              <w:rPr>
                <w:rFonts w:hint="eastAsia"/>
                <w:sz w:val="24"/>
                <w:szCs w:val="24"/>
              </w:rPr>
              <w:t>衛生管理計画や手順書を作成する。</w:t>
            </w:r>
          </w:p>
          <w:p w14:paraId="0096D48D" w14:textId="055B37F7" w:rsidR="004052C1" w:rsidRPr="004052C1" w:rsidRDefault="00742EB8" w:rsidP="00155B9D">
            <w:pPr>
              <w:spacing w:line="460" w:lineRule="exact"/>
              <w:ind w:firstLineChars="100" w:firstLine="240"/>
              <w:rPr>
                <w:sz w:val="24"/>
                <w:szCs w:val="24"/>
              </w:rPr>
            </w:pPr>
            <w:r>
              <w:rPr>
                <w:rFonts w:hint="eastAsia"/>
                <w:sz w:val="24"/>
                <w:szCs w:val="24"/>
              </w:rPr>
              <w:t>最初に、危害要因分析の準備</w:t>
            </w:r>
            <w:r w:rsidR="004052C1" w:rsidRPr="004052C1">
              <w:rPr>
                <w:rFonts w:hint="eastAsia"/>
                <w:sz w:val="24"/>
                <w:szCs w:val="24"/>
              </w:rPr>
              <w:t>となる製品説明書とフローダイアグラムを作成する。</w:t>
            </w:r>
          </w:p>
          <w:p w14:paraId="0E3A1127" w14:textId="12D40EC1" w:rsidR="004052C1" w:rsidRPr="004052C1" w:rsidRDefault="004052C1" w:rsidP="00155B9D">
            <w:pPr>
              <w:spacing w:line="460" w:lineRule="exact"/>
              <w:ind w:firstLineChars="100" w:firstLine="240"/>
            </w:pPr>
            <w:r w:rsidRPr="004052C1">
              <w:rPr>
                <w:rFonts w:hint="eastAsia"/>
                <w:sz w:val="24"/>
                <w:szCs w:val="24"/>
              </w:rPr>
              <w:t>製品説明書は、と畜場が製造する製品（枝肉）の内容、誰に、どのような方法で利用されるのかを明らかにするためのものであり、フローダイアグラムは、生体がどのようなとさつ・解体処理工程により枝肉になるのかを明らかにするためのものである。フローダイアグラムは、現場確認を行い、実際の作業工程と相違がないことを確認することが必要である。</w:t>
            </w:r>
          </w:p>
        </w:tc>
      </w:tr>
    </w:tbl>
    <w:bookmarkEnd w:id="3"/>
    <w:p w14:paraId="41DE0294" w14:textId="01ECDE63" w:rsidR="004052C1" w:rsidRPr="004052C1" w:rsidRDefault="00121883" w:rsidP="004052C1">
      <w:pPr>
        <w:rPr>
          <w:rFonts w:ascii="ＭＳ Ｐ明朝" w:eastAsia="ＭＳ Ｐ明朝" w:hAnsi="ＭＳ Ｐ明朝"/>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1991040" behindDoc="0" locked="0" layoutInCell="1" allowOverlap="1" wp14:anchorId="0844280D" wp14:editId="755482BC">
                <wp:simplePos x="0" y="0"/>
                <wp:positionH relativeFrom="column">
                  <wp:posOffset>-81280</wp:posOffset>
                </wp:positionH>
                <wp:positionV relativeFrom="paragraph">
                  <wp:posOffset>329565</wp:posOffset>
                </wp:positionV>
                <wp:extent cx="6086475" cy="4295775"/>
                <wp:effectExtent l="0" t="0" r="28575" b="28575"/>
                <wp:wrapNone/>
                <wp:docPr id="5" name="正方形/長方形 5"/>
                <wp:cNvGraphicFramePr/>
                <a:graphic xmlns:a="http://schemas.openxmlformats.org/drawingml/2006/main">
                  <a:graphicData uri="http://schemas.microsoft.com/office/word/2010/wordprocessingShape">
                    <wps:wsp>
                      <wps:cNvSpPr/>
                      <wps:spPr>
                        <a:xfrm>
                          <a:off x="0" y="0"/>
                          <a:ext cx="6086475" cy="4295775"/>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1947D" id="正方形/長方形 5" o:spid="_x0000_s1026" style="position:absolute;left:0;text-align:left;margin-left:-6.4pt;margin-top:25.95pt;width:479.25pt;height:338.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" filled="f" strokecolor="windowText">
                <v:stroke dashstyle="dash"/>
              </v:rect>
            </w:pict>
          </mc:Fallback>
        </mc:AlternateContent>
      </w:r>
    </w:p>
    <w:p w14:paraId="725A7804" w14:textId="604CB12D" w:rsidR="004052C1" w:rsidRPr="00102CAE" w:rsidRDefault="004052C1" w:rsidP="004052C1">
      <w:pPr>
        <w:rPr>
          <w:rFonts w:ascii="ＭＳ Ｐ明朝" w:eastAsia="ＭＳ Ｐ明朝" w:hAnsi="ＭＳ Ｐ明朝"/>
        </w:rPr>
      </w:pPr>
      <w:r w:rsidRPr="00102CAE">
        <w:rPr>
          <w:rFonts w:ascii="ＭＳ Ｐ明朝" w:eastAsia="ＭＳ Ｐ明朝" w:hAnsi="ＭＳ Ｐ明朝" w:hint="eastAsia"/>
        </w:rPr>
        <w:t>（参考）</w:t>
      </w:r>
    </w:p>
    <w:p w14:paraId="28098482" w14:textId="48DDE9BB" w:rsidR="00155B9D" w:rsidRPr="006D29C6" w:rsidRDefault="00667257" w:rsidP="00155B9D">
      <w:pPr>
        <w:rPr>
          <w:rFonts w:ascii="ＭＳ Ｐ明朝" w:eastAsia="ＭＳ Ｐ明朝" w:hAnsi="ＭＳ Ｐ明朝"/>
        </w:rPr>
      </w:pPr>
      <w:r w:rsidRPr="006D29C6">
        <w:rPr>
          <w:rFonts w:ascii="ＭＳ Ｐ明朝" w:eastAsia="ＭＳ Ｐ明朝" w:hAnsi="ＭＳ Ｐ明朝" w:hint="eastAsia"/>
        </w:rPr>
        <w:t>〈</w:t>
      </w:r>
      <w:r w:rsidR="00FC32F6" w:rsidRPr="006D29C6">
        <w:rPr>
          <w:rFonts w:ascii="ＭＳ Ｐ明朝" w:eastAsia="ＭＳ Ｐ明朝" w:hAnsi="ＭＳ Ｐ明朝" w:hint="eastAsia"/>
        </w:rPr>
        <w:t>衛生管理計画作成の段取り</w:t>
      </w:r>
      <w:r w:rsidR="00155B9D" w:rsidRPr="006D29C6">
        <w:rPr>
          <w:rFonts w:ascii="ＭＳ Ｐ明朝" w:eastAsia="ＭＳ Ｐ明朝" w:hAnsi="ＭＳ Ｐ明朝" w:hint="eastAsia"/>
        </w:rPr>
        <w:t>〉</w:t>
      </w:r>
    </w:p>
    <w:p w14:paraId="2FF7D549" w14:textId="34EACCB3" w:rsidR="00155B9D" w:rsidRPr="006D29C6" w:rsidRDefault="006D29C6" w:rsidP="006D29C6">
      <w:pPr>
        <w:pStyle w:val="a5"/>
        <w:numPr>
          <w:ilvl w:val="0"/>
          <w:numId w:val="65"/>
        </w:numPr>
        <w:ind w:leftChars="0"/>
        <w:rPr>
          <w:sz w:val="22"/>
        </w:rPr>
      </w:pPr>
      <w:r w:rsidRPr="006D29C6">
        <w:rPr>
          <w:rFonts w:hint="eastAsia"/>
          <w:sz w:val="22"/>
        </w:rPr>
        <w:t>ＨＡＣＣＰに基づく衛生管理を導入する際には、</w:t>
      </w:r>
      <w:r w:rsidR="004C5E77" w:rsidRPr="006D29C6">
        <w:rPr>
          <w:rFonts w:hint="eastAsia"/>
          <w:sz w:val="22"/>
        </w:rPr>
        <w:t>衛生管理責任者</w:t>
      </w:r>
      <w:r>
        <w:rPr>
          <w:rFonts w:hint="eastAsia"/>
          <w:sz w:val="22"/>
        </w:rPr>
        <w:t>が中心となって</w:t>
      </w:r>
      <w:r w:rsidR="004C5E77" w:rsidRPr="006D29C6">
        <w:rPr>
          <w:rFonts w:hint="eastAsia"/>
          <w:sz w:val="22"/>
        </w:rPr>
        <w:t>、作業衛生</w:t>
      </w:r>
      <w:r>
        <w:rPr>
          <w:rFonts w:hint="eastAsia"/>
          <w:sz w:val="22"/>
        </w:rPr>
        <w:t>責任者、</w:t>
      </w:r>
      <w:r w:rsidR="00155B9D" w:rsidRPr="006D29C6">
        <w:rPr>
          <w:rFonts w:hint="eastAsia"/>
          <w:sz w:val="22"/>
        </w:rPr>
        <w:t>担当者及び作</w:t>
      </w:r>
      <w:r>
        <w:rPr>
          <w:rFonts w:hint="eastAsia"/>
          <w:sz w:val="22"/>
        </w:rPr>
        <w:t>業員の代表者の意見を聞き、その検討の内容をと畜場の設置者や管理者に確認の上、衛生管理計画を作成する。</w:t>
      </w:r>
    </w:p>
    <w:p w14:paraId="51BE26DD" w14:textId="1ABB22C3" w:rsidR="00155B9D" w:rsidRPr="006D29C6" w:rsidRDefault="004C5E77" w:rsidP="00D50E4D">
      <w:pPr>
        <w:pStyle w:val="a5"/>
        <w:numPr>
          <w:ilvl w:val="0"/>
          <w:numId w:val="65"/>
        </w:numPr>
        <w:ind w:leftChars="0"/>
        <w:rPr>
          <w:sz w:val="22"/>
        </w:rPr>
      </w:pPr>
      <w:r w:rsidRPr="006D29C6">
        <w:rPr>
          <w:rFonts w:hint="eastAsia"/>
          <w:sz w:val="22"/>
        </w:rPr>
        <w:t>規模の小さいと畜場の場合は</w:t>
      </w:r>
      <w:r w:rsidR="00FC32F6" w:rsidRPr="006D29C6">
        <w:rPr>
          <w:rFonts w:hint="eastAsia"/>
          <w:sz w:val="22"/>
        </w:rPr>
        <w:t>、</w:t>
      </w:r>
      <w:r w:rsidRPr="006D29C6">
        <w:rPr>
          <w:rFonts w:hint="eastAsia"/>
          <w:sz w:val="22"/>
        </w:rPr>
        <w:t>設置者又は管理者が衛生管理計画に関する責任者となり、作業者</w:t>
      </w:r>
      <w:r w:rsidR="00FC32F6" w:rsidRPr="006D29C6">
        <w:rPr>
          <w:rFonts w:hint="eastAsia"/>
          <w:sz w:val="22"/>
        </w:rPr>
        <w:t>の意見を</w:t>
      </w:r>
      <w:r w:rsidR="006D29C6" w:rsidRPr="006D29C6">
        <w:rPr>
          <w:rFonts w:hint="eastAsia"/>
          <w:sz w:val="22"/>
        </w:rPr>
        <w:t>聞きつつ、</w:t>
      </w:r>
      <w:r w:rsidR="00FC32F6" w:rsidRPr="006D29C6">
        <w:rPr>
          <w:rFonts w:hint="eastAsia"/>
          <w:sz w:val="22"/>
        </w:rPr>
        <w:t>衛生管理計画を検討</w:t>
      </w:r>
      <w:r w:rsidRPr="006D29C6">
        <w:rPr>
          <w:rFonts w:hint="eastAsia"/>
          <w:sz w:val="22"/>
        </w:rPr>
        <w:t>する</w:t>
      </w:r>
      <w:r w:rsidR="00155B9D" w:rsidRPr="006D29C6">
        <w:rPr>
          <w:rFonts w:hint="eastAsia"/>
          <w:sz w:val="22"/>
        </w:rPr>
        <w:t>。</w:t>
      </w:r>
    </w:p>
    <w:p w14:paraId="06E5C1DB" w14:textId="5564FACA" w:rsidR="00155B9D" w:rsidRPr="006D29C6" w:rsidRDefault="00FC32F6" w:rsidP="00D50E4D">
      <w:pPr>
        <w:pStyle w:val="a5"/>
        <w:numPr>
          <w:ilvl w:val="0"/>
          <w:numId w:val="65"/>
        </w:numPr>
        <w:ind w:leftChars="0"/>
        <w:rPr>
          <w:sz w:val="22"/>
        </w:rPr>
      </w:pPr>
      <w:r w:rsidRPr="006D29C6">
        <w:rPr>
          <w:rFonts w:hint="eastAsia"/>
          <w:sz w:val="22"/>
        </w:rPr>
        <w:t>衛生管理計画の検討</w:t>
      </w:r>
      <w:r w:rsidR="006D29C6" w:rsidRPr="006D29C6">
        <w:rPr>
          <w:rFonts w:hint="eastAsia"/>
          <w:sz w:val="22"/>
        </w:rPr>
        <w:t>に当たっては、必要に応じて専門家をメンバーに</w:t>
      </w:r>
      <w:r w:rsidR="00155B9D" w:rsidRPr="006D29C6">
        <w:rPr>
          <w:rFonts w:hint="eastAsia"/>
          <w:sz w:val="22"/>
        </w:rPr>
        <w:t>加える。</w:t>
      </w:r>
    </w:p>
    <w:p w14:paraId="374AB2AB" w14:textId="77777777" w:rsidR="00155B9D" w:rsidRPr="00102CAE" w:rsidRDefault="00155B9D" w:rsidP="00155B9D">
      <w:pPr>
        <w:rPr>
          <w:rFonts w:ascii="ＭＳ Ｐ明朝" w:eastAsia="ＭＳ Ｐ明朝" w:hAnsi="ＭＳ Ｐ明朝"/>
        </w:rPr>
      </w:pPr>
    </w:p>
    <w:p w14:paraId="100FE390" w14:textId="19F727DD" w:rsidR="00FC32F6" w:rsidRPr="00102CAE" w:rsidRDefault="00FC32F6" w:rsidP="00155B9D">
      <w:pPr>
        <w:rPr>
          <w:rFonts w:ascii="ＭＳ Ｐ明朝" w:eastAsia="ＭＳ Ｐ明朝" w:hAnsi="ＭＳ Ｐ明朝"/>
        </w:rPr>
      </w:pPr>
      <w:r>
        <w:rPr>
          <w:rFonts w:ascii="ＭＳ Ｐ明朝" w:eastAsia="ＭＳ Ｐ明朝" w:hAnsi="ＭＳ Ｐ明朝" w:hint="eastAsia"/>
        </w:rPr>
        <w:t>〈衛生管理責任者</w:t>
      </w:r>
      <w:r w:rsidR="00155B9D" w:rsidRPr="00102CAE">
        <w:rPr>
          <w:rFonts w:ascii="ＭＳ Ｐ明朝" w:eastAsia="ＭＳ Ｐ明朝" w:hAnsi="ＭＳ Ｐ明朝" w:hint="eastAsia"/>
        </w:rPr>
        <w:t>の役割〉</w:t>
      </w:r>
    </w:p>
    <w:p w14:paraId="137E7766" w14:textId="77777777" w:rsidR="00155B9D" w:rsidRPr="00102CAE" w:rsidRDefault="00155B9D" w:rsidP="00D50E4D">
      <w:pPr>
        <w:pStyle w:val="a5"/>
        <w:numPr>
          <w:ilvl w:val="0"/>
          <w:numId w:val="66"/>
        </w:numPr>
        <w:ind w:leftChars="0"/>
        <w:rPr>
          <w:sz w:val="22"/>
        </w:rPr>
      </w:pPr>
      <w:r w:rsidRPr="00102CAE">
        <w:rPr>
          <w:sz w:val="22"/>
        </w:rPr>
        <w:t>一般衛生管理プログラムの作成</w:t>
      </w:r>
    </w:p>
    <w:p w14:paraId="0E6E9A0B" w14:textId="77777777" w:rsidR="00155B9D" w:rsidRPr="00102CAE" w:rsidRDefault="00155B9D" w:rsidP="00D50E4D">
      <w:pPr>
        <w:pStyle w:val="a5"/>
        <w:numPr>
          <w:ilvl w:val="0"/>
          <w:numId w:val="66"/>
        </w:numPr>
        <w:ind w:leftChars="0"/>
        <w:rPr>
          <w:sz w:val="22"/>
        </w:rPr>
      </w:pPr>
      <w:r w:rsidRPr="00102CAE">
        <w:rPr>
          <w:sz w:val="22"/>
        </w:rPr>
        <w:t>ＨＡＣＣＰプランの作成</w:t>
      </w:r>
    </w:p>
    <w:p w14:paraId="7C28E5B0" w14:textId="77777777" w:rsidR="00155B9D" w:rsidRPr="00102CAE" w:rsidRDefault="00155B9D" w:rsidP="00D50E4D">
      <w:pPr>
        <w:pStyle w:val="a5"/>
        <w:numPr>
          <w:ilvl w:val="0"/>
          <w:numId w:val="66"/>
        </w:numPr>
        <w:ind w:leftChars="0"/>
        <w:rPr>
          <w:sz w:val="22"/>
        </w:rPr>
      </w:pPr>
      <w:r w:rsidRPr="00102CAE">
        <w:rPr>
          <w:sz w:val="22"/>
        </w:rPr>
        <w:t>ＨＡＣＣＰプラン及び一般衛生管理プログラムによる衛生管理実施状況の検証</w:t>
      </w:r>
    </w:p>
    <w:p w14:paraId="149470DC" w14:textId="77777777" w:rsidR="00155B9D" w:rsidRPr="00102CAE" w:rsidRDefault="00155B9D" w:rsidP="00D50E4D">
      <w:pPr>
        <w:pStyle w:val="a5"/>
        <w:numPr>
          <w:ilvl w:val="0"/>
          <w:numId w:val="66"/>
        </w:numPr>
        <w:ind w:leftChars="0"/>
        <w:rPr>
          <w:sz w:val="22"/>
        </w:rPr>
      </w:pPr>
      <w:r w:rsidRPr="00102CAE">
        <w:rPr>
          <w:sz w:val="22"/>
        </w:rPr>
        <w:t>HACCPプランの見直し・変更</w:t>
      </w:r>
    </w:p>
    <w:p w14:paraId="72A06D32" w14:textId="7CB6899A" w:rsidR="004052C1" w:rsidRPr="00102CAE" w:rsidRDefault="00FC32F6" w:rsidP="00D50E4D">
      <w:pPr>
        <w:pStyle w:val="a5"/>
        <w:numPr>
          <w:ilvl w:val="0"/>
          <w:numId w:val="66"/>
        </w:numPr>
        <w:ind w:leftChars="0"/>
        <w:rPr>
          <w:sz w:val="22"/>
        </w:rPr>
      </w:pPr>
      <w:r>
        <w:rPr>
          <w:sz w:val="22"/>
        </w:rPr>
        <w:t>作業</w:t>
      </w:r>
      <w:r>
        <w:rPr>
          <w:rFonts w:hint="eastAsia"/>
          <w:sz w:val="22"/>
        </w:rPr>
        <w:t>者に対する</w:t>
      </w:r>
      <w:r w:rsidR="00155B9D" w:rsidRPr="00102CAE">
        <w:rPr>
          <w:sz w:val="22"/>
        </w:rPr>
        <w:t>衛生教育</w:t>
      </w:r>
    </w:p>
    <w:p w14:paraId="13131461" w14:textId="77777777" w:rsidR="004052C1" w:rsidRPr="004052C1" w:rsidRDefault="004052C1" w:rsidP="004052C1"/>
    <w:p w14:paraId="54CDE376" w14:textId="77777777" w:rsidR="004052C1" w:rsidRDefault="004052C1">
      <w:pPr>
        <w:rPr>
          <w:rFonts w:ascii="ＭＳ Ｐ明朝" w:eastAsia="ＭＳ Ｐ明朝" w:hAnsi="ＭＳ Ｐ明朝"/>
          <w:bCs/>
          <w:sz w:val="24"/>
          <w:szCs w:val="24"/>
        </w:rPr>
      </w:pPr>
      <w:r>
        <w:br w:type="page"/>
      </w:r>
    </w:p>
    <w:p w14:paraId="183FC24E" w14:textId="2D0FDE3F" w:rsidR="004052C1" w:rsidRPr="00834483" w:rsidRDefault="004052C1" w:rsidP="004052C1">
      <w:pPr>
        <w:pStyle w:val="a7"/>
      </w:pPr>
      <w:r w:rsidRPr="00834483">
        <w:rPr>
          <w:rFonts w:hint="eastAsia"/>
        </w:rPr>
        <w:lastRenderedPageBreak/>
        <w:t>製品説明書（牛：枝肉）（例）</w:t>
      </w:r>
    </w:p>
    <w:tbl>
      <w:tblPr>
        <w:tblStyle w:val="a6"/>
        <w:tblW w:w="0" w:type="auto"/>
        <w:tblLook w:val="04A0" w:firstRow="1" w:lastRow="0" w:firstColumn="1" w:lastColumn="0" w:noHBand="0" w:noVBand="1"/>
      </w:tblPr>
      <w:tblGrid>
        <w:gridCol w:w="5236"/>
        <w:gridCol w:w="3824"/>
      </w:tblGrid>
      <w:tr w:rsidR="004052C1" w:rsidRPr="00834483" w14:paraId="77C01A15" w14:textId="77777777" w:rsidTr="0042272B">
        <w:trPr>
          <w:tblHeader/>
        </w:trPr>
        <w:tc>
          <w:tcPr>
            <w:tcW w:w="5240" w:type="dxa"/>
            <w:shd w:val="clear" w:color="auto" w:fill="auto"/>
          </w:tcPr>
          <w:p w14:paraId="610DEC45" w14:textId="77777777" w:rsidR="004052C1" w:rsidRPr="00834483" w:rsidRDefault="004052C1" w:rsidP="004052C1">
            <w:pPr>
              <w:spacing w:line="360" w:lineRule="exact"/>
              <w:jc w:val="center"/>
            </w:pPr>
            <w:r w:rsidRPr="00834483">
              <w:rPr>
                <w:rFonts w:hint="eastAsia"/>
              </w:rPr>
              <w:t>区　分</w:t>
            </w:r>
          </w:p>
        </w:tc>
        <w:tc>
          <w:tcPr>
            <w:tcW w:w="3827" w:type="dxa"/>
            <w:shd w:val="clear" w:color="auto" w:fill="auto"/>
          </w:tcPr>
          <w:p w14:paraId="6E2E0D46" w14:textId="77777777" w:rsidR="004052C1" w:rsidRPr="00834483" w:rsidRDefault="004052C1" w:rsidP="004052C1">
            <w:pPr>
              <w:spacing w:line="360" w:lineRule="exact"/>
              <w:jc w:val="center"/>
            </w:pPr>
            <w:r w:rsidRPr="00834483">
              <w:rPr>
                <w:rFonts w:hint="eastAsia"/>
              </w:rPr>
              <w:t>内　容</w:t>
            </w:r>
          </w:p>
        </w:tc>
      </w:tr>
      <w:tr w:rsidR="004052C1" w:rsidRPr="00834483" w14:paraId="6B1F3329" w14:textId="77777777" w:rsidTr="004052C1">
        <w:trPr>
          <w:trHeight w:val="510"/>
        </w:trPr>
        <w:tc>
          <w:tcPr>
            <w:tcW w:w="5240" w:type="dxa"/>
            <w:vAlign w:val="center"/>
          </w:tcPr>
          <w:p w14:paraId="1FB587F3" w14:textId="77777777" w:rsidR="004052C1" w:rsidRPr="00834483" w:rsidRDefault="004052C1" w:rsidP="004052C1">
            <w:pPr>
              <w:spacing w:line="360" w:lineRule="exact"/>
            </w:pPr>
            <w:r w:rsidRPr="00834483">
              <w:rPr>
                <w:rFonts w:hint="eastAsia"/>
              </w:rPr>
              <w:t>１．製品名称</w:t>
            </w:r>
          </w:p>
        </w:tc>
        <w:tc>
          <w:tcPr>
            <w:tcW w:w="3827" w:type="dxa"/>
            <w:vAlign w:val="center"/>
          </w:tcPr>
          <w:p w14:paraId="122D338C" w14:textId="77777777" w:rsidR="004052C1" w:rsidRPr="00834483" w:rsidRDefault="004052C1" w:rsidP="004052C1">
            <w:pPr>
              <w:spacing w:line="360" w:lineRule="exact"/>
              <w:jc w:val="left"/>
            </w:pPr>
            <w:r w:rsidRPr="00834483">
              <w:rPr>
                <w:rFonts w:hint="eastAsia"/>
              </w:rPr>
              <w:t>牛枝肉</w:t>
            </w:r>
          </w:p>
        </w:tc>
      </w:tr>
      <w:tr w:rsidR="004052C1" w:rsidRPr="00834483" w14:paraId="6DB44045" w14:textId="77777777" w:rsidTr="004052C1">
        <w:trPr>
          <w:trHeight w:val="510"/>
        </w:trPr>
        <w:tc>
          <w:tcPr>
            <w:tcW w:w="5240" w:type="dxa"/>
            <w:vAlign w:val="center"/>
          </w:tcPr>
          <w:p w14:paraId="26FA99AB" w14:textId="77777777" w:rsidR="004052C1" w:rsidRPr="00834483" w:rsidRDefault="004052C1" w:rsidP="004052C1">
            <w:pPr>
              <w:spacing w:line="360" w:lineRule="exact"/>
            </w:pPr>
            <w:r w:rsidRPr="00834483">
              <w:rPr>
                <w:rFonts w:hint="eastAsia"/>
              </w:rPr>
              <w:t>2．原材料</w:t>
            </w:r>
          </w:p>
        </w:tc>
        <w:tc>
          <w:tcPr>
            <w:tcW w:w="3827" w:type="dxa"/>
            <w:vAlign w:val="center"/>
          </w:tcPr>
          <w:p w14:paraId="76E5ECA4" w14:textId="77777777" w:rsidR="004052C1" w:rsidRPr="00834483" w:rsidRDefault="004052C1" w:rsidP="004052C1">
            <w:pPr>
              <w:spacing w:line="360" w:lineRule="exact"/>
              <w:jc w:val="left"/>
            </w:pPr>
            <w:r w:rsidRPr="00834483">
              <w:rPr>
                <w:rFonts w:hint="eastAsia"/>
              </w:rPr>
              <w:t>黒毛和種</w:t>
            </w:r>
          </w:p>
        </w:tc>
      </w:tr>
      <w:tr w:rsidR="004052C1" w:rsidRPr="00834483" w14:paraId="6BDB2D7C" w14:textId="77777777" w:rsidTr="004052C1">
        <w:trPr>
          <w:trHeight w:val="510"/>
        </w:trPr>
        <w:tc>
          <w:tcPr>
            <w:tcW w:w="5240" w:type="dxa"/>
            <w:vAlign w:val="center"/>
          </w:tcPr>
          <w:p w14:paraId="37127819" w14:textId="77777777" w:rsidR="004052C1" w:rsidRPr="00834483" w:rsidRDefault="004052C1" w:rsidP="004052C1">
            <w:pPr>
              <w:spacing w:line="360" w:lineRule="exact"/>
            </w:pPr>
            <w:r>
              <w:rPr>
                <w:rFonts w:hint="eastAsia"/>
              </w:rPr>
              <w:t>3</w:t>
            </w:r>
            <w:r w:rsidRPr="00834483">
              <w:rPr>
                <w:rFonts w:hint="eastAsia"/>
              </w:rPr>
              <w:t>．製品の規格</w:t>
            </w:r>
          </w:p>
        </w:tc>
        <w:tc>
          <w:tcPr>
            <w:tcW w:w="3827" w:type="dxa"/>
            <w:vAlign w:val="center"/>
          </w:tcPr>
          <w:p w14:paraId="5A96399D" w14:textId="77777777" w:rsidR="004052C1" w:rsidRDefault="004052C1" w:rsidP="004052C1">
            <w:pPr>
              <w:spacing w:line="360" w:lineRule="exact"/>
              <w:jc w:val="left"/>
            </w:pPr>
            <w:r w:rsidRPr="00834483">
              <w:rPr>
                <w:rFonts w:hint="eastAsia"/>
              </w:rPr>
              <w:t>重量：〇〇kg～○○kg</w:t>
            </w:r>
          </w:p>
          <w:p w14:paraId="502D1067" w14:textId="77777777" w:rsidR="004052C1" w:rsidRPr="00834483" w:rsidRDefault="004052C1" w:rsidP="004052C1">
            <w:pPr>
              <w:spacing w:line="360" w:lineRule="exact"/>
              <w:jc w:val="left"/>
            </w:pPr>
            <w:r>
              <w:rPr>
                <w:rFonts w:hint="eastAsia"/>
              </w:rPr>
              <w:t>糞便、腸管内容物、乳汁による汚染がないこと</w:t>
            </w:r>
          </w:p>
        </w:tc>
      </w:tr>
      <w:tr w:rsidR="004052C1" w:rsidRPr="00834483" w14:paraId="4C40A136" w14:textId="77777777" w:rsidTr="00D86BBE">
        <w:trPr>
          <w:trHeight w:val="585"/>
        </w:trPr>
        <w:tc>
          <w:tcPr>
            <w:tcW w:w="5240" w:type="dxa"/>
          </w:tcPr>
          <w:p w14:paraId="526CE7BB" w14:textId="15649685" w:rsidR="004052C1" w:rsidRPr="00834483" w:rsidRDefault="004052C1" w:rsidP="004052C1">
            <w:pPr>
              <w:spacing w:line="360" w:lineRule="exact"/>
            </w:pPr>
            <w:r>
              <w:rPr>
                <w:rFonts w:hint="eastAsia"/>
              </w:rPr>
              <w:t>4</w:t>
            </w:r>
            <w:r w:rsidRPr="00834483">
              <w:rPr>
                <w:rFonts w:hint="eastAsia"/>
              </w:rPr>
              <w:t>．保存方法</w:t>
            </w:r>
          </w:p>
        </w:tc>
        <w:tc>
          <w:tcPr>
            <w:tcW w:w="3827" w:type="dxa"/>
          </w:tcPr>
          <w:p w14:paraId="0112E0A4" w14:textId="61F474B1" w:rsidR="004052C1" w:rsidRPr="00834483" w:rsidRDefault="004052C1" w:rsidP="004052C1">
            <w:pPr>
              <w:spacing w:line="360" w:lineRule="exact"/>
              <w:jc w:val="left"/>
            </w:pPr>
            <w:r w:rsidRPr="00834483">
              <w:rPr>
                <w:rFonts w:hint="eastAsia"/>
              </w:rPr>
              <w:t>保存方法：</w:t>
            </w:r>
            <w:r>
              <w:rPr>
                <w:rFonts w:hint="eastAsia"/>
              </w:rPr>
              <w:t>10℃以下で冷蔵</w:t>
            </w:r>
          </w:p>
        </w:tc>
      </w:tr>
      <w:tr w:rsidR="004052C1" w:rsidRPr="00834483" w14:paraId="0026FD9F" w14:textId="77777777" w:rsidTr="004052C1">
        <w:tc>
          <w:tcPr>
            <w:tcW w:w="5240" w:type="dxa"/>
          </w:tcPr>
          <w:p w14:paraId="66755FD8" w14:textId="77777777" w:rsidR="004052C1" w:rsidRPr="00834483" w:rsidRDefault="004052C1" w:rsidP="004052C1">
            <w:pPr>
              <w:spacing w:line="360" w:lineRule="exact"/>
            </w:pPr>
            <w:r>
              <w:rPr>
                <w:rFonts w:hint="eastAsia"/>
              </w:rPr>
              <w:t>5</w:t>
            </w:r>
            <w:r w:rsidRPr="00834483">
              <w:rPr>
                <w:rFonts w:hint="eastAsia"/>
              </w:rPr>
              <w:t>．喫食又は利用方法</w:t>
            </w:r>
          </w:p>
        </w:tc>
        <w:tc>
          <w:tcPr>
            <w:tcW w:w="3827" w:type="dxa"/>
          </w:tcPr>
          <w:p w14:paraId="3FEAD4DC" w14:textId="722040AA" w:rsidR="004052C1" w:rsidRDefault="004052C1" w:rsidP="004052C1">
            <w:pPr>
              <w:spacing w:line="360" w:lineRule="exact"/>
              <w:jc w:val="left"/>
            </w:pPr>
            <w:r w:rsidRPr="00834483">
              <w:rPr>
                <w:rFonts w:hint="eastAsia"/>
              </w:rPr>
              <w:t>食肉加工品の原料</w:t>
            </w:r>
          </w:p>
          <w:p w14:paraId="2EF4CB46" w14:textId="0B221CEF" w:rsidR="004052C1" w:rsidRPr="00834483" w:rsidRDefault="004052C1" w:rsidP="004052C1">
            <w:pPr>
              <w:spacing w:line="360" w:lineRule="exact"/>
              <w:jc w:val="left"/>
            </w:pPr>
            <w:r>
              <w:rPr>
                <w:rFonts w:hint="eastAsia"/>
              </w:rPr>
              <w:t>喫食に当たっては煮る、焼く等加熱</w:t>
            </w:r>
          </w:p>
        </w:tc>
      </w:tr>
      <w:tr w:rsidR="004052C1" w:rsidRPr="00834483" w14:paraId="5AC65ECC" w14:textId="77777777" w:rsidTr="004052C1">
        <w:tc>
          <w:tcPr>
            <w:tcW w:w="5240" w:type="dxa"/>
          </w:tcPr>
          <w:p w14:paraId="72DC7149" w14:textId="77777777" w:rsidR="004052C1" w:rsidRPr="00834483" w:rsidRDefault="004052C1" w:rsidP="004052C1">
            <w:pPr>
              <w:spacing w:line="360" w:lineRule="exact"/>
            </w:pPr>
            <w:r>
              <w:rPr>
                <w:rFonts w:hint="eastAsia"/>
              </w:rPr>
              <w:t>6</w:t>
            </w:r>
            <w:r w:rsidRPr="00834483">
              <w:rPr>
                <w:rFonts w:hint="eastAsia"/>
              </w:rPr>
              <w:t>．流通上の注意点</w:t>
            </w:r>
          </w:p>
        </w:tc>
        <w:tc>
          <w:tcPr>
            <w:tcW w:w="3827" w:type="dxa"/>
          </w:tcPr>
          <w:p w14:paraId="0DF2E407" w14:textId="48EC2D54" w:rsidR="004052C1" w:rsidRPr="00834483" w:rsidRDefault="004052C1" w:rsidP="004052C1">
            <w:pPr>
              <w:spacing w:line="360" w:lineRule="exact"/>
              <w:jc w:val="left"/>
            </w:pPr>
            <w:r w:rsidRPr="00834483">
              <w:rPr>
                <w:rFonts w:hint="eastAsia"/>
              </w:rPr>
              <w:t>輸送は冷蔵車を使用</w:t>
            </w:r>
          </w:p>
          <w:p w14:paraId="3A228EA0" w14:textId="66D7F600" w:rsidR="004052C1" w:rsidRPr="00834483" w:rsidRDefault="004052C1" w:rsidP="004052C1">
            <w:pPr>
              <w:spacing w:line="360" w:lineRule="exact"/>
              <w:jc w:val="left"/>
            </w:pPr>
            <w:r w:rsidRPr="00834483">
              <w:rPr>
                <w:rFonts w:hint="eastAsia"/>
              </w:rPr>
              <w:t>保存は冷蔵庫</w:t>
            </w:r>
          </w:p>
        </w:tc>
      </w:tr>
      <w:tr w:rsidR="004052C1" w:rsidRPr="00834483" w14:paraId="1E009737" w14:textId="77777777" w:rsidTr="004052C1">
        <w:trPr>
          <w:trHeight w:val="510"/>
        </w:trPr>
        <w:tc>
          <w:tcPr>
            <w:tcW w:w="5240" w:type="dxa"/>
          </w:tcPr>
          <w:p w14:paraId="072FADAD" w14:textId="77777777" w:rsidR="004052C1" w:rsidRPr="00834483" w:rsidRDefault="004052C1" w:rsidP="004052C1">
            <w:pPr>
              <w:spacing w:line="360" w:lineRule="exact"/>
            </w:pPr>
            <w:r>
              <w:rPr>
                <w:rFonts w:hint="eastAsia"/>
              </w:rPr>
              <w:t>7</w:t>
            </w:r>
            <w:r w:rsidRPr="00834483">
              <w:rPr>
                <w:rFonts w:hint="eastAsia"/>
              </w:rPr>
              <w:t>．対象者</w:t>
            </w:r>
          </w:p>
        </w:tc>
        <w:tc>
          <w:tcPr>
            <w:tcW w:w="3827" w:type="dxa"/>
          </w:tcPr>
          <w:p w14:paraId="4B267919" w14:textId="3DA0F936" w:rsidR="004052C1" w:rsidRPr="00834483" w:rsidRDefault="004052C1" w:rsidP="004052C1">
            <w:pPr>
              <w:spacing w:line="360" w:lineRule="exact"/>
              <w:jc w:val="left"/>
            </w:pPr>
            <w:r w:rsidRPr="00834483">
              <w:rPr>
                <w:rFonts w:hint="eastAsia"/>
              </w:rPr>
              <w:t>食品加工業者、食肉</w:t>
            </w:r>
            <w:r>
              <w:rPr>
                <w:rFonts w:hint="eastAsia"/>
              </w:rPr>
              <w:t>処理</w:t>
            </w:r>
            <w:r w:rsidRPr="00834483">
              <w:rPr>
                <w:rFonts w:hint="eastAsia"/>
              </w:rPr>
              <w:t>業者</w:t>
            </w:r>
          </w:p>
        </w:tc>
      </w:tr>
    </w:tbl>
    <w:p w14:paraId="363A819D" w14:textId="77777777" w:rsidR="004052C1" w:rsidRPr="00834483" w:rsidRDefault="004052C1" w:rsidP="004052C1">
      <w:pPr>
        <w:pStyle w:val="a7"/>
      </w:pPr>
      <w:r w:rsidRPr="00834483">
        <w:rPr>
          <w:rFonts w:hint="eastAsia"/>
        </w:rPr>
        <w:t>製品説明書（豚：枝肉）（例）</w:t>
      </w:r>
    </w:p>
    <w:tbl>
      <w:tblPr>
        <w:tblStyle w:val="a6"/>
        <w:tblW w:w="0" w:type="auto"/>
        <w:tblLayout w:type="fixed"/>
        <w:tblLook w:val="04A0" w:firstRow="1" w:lastRow="0" w:firstColumn="1" w:lastColumn="0" w:noHBand="0" w:noVBand="1"/>
      </w:tblPr>
      <w:tblGrid>
        <w:gridCol w:w="5080"/>
        <w:gridCol w:w="3987"/>
      </w:tblGrid>
      <w:tr w:rsidR="004052C1" w:rsidRPr="00834483" w14:paraId="000910F8" w14:textId="77777777" w:rsidTr="0042272B">
        <w:tc>
          <w:tcPr>
            <w:tcW w:w="5080" w:type="dxa"/>
            <w:shd w:val="clear" w:color="auto" w:fill="auto"/>
          </w:tcPr>
          <w:p w14:paraId="7D8B3A59" w14:textId="77777777" w:rsidR="004052C1" w:rsidRPr="00834483" w:rsidRDefault="004052C1" w:rsidP="004052C1">
            <w:pPr>
              <w:spacing w:line="360" w:lineRule="exact"/>
              <w:jc w:val="center"/>
            </w:pPr>
            <w:r w:rsidRPr="00834483">
              <w:rPr>
                <w:rFonts w:hint="eastAsia"/>
              </w:rPr>
              <w:t>区　分</w:t>
            </w:r>
          </w:p>
        </w:tc>
        <w:tc>
          <w:tcPr>
            <w:tcW w:w="3987" w:type="dxa"/>
            <w:shd w:val="clear" w:color="auto" w:fill="auto"/>
          </w:tcPr>
          <w:p w14:paraId="614A7220" w14:textId="77777777" w:rsidR="004052C1" w:rsidRPr="00834483" w:rsidRDefault="004052C1" w:rsidP="004052C1">
            <w:pPr>
              <w:spacing w:line="360" w:lineRule="exact"/>
              <w:jc w:val="center"/>
            </w:pPr>
            <w:r w:rsidRPr="00834483">
              <w:rPr>
                <w:rFonts w:hint="eastAsia"/>
              </w:rPr>
              <w:t>内　容</w:t>
            </w:r>
          </w:p>
        </w:tc>
      </w:tr>
      <w:tr w:rsidR="004052C1" w:rsidRPr="00834483" w14:paraId="7F7AD2B0" w14:textId="77777777" w:rsidTr="004052C1">
        <w:trPr>
          <w:trHeight w:val="510"/>
        </w:trPr>
        <w:tc>
          <w:tcPr>
            <w:tcW w:w="5080" w:type="dxa"/>
            <w:vAlign w:val="center"/>
          </w:tcPr>
          <w:p w14:paraId="76DC9750" w14:textId="77777777" w:rsidR="004052C1" w:rsidRPr="00834483" w:rsidRDefault="004052C1" w:rsidP="004052C1">
            <w:pPr>
              <w:spacing w:line="360" w:lineRule="exact"/>
            </w:pPr>
            <w:r w:rsidRPr="00834483">
              <w:rPr>
                <w:rFonts w:hint="eastAsia"/>
              </w:rPr>
              <w:t>１．製品名称</w:t>
            </w:r>
          </w:p>
        </w:tc>
        <w:tc>
          <w:tcPr>
            <w:tcW w:w="3987" w:type="dxa"/>
            <w:vAlign w:val="center"/>
          </w:tcPr>
          <w:p w14:paraId="07A5D220" w14:textId="77777777" w:rsidR="004052C1" w:rsidRPr="00834483" w:rsidRDefault="004052C1" w:rsidP="004052C1">
            <w:pPr>
              <w:spacing w:line="360" w:lineRule="exact"/>
              <w:jc w:val="left"/>
            </w:pPr>
            <w:r w:rsidRPr="00834483">
              <w:rPr>
                <w:rFonts w:hint="eastAsia"/>
              </w:rPr>
              <w:t>豚枝肉</w:t>
            </w:r>
          </w:p>
        </w:tc>
      </w:tr>
      <w:tr w:rsidR="004052C1" w:rsidRPr="00834483" w14:paraId="5F4B52CD" w14:textId="77777777" w:rsidTr="004052C1">
        <w:trPr>
          <w:trHeight w:val="510"/>
        </w:trPr>
        <w:tc>
          <w:tcPr>
            <w:tcW w:w="5080" w:type="dxa"/>
            <w:vAlign w:val="center"/>
          </w:tcPr>
          <w:p w14:paraId="25F1AB91" w14:textId="77777777" w:rsidR="004052C1" w:rsidRPr="00834483" w:rsidRDefault="004052C1" w:rsidP="004052C1">
            <w:pPr>
              <w:spacing w:line="360" w:lineRule="exact"/>
            </w:pPr>
            <w:r w:rsidRPr="00834483">
              <w:rPr>
                <w:rFonts w:hint="eastAsia"/>
              </w:rPr>
              <w:t>２．原材料</w:t>
            </w:r>
          </w:p>
        </w:tc>
        <w:tc>
          <w:tcPr>
            <w:tcW w:w="3987" w:type="dxa"/>
            <w:vAlign w:val="center"/>
          </w:tcPr>
          <w:p w14:paraId="434F9671" w14:textId="77777777" w:rsidR="004052C1" w:rsidRPr="00834483" w:rsidRDefault="004052C1" w:rsidP="004052C1">
            <w:pPr>
              <w:spacing w:line="360" w:lineRule="exact"/>
              <w:jc w:val="left"/>
            </w:pPr>
            <w:r w:rsidRPr="00834483">
              <w:rPr>
                <w:rFonts w:hint="eastAsia"/>
              </w:rPr>
              <w:t>三元豚</w:t>
            </w:r>
          </w:p>
        </w:tc>
      </w:tr>
      <w:tr w:rsidR="004052C1" w:rsidRPr="00834483" w14:paraId="02B4AE83" w14:textId="77777777" w:rsidTr="004052C1">
        <w:trPr>
          <w:trHeight w:val="510"/>
        </w:trPr>
        <w:tc>
          <w:tcPr>
            <w:tcW w:w="5080" w:type="dxa"/>
            <w:vAlign w:val="center"/>
          </w:tcPr>
          <w:p w14:paraId="67B475EF" w14:textId="77777777" w:rsidR="004052C1" w:rsidRPr="00834483" w:rsidRDefault="004052C1" w:rsidP="004052C1">
            <w:pPr>
              <w:spacing w:line="360" w:lineRule="exact"/>
            </w:pPr>
            <w:r>
              <w:rPr>
                <w:rFonts w:hint="eastAsia"/>
              </w:rPr>
              <w:t>3</w:t>
            </w:r>
            <w:r w:rsidRPr="00834483">
              <w:rPr>
                <w:rFonts w:hint="eastAsia"/>
              </w:rPr>
              <w:t>．製品の規格</w:t>
            </w:r>
          </w:p>
        </w:tc>
        <w:tc>
          <w:tcPr>
            <w:tcW w:w="3987" w:type="dxa"/>
            <w:vAlign w:val="center"/>
          </w:tcPr>
          <w:p w14:paraId="111D4E82" w14:textId="77777777" w:rsidR="004052C1" w:rsidRDefault="004052C1" w:rsidP="004052C1">
            <w:pPr>
              <w:spacing w:line="360" w:lineRule="exact"/>
              <w:jc w:val="left"/>
            </w:pPr>
            <w:r w:rsidRPr="00834483">
              <w:rPr>
                <w:rFonts w:hint="eastAsia"/>
              </w:rPr>
              <w:t>重量：〇〇kg～○○kg</w:t>
            </w:r>
          </w:p>
          <w:p w14:paraId="2C598E4B" w14:textId="77777777" w:rsidR="004052C1" w:rsidRPr="00834483" w:rsidRDefault="004052C1" w:rsidP="004052C1">
            <w:pPr>
              <w:spacing w:line="360" w:lineRule="exact"/>
              <w:jc w:val="left"/>
            </w:pPr>
            <w:r>
              <w:rPr>
                <w:rFonts w:hint="eastAsia"/>
              </w:rPr>
              <w:t>糞便、腸管内容物、乳汁による汚染がないこと</w:t>
            </w:r>
          </w:p>
        </w:tc>
      </w:tr>
      <w:tr w:rsidR="004052C1" w:rsidRPr="00834483" w14:paraId="469BEBF7" w14:textId="77777777" w:rsidTr="00D86BBE">
        <w:trPr>
          <w:trHeight w:val="607"/>
        </w:trPr>
        <w:tc>
          <w:tcPr>
            <w:tcW w:w="5080" w:type="dxa"/>
          </w:tcPr>
          <w:p w14:paraId="68979434" w14:textId="2E909C93" w:rsidR="004052C1" w:rsidRPr="00834483" w:rsidRDefault="004052C1" w:rsidP="004052C1">
            <w:pPr>
              <w:spacing w:line="360" w:lineRule="exact"/>
            </w:pPr>
            <w:r>
              <w:rPr>
                <w:rFonts w:hint="eastAsia"/>
              </w:rPr>
              <w:t>4</w:t>
            </w:r>
            <w:r w:rsidRPr="00834483">
              <w:rPr>
                <w:rFonts w:hint="eastAsia"/>
              </w:rPr>
              <w:t>．保存方法</w:t>
            </w:r>
          </w:p>
        </w:tc>
        <w:tc>
          <w:tcPr>
            <w:tcW w:w="3987" w:type="dxa"/>
          </w:tcPr>
          <w:p w14:paraId="7AB9D7E2" w14:textId="7905C06E" w:rsidR="004052C1" w:rsidRPr="00834483" w:rsidRDefault="004052C1" w:rsidP="004052C1">
            <w:pPr>
              <w:spacing w:line="360" w:lineRule="exact"/>
              <w:jc w:val="left"/>
            </w:pPr>
            <w:r w:rsidRPr="00834483">
              <w:rPr>
                <w:rFonts w:hint="eastAsia"/>
              </w:rPr>
              <w:t>保存方法：</w:t>
            </w:r>
            <w:r>
              <w:rPr>
                <w:rFonts w:hint="eastAsia"/>
              </w:rPr>
              <w:t>10℃以下で冷蔵</w:t>
            </w:r>
          </w:p>
        </w:tc>
      </w:tr>
      <w:tr w:rsidR="004052C1" w:rsidRPr="00834483" w14:paraId="0F2FC9E7" w14:textId="77777777" w:rsidTr="004052C1">
        <w:tc>
          <w:tcPr>
            <w:tcW w:w="5080" w:type="dxa"/>
          </w:tcPr>
          <w:p w14:paraId="66B84E1A" w14:textId="77777777" w:rsidR="004052C1" w:rsidRPr="00834483" w:rsidRDefault="004052C1" w:rsidP="004052C1">
            <w:pPr>
              <w:spacing w:line="360" w:lineRule="exact"/>
            </w:pPr>
            <w:r>
              <w:rPr>
                <w:rFonts w:hint="eastAsia"/>
              </w:rPr>
              <w:t>5</w:t>
            </w:r>
            <w:r w:rsidRPr="00834483">
              <w:rPr>
                <w:rFonts w:hint="eastAsia"/>
              </w:rPr>
              <w:t>．喫食又は利用方法</w:t>
            </w:r>
          </w:p>
        </w:tc>
        <w:tc>
          <w:tcPr>
            <w:tcW w:w="3987" w:type="dxa"/>
          </w:tcPr>
          <w:p w14:paraId="47992073" w14:textId="027DCCC2" w:rsidR="004052C1" w:rsidRDefault="004052C1" w:rsidP="004052C1">
            <w:pPr>
              <w:spacing w:line="360" w:lineRule="exact"/>
              <w:jc w:val="left"/>
            </w:pPr>
            <w:r w:rsidRPr="00834483">
              <w:rPr>
                <w:rFonts w:hint="eastAsia"/>
              </w:rPr>
              <w:t>食肉加工品の原料</w:t>
            </w:r>
          </w:p>
          <w:p w14:paraId="587EAFEC" w14:textId="042B850E" w:rsidR="004052C1" w:rsidRPr="009D622E" w:rsidRDefault="004052C1" w:rsidP="004052C1">
            <w:pPr>
              <w:spacing w:line="360" w:lineRule="exact"/>
              <w:jc w:val="left"/>
              <w:rPr>
                <w:color w:val="FF0000"/>
              </w:rPr>
            </w:pPr>
            <w:r>
              <w:rPr>
                <w:rFonts w:hint="eastAsia"/>
              </w:rPr>
              <w:t>喫食に当たっては煮る、焼く等加熱</w:t>
            </w:r>
          </w:p>
        </w:tc>
      </w:tr>
      <w:tr w:rsidR="004052C1" w:rsidRPr="00834483" w14:paraId="69124363" w14:textId="77777777" w:rsidTr="004052C1">
        <w:tc>
          <w:tcPr>
            <w:tcW w:w="5080" w:type="dxa"/>
          </w:tcPr>
          <w:p w14:paraId="37615C3D" w14:textId="77777777" w:rsidR="004052C1" w:rsidRPr="00834483" w:rsidRDefault="004052C1" w:rsidP="004052C1">
            <w:pPr>
              <w:spacing w:line="360" w:lineRule="exact"/>
            </w:pPr>
            <w:r>
              <w:rPr>
                <w:rFonts w:hint="eastAsia"/>
              </w:rPr>
              <w:t>6</w:t>
            </w:r>
            <w:r w:rsidRPr="00834483">
              <w:rPr>
                <w:rFonts w:hint="eastAsia"/>
              </w:rPr>
              <w:t>．流通上の注意点</w:t>
            </w:r>
          </w:p>
        </w:tc>
        <w:tc>
          <w:tcPr>
            <w:tcW w:w="3987" w:type="dxa"/>
          </w:tcPr>
          <w:p w14:paraId="2D1C6847" w14:textId="09A6BC3B" w:rsidR="004052C1" w:rsidRPr="00834483" w:rsidRDefault="004052C1" w:rsidP="004052C1">
            <w:pPr>
              <w:spacing w:line="360" w:lineRule="exact"/>
              <w:jc w:val="left"/>
            </w:pPr>
            <w:r w:rsidRPr="00834483">
              <w:rPr>
                <w:rFonts w:hint="eastAsia"/>
              </w:rPr>
              <w:t>輸送は冷蔵車を使用</w:t>
            </w:r>
          </w:p>
          <w:p w14:paraId="35D936A6" w14:textId="3BAC6FC7" w:rsidR="004052C1" w:rsidRPr="00834483" w:rsidRDefault="004052C1" w:rsidP="004052C1">
            <w:pPr>
              <w:spacing w:line="360" w:lineRule="exact"/>
              <w:jc w:val="left"/>
            </w:pPr>
            <w:r w:rsidRPr="00834483">
              <w:rPr>
                <w:rFonts w:hint="eastAsia"/>
              </w:rPr>
              <w:t>保存は冷蔵庫</w:t>
            </w:r>
          </w:p>
        </w:tc>
      </w:tr>
      <w:tr w:rsidR="004052C1" w:rsidRPr="00834483" w14:paraId="09521429" w14:textId="77777777" w:rsidTr="004052C1">
        <w:trPr>
          <w:trHeight w:val="510"/>
        </w:trPr>
        <w:tc>
          <w:tcPr>
            <w:tcW w:w="5080" w:type="dxa"/>
          </w:tcPr>
          <w:p w14:paraId="7CB018EF" w14:textId="77777777" w:rsidR="004052C1" w:rsidRPr="00834483" w:rsidRDefault="004052C1" w:rsidP="004052C1">
            <w:pPr>
              <w:spacing w:line="360" w:lineRule="exact"/>
            </w:pPr>
            <w:r>
              <w:rPr>
                <w:rFonts w:hint="eastAsia"/>
              </w:rPr>
              <w:t>7</w:t>
            </w:r>
            <w:r w:rsidRPr="00834483">
              <w:rPr>
                <w:rFonts w:hint="eastAsia"/>
              </w:rPr>
              <w:t>．対象者</w:t>
            </w:r>
          </w:p>
        </w:tc>
        <w:tc>
          <w:tcPr>
            <w:tcW w:w="3987" w:type="dxa"/>
          </w:tcPr>
          <w:p w14:paraId="0AB97F37" w14:textId="227AF180" w:rsidR="004052C1" w:rsidRPr="00834483" w:rsidRDefault="004052C1" w:rsidP="004052C1">
            <w:pPr>
              <w:spacing w:line="360" w:lineRule="exact"/>
              <w:jc w:val="left"/>
            </w:pPr>
            <w:r w:rsidRPr="00834483">
              <w:rPr>
                <w:rFonts w:hint="eastAsia"/>
              </w:rPr>
              <w:t>食品加工業者、食肉</w:t>
            </w:r>
            <w:r>
              <w:rPr>
                <w:rFonts w:hint="eastAsia"/>
              </w:rPr>
              <w:t>処理</w:t>
            </w:r>
            <w:r w:rsidRPr="00834483">
              <w:rPr>
                <w:rFonts w:hint="eastAsia"/>
              </w:rPr>
              <w:t>業者</w:t>
            </w:r>
          </w:p>
        </w:tc>
      </w:tr>
    </w:tbl>
    <w:p w14:paraId="1DC69C12" w14:textId="37C8936F" w:rsidR="004052C1" w:rsidRPr="004052C1" w:rsidRDefault="004052C1" w:rsidP="004052C1">
      <w:pPr>
        <w:pStyle w:val="a3"/>
        <w:spacing w:line="460" w:lineRule="exact"/>
        <w:ind w:leftChars="0" w:left="0" w:firstLineChars="0" w:firstLine="0"/>
      </w:pPr>
    </w:p>
    <w:p w14:paraId="23474D8F" w14:textId="77777777" w:rsidR="00C07B76" w:rsidRDefault="00C07B76">
      <w:pPr>
        <w:rPr>
          <w:rFonts w:ascii="ＭＳ Ｐ明朝" w:eastAsia="ＭＳ Ｐ明朝" w:hAnsi="ＭＳ Ｐ明朝"/>
          <w:sz w:val="24"/>
        </w:rPr>
      </w:pPr>
      <w:r>
        <w:rPr>
          <w:rFonts w:ascii="ＭＳ Ｐ明朝" w:eastAsia="ＭＳ Ｐ明朝" w:hAnsi="ＭＳ Ｐ明朝"/>
          <w:sz w:val="24"/>
        </w:rPr>
        <w:br w:type="page"/>
      </w:r>
    </w:p>
    <w:p w14:paraId="3C2EEF73" w14:textId="2034C3C6" w:rsidR="00A24AA6" w:rsidRDefault="00A24AA6" w:rsidP="00155B9D">
      <w:pPr>
        <w:rPr>
          <w:rFonts w:ascii="ＭＳ Ｐ明朝" w:eastAsia="ＭＳ Ｐ明朝" w:hAnsi="ＭＳ Ｐ明朝"/>
          <w:sz w:val="24"/>
        </w:rPr>
      </w:pPr>
      <w:r>
        <w:rPr>
          <w:rFonts w:ascii="ＭＳ Ｐ明朝" w:eastAsia="ＭＳ Ｐ明朝" w:hAnsi="ＭＳ Ｐ明朝" w:hint="eastAsia"/>
          <w:sz w:val="24"/>
        </w:rPr>
        <w:lastRenderedPageBreak/>
        <w:t>牛のとさつ・解体フローダイアグラム（例）</w:t>
      </w:r>
    </w:p>
    <w:p w14:paraId="23BE7B66" w14:textId="77777777" w:rsidR="004C01A5" w:rsidRPr="00155B9D" w:rsidRDefault="004C01A5" w:rsidP="00155B9D">
      <w:pPr>
        <w:rPr>
          <w:rFonts w:ascii="ＭＳ Ｐ明朝" w:eastAsia="ＭＳ Ｐ明朝" w:hAnsi="ＭＳ Ｐ明朝"/>
          <w:sz w:val="24"/>
        </w:rPr>
      </w:pPr>
    </w:p>
    <w:p w14:paraId="2DC385C7" w14:textId="7263A361" w:rsidR="00760384" w:rsidRDefault="00740C8A" w:rsidP="00BE3FAF">
      <w:pPr>
        <w:spacing w:line="240" w:lineRule="auto"/>
        <w:rPr>
          <w:rFonts w:ascii="ＭＳ Ｐ明朝" w:eastAsia="ＭＳ Ｐ明朝" w:hAnsi="ＭＳ Ｐ明朝"/>
        </w:rPr>
      </w:pPr>
      <w:r>
        <w:rPr>
          <w:noProof/>
        </w:rPr>
        <mc:AlternateContent>
          <mc:Choice Requires="wps">
            <w:drawing>
              <wp:anchor distT="0" distB="0" distL="114300" distR="114300" simplePos="0" relativeHeight="251703287" behindDoc="0" locked="0" layoutInCell="1" allowOverlap="1" wp14:anchorId="26C5045C" wp14:editId="59B01B62">
                <wp:simplePos x="0" y="0"/>
                <wp:positionH relativeFrom="column">
                  <wp:posOffset>4206875</wp:posOffset>
                </wp:positionH>
                <wp:positionV relativeFrom="paragraph">
                  <wp:posOffset>3716655</wp:posOffset>
                </wp:positionV>
                <wp:extent cx="652310" cy="803740"/>
                <wp:effectExtent l="0" t="0" r="0" b="0"/>
                <wp:wrapNone/>
                <wp:docPr id="6810" name="テキスト ボックス 6810"/>
                <wp:cNvGraphicFramePr/>
                <a:graphic xmlns:a="http://schemas.openxmlformats.org/drawingml/2006/main">
                  <a:graphicData uri="http://schemas.microsoft.com/office/word/2010/wordprocessingShape">
                    <wps:wsp>
                      <wps:cNvSpPr txBox="1"/>
                      <wps:spPr>
                        <a:xfrm>
                          <a:off x="0" y="0"/>
                          <a:ext cx="652310" cy="803740"/>
                        </a:xfrm>
                        <a:prstGeom prst="rect">
                          <a:avLst/>
                        </a:prstGeom>
                        <a:solidFill>
                          <a:sysClr val="window" lastClr="FFFFFF"/>
                        </a:solidFill>
                        <a:ln w="6350">
                          <a:noFill/>
                        </a:ln>
                      </wps:spPr>
                      <wps:txbx>
                        <w:txbxContent>
                          <w:p w14:paraId="7FC052D3" w14:textId="77777777"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クリーン</w:t>
                            </w:r>
                          </w:p>
                          <w:p w14:paraId="1036706D" w14:textId="77777777"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C5045C" id="_x0000_t202" coordsize="21600,21600" o:spt="202" path="m,l,21600r21600,l21600,xe">
                <v:stroke joinstyle="miter"/>
                <v:path gradientshapeok="t" o:connecttype="rect"/>
              </v:shapetype>
              <v:shape id="テキスト ボックス 6810" o:spid="_x0000_s1026" type="#_x0000_t202" style="position:absolute;left:0;text-align:left;margin-left:331.25pt;margin-top:292.65pt;width:51.35pt;height:63.3pt;z-index:251703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" fillcolor="window" stroked="f" strokeweight=".5pt">
                <v:textbox>
                  <w:txbxContent>
                    <w:p w14:paraId="7FC052D3" w14:textId="77777777"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クリーン</w:t>
                      </w:r>
                    </w:p>
                    <w:p w14:paraId="1036706D" w14:textId="77777777"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Pr>
          <w:noProof/>
        </w:rPr>
        <mc:AlternateContent>
          <mc:Choice Requires="wps">
            <w:drawing>
              <wp:anchor distT="0" distB="0" distL="114300" distR="114300" simplePos="0" relativeHeight="252474368" behindDoc="0" locked="0" layoutInCell="1" allowOverlap="1" wp14:anchorId="062E6A5B" wp14:editId="475915F9">
                <wp:simplePos x="0" y="0"/>
                <wp:positionH relativeFrom="column">
                  <wp:posOffset>4290695</wp:posOffset>
                </wp:positionH>
                <wp:positionV relativeFrom="paragraph">
                  <wp:posOffset>2821940</wp:posOffset>
                </wp:positionV>
                <wp:extent cx="19050" cy="2714625"/>
                <wp:effectExtent l="76200" t="38100" r="57150" b="47625"/>
                <wp:wrapNone/>
                <wp:docPr id="6835" name="直線矢印コネクタ 6835"/>
                <wp:cNvGraphicFramePr/>
                <a:graphic xmlns:a="http://schemas.openxmlformats.org/drawingml/2006/main">
                  <a:graphicData uri="http://schemas.microsoft.com/office/word/2010/wordprocessingShape">
                    <wps:wsp>
                      <wps:cNvCnPr/>
                      <wps:spPr>
                        <a:xfrm flipH="1">
                          <a:off x="0" y="0"/>
                          <a:ext cx="19050" cy="271462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C903F0" id="_x0000_t32" coordsize="21600,21600" o:spt="32" o:oned="t" path="m,l21600,21600e" filled="f">
                <v:path arrowok="t" fillok="f" o:connecttype="none"/>
                <o:lock v:ext="edit" shapetype="t"/>
              </v:shapetype>
              <v:shape id="直線矢印コネクタ 6835" o:spid="_x0000_s1026" type="#_x0000_t32" style="position:absolute;left:0;text-align:left;margin-left:337.85pt;margin-top:222.2pt;width:1.5pt;height:213.75pt;flip:x;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" strokecolor="black [3213]" strokeweight=".5pt">
                <v:stroke startarrow="block" endarrow="block" joinstyle="miter"/>
              </v:shape>
            </w:pict>
          </mc:Fallback>
        </mc:AlternateContent>
      </w:r>
      <w:r w:rsidR="00B9379C">
        <w:rPr>
          <w:noProof/>
        </w:rPr>
        <mc:AlternateContent>
          <mc:Choice Requires="wps">
            <w:drawing>
              <wp:anchor distT="0" distB="0" distL="114300" distR="114300" simplePos="0" relativeHeight="252340224" behindDoc="0" locked="0" layoutInCell="1" allowOverlap="1" wp14:anchorId="55ADEE38" wp14:editId="230E7B6D">
                <wp:simplePos x="0" y="0"/>
                <wp:positionH relativeFrom="column">
                  <wp:posOffset>4236085</wp:posOffset>
                </wp:positionH>
                <wp:positionV relativeFrom="paragraph">
                  <wp:posOffset>854580</wp:posOffset>
                </wp:positionV>
                <wp:extent cx="652310" cy="803740"/>
                <wp:effectExtent l="0" t="0" r="0" b="0"/>
                <wp:wrapNone/>
                <wp:docPr id="6809" name="テキスト ボックス 6809"/>
                <wp:cNvGraphicFramePr/>
                <a:graphic xmlns:a="http://schemas.openxmlformats.org/drawingml/2006/main">
                  <a:graphicData uri="http://schemas.microsoft.com/office/word/2010/wordprocessingShape">
                    <wps:wsp>
                      <wps:cNvSpPr txBox="1"/>
                      <wps:spPr>
                        <a:xfrm>
                          <a:off x="0" y="0"/>
                          <a:ext cx="652310" cy="803740"/>
                        </a:xfrm>
                        <a:prstGeom prst="rect">
                          <a:avLst/>
                        </a:prstGeom>
                        <a:solidFill>
                          <a:schemeClr val="lt1"/>
                        </a:solidFill>
                        <a:ln w="6350">
                          <a:noFill/>
                        </a:ln>
                      </wps:spPr>
                      <wps:txbx>
                        <w:txbxContent>
                          <w:p w14:paraId="0B4F680C" w14:textId="48CCDF3A"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2F95D76E" w14:textId="4B86BEB8"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DEE38" id="テキスト ボックス 6809" o:spid="_x0000_s1027" type="#_x0000_t202" style="position:absolute;left:0;text-align:left;margin-left:333.55pt;margin-top:67.3pt;width:51.35pt;height:63.3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" fillcolor="white [3201]" stroked="f" strokeweight=".5pt">
                <v:textbox>
                  <w:txbxContent>
                    <w:p w14:paraId="0B4F680C" w14:textId="48CCDF3A"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2F95D76E" w14:textId="4B86BEB8" w:rsidR="00144508" w:rsidRPr="00C17182" w:rsidRDefault="00144508" w:rsidP="00B9379C">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sidR="00B9379C">
        <w:rPr>
          <w:noProof/>
        </w:rPr>
        <mc:AlternateContent>
          <mc:Choice Requires="wps">
            <w:drawing>
              <wp:anchor distT="0" distB="0" distL="114300" distR="114300" simplePos="0" relativeHeight="252341248" behindDoc="0" locked="0" layoutInCell="1" allowOverlap="1" wp14:anchorId="6C914B07" wp14:editId="3FACCFF1">
                <wp:simplePos x="0" y="0"/>
                <wp:positionH relativeFrom="column">
                  <wp:posOffset>4311678</wp:posOffset>
                </wp:positionH>
                <wp:positionV relativeFrom="paragraph">
                  <wp:posOffset>190221</wp:posOffset>
                </wp:positionV>
                <wp:extent cx="0" cy="2574298"/>
                <wp:effectExtent l="76200" t="38100" r="57150" b="54610"/>
                <wp:wrapNone/>
                <wp:docPr id="6807" name="直線矢印コネクタ 6807"/>
                <wp:cNvGraphicFramePr/>
                <a:graphic xmlns:a="http://schemas.openxmlformats.org/drawingml/2006/main">
                  <a:graphicData uri="http://schemas.microsoft.com/office/word/2010/wordprocessingShape">
                    <wps:wsp>
                      <wps:cNvCnPr/>
                      <wps:spPr>
                        <a:xfrm>
                          <a:off x="0" y="0"/>
                          <a:ext cx="0" cy="257429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3DC4C1" id="直線矢印コネクタ 6807" o:spid="_x0000_s1026" type="#_x0000_t32" style="position:absolute;left:0;text-align:left;margin-left:339.5pt;margin-top:15pt;width:0;height:202.7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" strokecolor="black [3213]" strokeweight=".5pt">
                <v:stroke startarrow="block" endarrow="block" joinstyle="miter"/>
              </v:shape>
            </w:pict>
          </mc:Fallback>
        </mc:AlternateContent>
      </w:r>
      <w:r w:rsidR="00BE3FAF" w:rsidRPr="00BE3FAF">
        <w:rPr>
          <w:noProof/>
        </w:rPr>
        <w:drawing>
          <wp:inline distT="0" distB="0" distL="0" distR="0" wp14:anchorId="435859DA" wp14:editId="4DB78FA8">
            <wp:extent cx="6109215" cy="5939758"/>
            <wp:effectExtent l="0" t="0" r="6350" b="0"/>
            <wp:docPr id="6746" name="図 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506" cy="5946847"/>
                    </a:xfrm>
                    <a:prstGeom prst="rect">
                      <a:avLst/>
                    </a:prstGeom>
                    <a:noFill/>
                    <a:ln>
                      <a:noFill/>
                    </a:ln>
                  </pic:spPr>
                </pic:pic>
              </a:graphicData>
            </a:graphic>
          </wp:inline>
        </w:drawing>
      </w:r>
    </w:p>
    <w:p w14:paraId="7734AAB1" w14:textId="33A1D2AB" w:rsidR="00BE3FAF" w:rsidRDefault="00BE3FAF">
      <w:pPr>
        <w:rPr>
          <w:rFonts w:ascii="ＭＳ Ｐ明朝" w:eastAsia="ＭＳ Ｐ明朝" w:hAnsi="ＭＳ Ｐ明朝"/>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1995136" behindDoc="0" locked="0" layoutInCell="1" allowOverlap="1" wp14:anchorId="62E09BC2" wp14:editId="44D2AA6A">
                <wp:simplePos x="0" y="0"/>
                <wp:positionH relativeFrom="column">
                  <wp:posOffset>-132027</wp:posOffset>
                </wp:positionH>
                <wp:positionV relativeFrom="paragraph">
                  <wp:posOffset>314250</wp:posOffset>
                </wp:positionV>
                <wp:extent cx="6086475" cy="1862514"/>
                <wp:effectExtent l="0" t="0" r="28575" b="23495"/>
                <wp:wrapNone/>
                <wp:docPr id="6749" name="正方形/長方形 6749"/>
                <wp:cNvGraphicFramePr/>
                <a:graphic xmlns:a="http://schemas.openxmlformats.org/drawingml/2006/main">
                  <a:graphicData uri="http://schemas.microsoft.com/office/word/2010/wordprocessingShape">
                    <wps:wsp>
                      <wps:cNvSpPr/>
                      <wps:spPr>
                        <a:xfrm>
                          <a:off x="0" y="0"/>
                          <a:ext cx="6086475" cy="1862514"/>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B31FD" id="正方形/長方形 6749" o:spid="_x0000_s1026" style="position:absolute;left:0;text-align:left;margin-left:-10.4pt;margin-top:24.75pt;width:479.25pt;height:146.6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" filled="f" strokecolor="windowText">
                <v:stroke dashstyle="dash"/>
              </v:rect>
            </w:pict>
          </mc:Fallback>
        </mc:AlternateContent>
      </w:r>
    </w:p>
    <w:p w14:paraId="0FD4815E" w14:textId="1FCA74A5" w:rsidR="00760384" w:rsidRDefault="00155B9D">
      <w:pPr>
        <w:rPr>
          <w:rFonts w:ascii="ＭＳ Ｐ明朝" w:eastAsia="ＭＳ Ｐ明朝" w:hAnsi="ＭＳ Ｐ明朝"/>
        </w:rPr>
      </w:pPr>
      <w:r>
        <w:rPr>
          <w:rFonts w:ascii="ＭＳ Ｐ明朝" w:eastAsia="ＭＳ Ｐ明朝" w:hAnsi="ＭＳ Ｐ明朝" w:hint="eastAsia"/>
        </w:rPr>
        <w:t>（参考）</w:t>
      </w:r>
    </w:p>
    <w:p w14:paraId="0429CD21" w14:textId="546F3A77" w:rsidR="00155B9D" w:rsidRDefault="00155B9D">
      <w:pPr>
        <w:rPr>
          <w:rFonts w:ascii="ＭＳ Ｐ明朝" w:eastAsia="ＭＳ Ｐ明朝" w:hAnsi="ＭＳ Ｐ明朝"/>
        </w:rPr>
      </w:pPr>
      <w:r>
        <w:rPr>
          <w:rFonts w:ascii="ＭＳ Ｐ明朝" w:eastAsia="ＭＳ Ｐ明朝" w:hAnsi="ＭＳ Ｐ明朝" w:hint="eastAsia"/>
        </w:rPr>
        <w:t>〈フローダイアグラムの作成〉</w:t>
      </w:r>
    </w:p>
    <w:p w14:paraId="4A22BDEC" w14:textId="2773415E" w:rsidR="00155B9D" w:rsidRDefault="00155B9D" w:rsidP="009C1AAE">
      <w:pPr>
        <w:ind w:firstLineChars="100" w:firstLine="220"/>
        <w:rPr>
          <w:rFonts w:ascii="ＭＳ Ｐ明朝" w:eastAsia="ＭＳ Ｐ明朝" w:hAnsi="ＭＳ Ｐ明朝"/>
        </w:rPr>
      </w:pPr>
      <w:r w:rsidRPr="00155B9D">
        <w:rPr>
          <w:rFonts w:ascii="ＭＳ Ｐ明朝" w:eastAsia="ＭＳ Ｐ明朝" w:hAnsi="ＭＳ Ｐ明朝" w:hint="eastAsia"/>
        </w:rPr>
        <w:t>枝肉がどのような処理環境でどのような工程を経て生産されるのかを明らかにするために、とさつ・解体処理工程を表したフローダイアグラムを作成する。</w:t>
      </w:r>
      <w:r>
        <w:rPr>
          <w:rFonts w:ascii="ＭＳ Ｐ明朝" w:eastAsia="ＭＳ Ｐ明朝" w:hAnsi="ＭＳ Ｐ明朝" w:hint="eastAsia"/>
        </w:rPr>
        <w:t xml:space="preserve">　また、</w:t>
      </w:r>
      <w:r w:rsidRPr="00155B9D">
        <w:rPr>
          <w:rFonts w:ascii="ＭＳ Ｐ明朝" w:eastAsia="ＭＳ Ｐ明朝" w:hAnsi="ＭＳ Ｐ明朝" w:hint="eastAsia"/>
        </w:rPr>
        <w:t xml:space="preserve">フローダイアグラムの作成に当たっては、安全な枝肉を生産するために必要なとさつ・解体処理工程を全て記載するとともに、処理工程で排出される廃棄物処理などについてもフローダイアグラムに記載する。　</w:t>
      </w:r>
    </w:p>
    <w:p w14:paraId="63EA7B3C" w14:textId="24E5FCC6" w:rsidR="00A24AA6" w:rsidRPr="00155B9D" w:rsidRDefault="00A24AA6" w:rsidP="00A24AA6">
      <w:pPr>
        <w:rPr>
          <w:rFonts w:ascii="ＭＳ Ｐ明朝" w:eastAsia="ＭＳ Ｐ明朝" w:hAnsi="ＭＳ Ｐ明朝"/>
          <w:sz w:val="24"/>
        </w:rPr>
      </w:pPr>
      <w:r>
        <w:rPr>
          <w:rFonts w:ascii="ＭＳ Ｐ明朝" w:eastAsia="ＭＳ Ｐ明朝" w:hAnsi="ＭＳ Ｐ明朝" w:hint="eastAsia"/>
          <w:sz w:val="24"/>
        </w:rPr>
        <w:lastRenderedPageBreak/>
        <w:t>豚のとさつ・解体</w:t>
      </w:r>
      <w:r w:rsidR="009B2E4E">
        <w:rPr>
          <w:rFonts w:ascii="ＭＳ Ｐ明朝" w:eastAsia="ＭＳ Ｐ明朝" w:hAnsi="ＭＳ Ｐ明朝" w:hint="eastAsia"/>
          <w:sz w:val="24"/>
        </w:rPr>
        <w:t>（皮剥き方式）</w:t>
      </w:r>
      <w:r>
        <w:rPr>
          <w:rFonts w:ascii="ＭＳ Ｐ明朝" w:eastAsia="ＭＳ Ｐ明朝" w:hAnsi="ＭＳ Ｐ明朝" w:hint="eastAsia"/>
          <w:sz w:val="24"/>
        </w:rPr>
        <w:t>フローダイアグラム（例）</w:t>
      </w:r>
    </w:p>
    <w:p w14:paraId="5F33EC17" w14:textId="77777777" w:rsidR="00A24AA6" w:rsidRPr="00A24AA6" w:rsidRDefault="00A24AA6" w:rsidP="00155B9D">
      <w:pPr>
        <w:rPr>
          <w:rFonts w:ascii="ＭＳ Ｐ明朝" w:eastAsia="ＭＳ Ｐ明朝" w:hAnsi="ＭＳ Ｐ明朝"/>
        </w:rPr>
      </w:pPr>
    </w:p>
    <w:p w14:paraId="48E9E3B8" w14:textId="7FAAED71" w:rsidR="009B2E4E" w:rsidRDefault="00740C8A" w:rsidP="00256188">
      <w:pPr>
        <w:spacing w:line="240" w:lineRule="auto"/>
        <w:ind w:firstLineChars="100" w:firstLine="220"/>
        <w:rPr>
          <w:rFonts w:ascii="ＭＳ Ｐ明朝" w:eastAsia="ＭＳ Ｐ明朝" w:hAnsi="ＭＳ Ｐ明朝"/>
        </w:rPr>
      </w:pPr>
      <w:r>
        <w:rPr>
          <w:noProof/>
        </w:rPr>
        <mc:AlternateContent>
          <mc:Choice Requires="wps">
            <w:drawing>
              <wp:anchor distT="0" distB="0" distL="114300" distR="114300" simplePos="0" relativeHeight="252350464" behindDoc="0" locked="0" layoutInCell="1" allowOverlap="1" wp14:anchorId="5EE93351" wp14:editId="2E5E49ED">
                <wp:simplePos x="0" y="0"/>
                <wp:positionH relativeFrom="column">
                  <wp:posOffset>3606165</wp:posOffset>
                </wp:positionH>
                <wp:positionV relativeFrom="paragraph">
                  <wp:posOffset>2806065</wp:posOffset>
                </wp:positionV>
                <wp:extent cx="652310" cy="803740"/>
                <wp:effectExtent l="0" t="0" r="0" b="0"/>
                <wp:wrapNone/>
                <wp:docPr id="6811" name="テキスト ボックス 6811"/>
                <wp:cNvGraphicFramePr/>
                <a:graphic xmlns:a="http://schemas.openxmlformats.org/drawingml/2006/main">
                  <a:graphicData uri="http://schemas.microsoft.com/office/word/2010/wordprocessingShape">
                    <wps:wsp>
                      <wps:cNvSpPr txBox="1"/>
                      <wps:spPr>
                        <a:xfrm>
                          <a:off x="0" y="0"/>
                          <a:ext cx="652310" cy="803740"/>
                        </a:xfrm>
                        <a:prstGeom prst="rect">
                          <a:avLst/>
                        </a:prstGeom>
                        <a:solidFill>
                          <a:sysClr val="window" lastClr="FFFFFF"/>
                        </a:solidFill>
                        <a:ln w="6350">
                          <a:noFill/>
                        </a:ln>
                      </wps:spPr>
                      <wps:txbx>
                        <w:txbxContent>
                          <w:p w14:paraId="0ED68589"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56CD9EE7"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3351" id="テキスト ボックス 6811" o:spid="_x0000_s1028" type="#_x0000_t202" style="position:absolute;left:0;text-align:left;margin-left:283.95pt;margin-top:220.95pt;width:51.35pt;height:63.3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" fillcolor="window" stroked="f" strokeweight=".5pt">
                <v:textbox>
                  <w:txbxContent>
                    <w:p w14:paraId="0ED68589"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56CD9EE7"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sidR="009C1AAE">
        <w:rPr>
          <w:noProof/>
        </w:rPr>
        <mc:AlternateContent>
          <mc:Choice Requires="wps">
            <w:drawing>
              <wp:anchor distT="0" distB="0" distL="114300" distR="114300" simplePos="0" relativeHeight="252411904" behindDoc="0" locked="0" layoutInCell="1" allowOverlap="1" wp14:anchorId="73BE4A69" wp14:editId="63B22C43">
                <wp:simplePos x="0" y="0"/>
                <wp:positionH relativeFrom="column">
                  <wp:posOffset>3660937</wp:posOffset>
                </wp:positionH>
                <wp:positionV relativeFrom="paragraph">
                  <wp:posOffset>284524</wp:posOffset>
                </wp:positionV>
                <wp:extent cx="0" cy="5039833"/>
                <wp:effectExtent l="76200" t="38100" r="57150" b="66040"/>
                <wp:wrapNone/>
                <wp:docPr id="6960" name="直線矢印コネクタ 6960"/>
                <wp:cNvGraphicFramePr/>
                <a:graphic xmlns:a="http://schemas.openxmlformats.org/drawingml/2006/main">
                  <a:graphicData uri="http://schemas.microsoft.com/office/word/2010/wordprocessingShape">
                    <wps:wsp>
                      <wps:cNvCnPr/>
                      <wps:spPr>
                        <a:xfrm>
                          <a:off x="0" y="0"/>
                          <a:ext cx="0" cy="5039833"/>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A1EBE6" id="直線矢印コネクタ 6960" o:spid="_x0000_s1026" type="#_x0000_t32" style="position:absolute;left:0;text-align:left;margin-left:288.25pt;margin-top:22.4pt;width:0;height:396.8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" strokecolor="black [3213]" strokeweight=".5pt">
                <v:stroke startarrow="block" endarrow="block" joinstyle="miter"/>
              </v:shape>
            </w:pict>
          </mc:Fallback>
        </mc:AlternateContent>
      </w:r>
      <w:r w:rsidR="009C1AAE">
        <w:rPr>
          <w:noProof/>
        </w:rPr>
        <mc:AlternateContent>
          <mc:Choice Requires="wps">
            <w:drawing>
              <wp:anchor distT="0" distB="0" distL="114300" distR="114300" simplePos="0" relativeHeight="252410880" behindDoc="0" locked="0" layoutInCell="1" allowOverlap="1" wp14:anchorId="0A35E62C" wp14:editId="4558ECC4">
                <wp:simplePos x="0" y="0"/>
                <wp:positionH relativeFrom="column">
                  <wp:posOffset>3665284</wp:posOffset>
                </wp:positionH>
                <wp:positionV relativeFrom="paragraph">
                  <wp:posOffset>5508097</wp:posOffset>
                </wp:positionV>
                <wp:extent cx="0" cy="1417834"/>
                <wp:effectExtent l="76200" t="38100" r="57150" b="49530"/>
                <wp:wrapNone/>
                <wp:docPr id="6959" name="直線矢印コネクタ 6959"/>
                <wp:cNvGraphicFramePr/>
                <a:graphic xmlns:a="http://schemas.openxmlformats.org/drawingml/2006/main">
                  <a:graphicData uri="http://schemas.microsoft.com/office/word/2010/wordprocessingShape">
                    <wps:wsp>
                      <wps:cNvCnPr/>
                      <wps:spPr>
                        <a:xfrm>
                          <a:off x="0" y="0"/>
                          <a:ext cx="0" cy="1417834"/>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E2BF2A" id="直線矢印コネクタ 6959" o:spid="_x0000_s1026" type="#_x0000_t32" style="position:absolute;left:0;text-align:left;margin-left:288.6pt;margin-top:433.7pt;width:0;height:111.65pt;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" strokecolor="black [3213]" strokeweight=".5pt">
                <v:stroke startarrow="block" endarrow="block" joinstyle="miter"/>
              </v:shape>
            </w:pict>
          </mc:Fallback>
        </mc:AlternateContent>
      </w:r>
      <w:r w:rsidR="00CA4635">
        <w:rPr>
          <w:noProof/>
        </w:rPr>
        <mc:AlternateContent>
          <mc:Choice Requires="wps">
            <w:drawing>
              <wp:anchor distT="0" distB="0" distL="114300" distR="114300" simplePos="0" relativeHeight="252353536" behindDoc="0" locked="0" layoutInCell="1" allowOverlap="1" wp14:anchorId="696CCE45" wp14:editId="04BC7093">
                <wp:simplePos x="0" y="0"/>
                <wp:positionH relativeFrom="column">
                  <wp:posOffset>3712210</wp:posOffset>
                </wp:positionH>
                <wp:positionV relativeFrom="paragraph">
                  <wp:posOffset>6301105</wp:posOffset>
                </wp:positionV>
                <wp:extent cx="652145" cy="803275"/>
                <wp:effectExtent l="0" t="0" r="0" b="0"/>
                <wp:wrapNone/>
                <wp:docPr id="6812" name="テキスト ボックス 6812"/>
                <wp:cNvGraphicFramePr/>
                <a:graphic xmlns:a="http://schemas.openxmlformats.org/drawingml/2006/main">
                  <a:graphicData uri="http://schemas.microsoft.com/office/word/2010/wordprocessingShape">
                    <wps:wsp>
                      <wps:cNvSpPr txBox="1"/>
                      <wps:spPr>
                        <a:xfrm>
                          <a:off x="0" y="0"/>
                          <a:ext cx="652145" cy="803275"/>
                        </a:xfrm>
                        <a:prstGeom prst="rect">
                          <a:avLst/>
                        </a:prstGeom>
                        <a:solidFill>
                          <a:sysClr val="window" lastClr="FFFFFF"/>
                        </a:solidFill>
                        <a:ln w="6350">
                          <a:noFill/>
                        </a:ln>
                      </wps:spPr>
                      <wps:txbx>
                        <w:txbxContent>
                          <w:p w14:paraId="7080A052"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クリーン</w:t>
                            </w:r>
                          </w:p>
                          <w:p w14:paraId="119354DD"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CCE45" id="テキスト ボックス 6812" o:spid="_x0000_s1029" type="#_x0000_t202" style="position:absolute;left:0;text-align:left;margin-left:292.3pt;margin-top:496.15pt;width:51.35pt;height:63.2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" fillcolor="window" stroked="f" strokeweight=".5pt">
                <v:textbox>
                  <w:txbxContent>
                    <w:p w14:paraId="7080A052"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クリーン</w:t>
                      </w:r>
                    </w:p>
                    <w:p w14:paraId="119354DD" w14:textId="77777777" w:rsidR="00144508" w:rsidRPr="00C17182" w:rsidRDefault="00144508" w:rsidP="00CA4635">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sidR="004C01A5" w:rsidRPr="004C01A5">
        <w:rPr>
          <w:noProof/>
        </w:rPr>
        <w:drawing>
          <wp:inline distT="0" distB="0" distL="0" distR="0" wp14:anchorId="68351182" wp14:editId="4C38DA67">
            <wp:extent cx="5759450" cy="7227905"/>
            <wp:effectExtent l="0" t="0" r="0" b="0"/>
            <wp:docPr id="6806" name="図 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7227905"/>
                    </a:xfrm>
                    <a:prstGeom prst="rect">
                      <a:avLst/>
                    </a:prstGeom>
                    <a:noFill/>
                    <a:ln>
                      <a:noFill/>
                    </a:ln>
                  </pic:spPr>
                </pic:pic>
              </a:graphicData>
            </a:graphic>
          </wp:inline>
        </w:drawing>
      </w:r>
    </w:p>
    <w:p w14:paraId="7F65BA62" w14:textId="77777777" w:rsidR="009B2E4E" w:rsidRDefault="009B2E4E">
      <w:pPr>
        <w:rPr>
          <w:rFonts w:ascii="ＭＳ Ｐ明朝" w:eastAsia="ＭＳ Ｐ明朝" w:hAnsi="ＭＳ Ｐ明朝"/>
        </w:rPr>
      </w:pPr>
      <w:r>
        <w:rPr>
          <w:rFonts w:ascii="ＭＳ Ｐ明朝" w:eastAsia="ＭＳ Ｐ明朝" w:hAnsi="ＭＳ Ｐ明朝"/>
        </w:rPr>
        <w:br w:type="page"/>
      </w:r>
    </w:p>
    <w:p w14:paraId="377B1A8F" w14:textId="200B6A07" w:rsidR="009B2E4E" w:rsidRPr="00155B9D" w:rsidRDefault="009B2E4E" w:rsidP="009B2E4E">
      <w:pPr>
        <w:rPr>
          <w:rFonts w:ascii="ＭＳ Ｐ明朝" w:eastAsia="ＭＳ Ｐ明朝" w:hAnsi="ＭＳ Ｐ明朝"/>
          <w:sz w:val="24"/>
        </w:rPr>
      </w:pPr>
      <w:r>
        <w:rPr>
          <w:rFonts w:ascii="ＭＳ Ｐ明朝" w:eastAsia="ＭＳ Ｐ明朝" w:hAnsi="ＭＳ Ｐ明朝" w:hint="eastAsia"/>
          <w:sz w:val="24"/>
        </w:rPr>
        <w:lastRenderedPageBreak/>
        <w:t>豚のとさつ・解体（湯剥ぎ方式）フローダイアグラム（例）</w:t>
      </w:r>
    </w:p>
    <w:p w14:paraId="779ACEEA" w14:textId="1D830D07" w:rsidR="00586454" w:rsidRPr="009B2E4E" w:rsidRDefault="00740C8A" w:rsidP="00256188">
      <w:pPr>
        <w:spacing w:line="240" w:lineRule="auto"/>
        <w:ind w:firstLineChars="100" w:firstLine="220"/>
        <w:rPr>
          <w:rFonts w:ascii="ＭＳ Ｐ明朝" w:eastAsia="ＭＳ Ｐ明朝" w:hAnsi="ＭＳ Ｐ明朝"/>
        </w:rPr>
      </w:pPr>
      <w:r w:rsidRPr="009C1AAE">
        <w:rPr>
          <w:noProof/>
        </w:rPr>
        <mc:AlternateContent>
          <mc:Choice Requires="wps">
            <w:drawing>
              <wp:anchor distT="0" distB="0" distL="114300" distR="114300" simplePos="0" relativeHeight="251708412" behindDoc="0" locked="0" layoutInCell="1" allowOverlap="1" wp14:anchorId="78687235" wp14:editId="48A7C4FF">
                <wp:simplePos x="0" y="0"/>
                <wp:positionH relativeFrom="column">
                  <wp:posOffset>3300730</wp:posOffset>
                </wp:positionH>
                <wp:positionV relativeFrom="paragraph">
                  <wp:posOffset>4424680</wp:posOffset>
                </wp:positionV>
                <wp:extent cx="652145" cy="803275"/>
                <wp:effectExtent l="0" t="0" r="0" b="0"/>
                <wp:wrapNone/>
                <wp:docPr id="6962" name="テキスト ボックス 6962"/>
                <wp:cNvGraphicFramePr/>
                <a:graphic xmlns:a="http://schemas.openxmlformats.org/drawingml/2006/main">
                  <a:graphicData uri="http://schemas.microsoft.com/office/word/2010/wordprocessingShape">
                    <wps:wsp>
                      <wps:cNvSpPr txBox="1"/>
                      <wps:spPr>
                        <a:xfrm>
                          <a:off x="0" y="0"/>
                          <a:ext cx="652145" cy="803275"/>
                        </a:xfrm>
                        <a:prstGeom prst="rect">
                          <a:avLst/>
                        </a:prstGeom>
                        <a:solidFill>
                          <a:sysClr val="window" lastClr="FFFFFF"/>
                        </a:solidFill>
                        <a:ln w="6350">
                          <a:noFill/>
                        </a:ln>
                      </wps:spPr>
                      <wps:txbx>
                        <w:txbxContent>
                          <w:p w14:paraId="701F7B69" w14:textId="13BF10CD" w:rsidR="00144508" w:rsidRPr="00C17182" w:rsidRDefault="00144508" w:rsidP="009C1AAE">
                            <w:pPr>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クリーン</w:t>
                            </w:r>
                          </w:p>
                          <w:p w14:paraId="02CE4FA1"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87235" id="テキスト ボックス 6962" o:spid="_x0000_s1030" type="#_x0000_t202" style="position:absolute;left:0;text-align:left;margin-left:259.9pt;margin-top:348.4pt;width:51.35pt;height:63.25pt;z-index:25170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" fillcolor="window" stroked="f" strokeweight=".5pt">
                <v:textbox>
                  <w:txbxContent>
                    <w:p w14:paraId="701F7B69" w14:textId="13BF10CD" w:rsidR="00144508" w:rsidRPr="00C17182" w:rsidRDefault="00144508" w:rsidP="009C1AAE">
                      <w:pPr>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クリーン</w:t>
                      </w:r>
                    </w:p>
                    <w:p w14:paraId="02CE4FA1"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Pr>
          <w:noProof/>
        </w:rPr>
        <mc:AlternateContent>
          <mc:Choice Requires="wps">
            <w:drawing>
              <wp:anchor distT="0" distB="0" distL="114300" distR="114300" simplePos="0" relativeHeight="252418048" behindDoc="0" locked="0" layoutInCell="1" allowOverlap="1" wp14:anchorId="1D36C972" wp14:editId="6CA6049F">
                <wp:simplePos x="0" y="0"/>
                <wp:positionH relativeFrom="column">
                  <wp:posOffset>3338195</wp:posOffset>
                </wp:positionH>
                <wp:positionV relativeFrom="paragraph">
                  <wp:posOffset>3371215</wp:posOffset>
                </wp:positionV>
                <wp:extent cx="0" cy="3435985"/>
                <wp:effectExtent l="76200" t="38100" r="57150" b="50165"/>
                <wp:wrapNone/>
                <wp:docPr id="6958" name="直線矢印コネクタ 6958"/>
                <wp:cNvGraphicFramePr/>
                <a:graphic xmlns:a="http://schemas.openxmlformats.org/drawingml/2006/main">
                  <a:graphicData uri="http://schemas.microsoft.com/office/word/2010/wordprocessingShape">
                    <wps:wsp>
                      <wps:cNvCnPr/>
                      <wps:spPr>
                        <a:xfrm flipH="1">
                          <a:off x="0" y="0"/>
                          <a:ext cx="0" cy="343598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0E7745" id="直線矢印コネクタ 6958" o:spid="_x0000_s1026" type="#_x0000_t32" style="position:absolute;left:0;text-align:left;margin-left:262.85pt;margin-top:265.45pt;width:0;height:270.55pt;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" strokecolor="black [3213]" strokeweight=".5pt">
                <v:stroke startarrow="block" endarrow="block" joinstyle="miter"/>
              </v:shape>
            </w:pict>
          </mc:Fallback>
        </mc:AlternateContent>
      </w:r>
      <w:r w:rsidR="009C1AAE" w:rsidRPr="009C1AAE">
        <w:rPr>
          <w:noProof/>
        </w:rPr>
        <mc:AlternateContent>
          <mc:Choice Requires="wps">
            <w:drawing>
              <wp:anchor distT="0" distB="0" distL="114300" distR="114300" simplePos="0" relativeHeight="252413952" behindDoc="0" locked="0" layoutInCell="1" allowOverlap="1" wp14:anchorId="2C6C6B50" wp14:editId="63D9FB72">
                <wp:simplePos x="0" y="0"/>
                <wp:positionH relativeFrom="column">
                  <wp:posOffset>3267182</wp:posOffset>
                </wp:positionH>
                <wp:positionV relativeFrom="paragraph">
                  <wp:posOffset>2075380</wp:posOffset>
                </wp:positionV>
                <wp:extent cx="652310" cy="803740"/>
                <wp:effectExtent l="0" t="0" r="0" b="0"/>
                <wp:wrapNone/>
                <wp:docPr id="6961" name="テキスト ボックス 6961"/>
                <wp:cNvGraphicFramePr/>
                <a:graphic xmlns:a="http://schemas.openxmlformats.org/drawingml/2006/main">
                  <a:graphicData uri="http://schemas.microsoft.com/office/word/2010/wordprocessingShape">
                    <wps:wsp>
                      <wps:cNvSpPr txBox="1"/>
                      <wps:spPr>
                        <a:xfrm>
                          <a:off x="0" y="0"/>
                          <a:ext cx="652310" cy="803740"/>
                        </a:xfrm>
                        <a:prstGeom prst="rect">
                          <a:avLst/>
                        </a:prstGeom>
                        <a:solidFill>
                          <a:sysClr val="window" lastClr="FFFFFF"/>
                        </a:solidFill>
                        <a:ln w="6350">
                          <a:noFill/>
                        </a:ln>
                      </wps:spPr>
                      <wps:txbx>
                        <w:txbxContent>
                          <w:p w14:paraId="4A579BBB"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1DFE251C"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C6B50" id="テキスト ボックス 6961" o:spid="_x0000_s1031" type="#_x0000_t202" style="position:absolute;left:0;text-align:left;margin-left:257.25pt;margin-top:163.4pt;width:51.35pt;height:63.3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" fillcolor="window" stroked="f" strokeweight=".5pt">
                <v:textbox>
                  <w:txbxContent>
                    <w:p w14:paraId="4A579BBB"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ダーティ</w:t>
                      </w:r>
                    </w:p>
                    <w:p w14:paraId="1DFE251C" w14:textId="77777777" w:rsidR="00144508" w:rsidRPr="00C17182" w:rsidRDefault="00144508" w:rsidP="009C1AAE">
                      <w:pPr>
                        <w:jc w:val="center"/>
                        <w:rPr>
                          <w:rFonts w:ascii="ＭＳ Ｐゴシック" w:eastAsia="ＭＳ Ｐゴシック" w:hAnsi="ＭＳ Ｐゴシック"/>
                          <w:b/>
                          <w:sz w:val="18"/>
                          <w:szCs w:val="18"/>
                        </w:rPr>
                      </w:pPr>
                      <w:r w:rsidRPr="00C17182">
                        <w:rPr>
                          <w:rFonts w:ascii="ＭＳ Ｐゴシック" w:eastAsia="ＭＳ Ｐゴシック" w:hAnsi="ＭＳ Ｐゴシック" w:hint="eastAsia"/>
                          <w:b/>
                          <w:sz w:val="18"/>
                          <w:szCs w:val="18"/>
                        </w:rPr>
                        <w:t>ゾーン</w:t>
                      </w:r>
                    </w:p>
                  </w:txbxContent>
                </v:textbox>
              </v:shape>
            </w:pict>
          </mc:Fallback>
        </mc:AlternateContent>
      </w:r>
      <w:r w:rsidR="009C1AAE">
        <w:rPr>
          <w:noProof/>
        </w:rPr>
        <mc:AlternateContent>
          <mc:Choice Requires="wps">
            <w:drawing>
              <wp:anchor distT="0" distB="0" distL="114300" distR="114300" simplePos="0" relativeHeight="252414976" behindDoc="0" locked="0" layoutInCell="1" allowOverlap="1" wp14:anchorId="3798F786" wp14:editId="7F8000A7">
                <wp:simplePos x="0" y="0"/>
                <wp:positionH relativeFrom="column">
                  <wp:posOffset>3341718</wp:posOffset>
                </wp:positionH>
                <wp:positionV relativeFrom="paragraph">
                  <wp:posOffset>495448</wp:posOffset>
                </wp:positionV>
                <wp:extent cx="8351" cy="2768252"/>
                <wp:effectExtent l="57150" t="38100" r="67945" b="51435"/>
                <wp:wrapNone/>
                <wp:docPr id="6956" name="直線矢印コネクタ 6956"/>
                <wp:cNvGraphicFramePr/>
                <a:graphic xmlns:a="http://schemas.openxmlformats.org/drawingml/2006/main">
                  <a:graphicData uri="http://schemas.microsoft.com/office/word/2010/wordprocessingShape">
                    <wps:wsp>
                      <wps:cNvCnPr/>
                      <wps:spPr>
                        <a:xfrm flipH="1">
                          <a:off x="0" y="0"/>
                          <a:ext cx="8351" cy="2768252"/>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05EB6D" id="直線矢印コネクタ 6956" o:spid="_x0000_s1026" type="#_x0000_t32" style="position:absolute;left:0;text-align:left;margin-left:263.15pt;margin-top:39pt;width:.65pt;height:217.95pt;flip:x;z-index:25241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" strokecolor="black [3213]" strokeweight=".5pt">
                <v:stroke startarrow="block" endarrow="block" joinstyle="miter"/>
              </v:shape>
            </w:pict>
          </mc:Fallback>
        </mc:AlternateContent>
      </w:r>
      <w:r w:rsidR="00E95573" w:rsidRPr="00D93BAF">
        <w:rPr>
          <w:noProof/>
        </w:rPr>
        <w:drawing>
          <wp:anchor distT="0" distB="0" distL="114300" distR="114300" simplePos="0" relativeHeight="251704312" behindDoc="0" locked="0" layoutInCell="1" allowOverlap="1" wp14:anchorId="213D2183" wp14:editId="215AC994">
            <wp:simplePos x="0" y="0"/>
            <wp:positionH relativeFrom="column">
              <wp:posOffset>4445</wp:posOffset>
            </wp:positionH>
            <wp:positionV relativeFrom="paragraph">
              <wp:posOffset>355600</wp:posOffset>
            </wp:positionV>
            <wp:extent cx="5759450" cy="6483350"/>
            <wp:effectExtent l="0" t="0" r="0" b="0"/>
            <wp:wrapSquare wrapText="bothSides"/>
            <wp:docPr id="6951" name="図 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6483350"/>
                    </a:xfrm>
                    <a:prstGeom prst="rect">
                      <a:avLst/>
                    </a:prstGeom>
                    <a:noFill/>
                    <a:ln>
                      <a:noFill/>
                    </a:ln>
                  </pic:spPr>
                </pic:pic>
              </a:graphicData>
            </a:graphic>
          </wp:anchor>
        </w:drawing>
      </w:r>
    </w:p>
    <w:p w14:paraId="24ECFD47" w14:textId="17D8AEBE" w:rsidR="00D93BAF" w:rsidRDefault="00D93BAF" w:rsidP="0082050D">
      <w:pPr>
        <w:rPr>
          <w:rFonts w:ascii="ＭＳ Ｐ明朝" w:eastAsia="ＭＳ Ｐ明朝" w:hAnsi="ＭＳ Ｐ明朝"/>
        </w:rPr>
      </w:pPr>
    </w:p>
    <w:p w14:paraId="029F1C40" w14:textId="4C5A5179" w:rsidR="00B51463" w:rsidRPr="00A24AA6" w:rsidRDefault="00586454" w:rsidP="0082050D">
      <w:pPr>
        <w:rPr>
          <w:rFonts w:ascii="ＭＳ Ｐ明朝" w:eastAsia="ＭＳ Ｐ明朝" w:hAnsi="ＭＳ Ｐ明朝"/>
          <w:sz w:val="24"/>
          <w:szCs w:val="24"/>
        </w:rPr>
      </w:pPr>
      <w:r>
        <w:rPr>
          <w:rFonts w:ascii="ＭＳ Ｐ明朝" w:eastAsia="ＭＳ Ｐ明朝" w:hAnsi="ＭＳ Ｐ明朝"/>
        </w:rPr>
        <w:br w:type="page"/>
      </w:r>
      <w:r w:rsidR="00A24AA6" w:rsidRPr="00740C8A">
        <w:rPr>
          <w:rFonts w:ascii="ＭＳ Ｐ明朝" w:eastAsia="ＭＳ Ｐ明朝" w:hAnsi="ＭＳ Ｐ明朝" w:hint="eastAsia"/>
          <w:sz w:val="24"/>
          <w:szCs w:val="24"/>
        </w:rPr>
        <w:lastRenderedPageBreak/>
        <w:t>とさつ・解体処理施設　ゾーン区分図・動線図（例）</w:t>
      </w:r>
    </w:p>
    <w:p w14:paraId="357DCA11" w14:textId="36B14356" w:rsidR="007156D6" w:rsidRPr="00A24AA6" w:rsidRDefault="007156D6" w:rsidP="0082050D">
      <w:pPr>
        <w:rPr>
          <w:rFonts w:ascii="ＭＳ Ｐ明朝" w:eastAsia="ＭＳ Ｐ明朝" w:hAnsi="ＭＳ Ｐ明朝"/>
        </w:rPr>
      </w:pPr>
    </w:p>
    <w:p w14:paraId="76081FD0" w14:textId="07A638A0" w:rsidR="00014555" w:rsidRDefault="007156D6" w:rsidP="0082050D">
      <w:pPr>
        <w:rPr>
          <w:rFonts w:ascii="ＭＳ Ｐ明朝" w:eastAsia="ＭＳ Ｐ明朝" w:hAnsi="ＭＳ Ｐ明朝"/>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1993088" behindDoc="0" locked="0" layoutInCell="1" allowOverlap="1" wp14:anchorId="51679377" wp14:editId="1B5084DC">
                <wp:simplePos x="0" y="0"/>
                <wp:positionH relativeFrom="column">
                  <wp:posOffset>-105300</wp:posOffset>
                </wp:positionH>
                <wp:positionV relativeFrom="paragraph">
                  <wp:posOffset>5560584</wp:posOffset>
                </wp:positionV>
                <wp:extent cx="6086475" cy="2126477"/>
                <wp:effectExtent l="0" t="0" r="28575" b="26670"/>
                <wp:wrapNone/>
                <wp:docPr id="6" name="正方形/長方形 6"/>
                <wp:cNvGraphicFramePr/>
                <a:graphic xmlns:a="http://schemas.openxmlformats.org/drawingml/2006/main">
                  <a:graphicData uri="http://schemas.microsoft.com/office/word/2010/wordprocessingShape">
                    <wps:wsp>
                      <wps:cNvSpPr/>
                      <wps:spPr>
                        <a:xfrm>
                          <a:off x="0" y="0"/>
                          <a:ext cx="6086475" cy="2126477"/>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35943" id="正方形/長方形 6" o:spid="_x0000_s1026" style="position:absolute;left:0;text-align:left;margin-left:-8.3pt;margin-top:437.85pt;width:479.25pt;height:167.4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" filled="f" strokecolor="windowText">
                <v:stroke dashstyle="dash"/>
              </v:rect>
            </w:pict>
          </mc:Fallback>
        </mc:AlternateContent>
      </w:r>
    </w:p>
    <w:p w14:paraId="6148053D" w14:textId="51AEA2F0" w:rsidR="00014555" w:rsidRDefault="00014555" w:rsidP="0082050D">
      <w:pPr>
        <w:rPr>
          <w:rFonts w:ascii="ＭＳ Ｐ明朝" w:eastAsia="ＭＳ Ｐ明朝" w:hAnsi="ＭＳ Ｐ明朝"/>
        </w:rPr>
      </w:pPr>
      <w:r>
        <w:rPr>
          <w:rFonts w:ascii="ＭＳ Ｐ明朝" w:eastAsia="ＭＳ Ｐ明朝" w:hAnsi="ＭＳ Ｐ明朝" w:hint="eastAsia"/>
        </w:rPr>
        <w:t>（参考）</w:t>
      </w:r>
    </w:p>
    <w:p w14:paraId="513141A8" w14:textId="7E3F9857" w:rsidR="00B51463" w:rsidRDefault="00155B9D" w:rsidP="0082050D">
      <w:pPr>
        <w:rPr>
          <w:rFonts w:ascii="ＭＳ Ｐ明朝" w:eastAsia="ＭＳ Ｐ明朝" w:hAnsi="ＭＳ Ｐ明朝"/>
        </w:rPr>
      </w:pPr>
      <w:r>
        <w:rPr>
          <w:rFonts w:ascii="ＭＳ Ｐ明朝" w:eastAsia="ＭＳ Ｐ明朝" w:hAnsi="ＭＳ Ｐ明朝" w:hint="eastAsia"/>
        </w:rPr>
        <w:t>〈ゾーン区分図・動線図の作成〉</w:t>
      </w:r>
    </w:p>
    <w:p w14:paraId="69B0A764" w14:textId="1857AC8C" w:rsidR="00A24AA6" w:rsidRDefault="00155B9D" w:rsidP="00155B9D">
      <w:pPr>
        <w:ind w:firstLineChars="100" w:firstLine="220"/>
        <w:rPr>
          <w:rFonts w:ascii="ＭＳ Ｐ明朝" w:eastAsia="ＭＳ Ｐ明朝" w:hAnsi="ＭＳ Ｐ明朝"/>
        </w:rPr>
      </w:pPr>
      <w:r w:rsidRPr="00155B9D">
        <w:rPr>
          <w:rFonts w:ascii="ＭＳ Ｐ明朝" w:eastAsia="ＭＳ Ｐ明朝" w:hAnsi="ＭＳ Ｐ明朝" w:hint="eastAsia"/>
        </w:rPr>
        <w:t>とさつ・解体処理工程における交差汚染を防止するため、施設をダーティーゾーン（汚染区域）とクリーンゾーン（清浄化区域）に区分することは有効である。ゾーン区分図を作成する場合は、ゾーンの区分と人の動線を同じ図面に記載するのがよい。</w:t>
      </w:r>
      <w:r>
        <w:rPr>
          <w:rFonts w:ascii="ＭＳ Ｐ明朝" w:eastAsia="ＭＳ Ｐ明朝" w:hAnsi="ＭＳ Ｐ明朝" w:hint="eastAsia"/>
        </w:rPr>
        <w:t>なお、</w:t>
      </w:r>
      <w:r w:rsidRPr="00155B9D">
        <w:rPr>
          <w:rFonts w:ascii="ＭＳ Ｐ明朝" w:eastAsia="ＭＳ Ｐ明朝" w:hAnsi="ＭＳ Ｐ明朝" w:hint="eastAsia"/>
        </w:rPr>
        <w:t>とさつ・解体処理施設においては、家畜の受け入れから剥皮までの工程をダーティーゾーン、それ以降をクリーンゾーンとするのが一般的である。</w:t>
      </w:r>
      <w:r w:rsidR="00B7289C">
        <w:rPr>
          <w:rFonts w:ascii="ＭＳ Ｐ明朝" w:eastAsia="ＭＳ Ｐ明朝" w:hAnsi="ＭＳ Ｐ明朝"/>
          <w:noProof/>
        </w:rPr>
        <w:drawing>
          <wp:anchor distT="0" distB="0" distL="114300" distR="114300" simplePos="0" relativeHeight="252475392" behindDoc="1" locked="0" layoutInCell="1" allowOverlap="1" wp14:anchorId="72639666" wp14:editId="3D743A37">
            <wp:simplePos x="0" y="0"/>
            <wp:positionH relativeFrom="column">
              <wp:posOffset>4445</wp:posOffset>
            </wp:positionH>
            <wp:positionV relativeFrom="paragraph">
              <wp:posOffset>-1460500</wp:posOffset>
            </wp:positionV>
            <wp:extent cx="5753100" cy="4314825"/>
            <wp:effectExtent l="0" t="0" r="0" b="9525"/>
            <wp:wrapTight wrapText="bothSides">
              <wp:wrapPolygon edited="0">
                <wp:start x="0" y="0"/>
                <wp:lineTo x="0" y="21552"/>
                <wp:lineTo x="21528" y="21552"/>
                <wp:lineTo x="21528" y="0"/>
                <wp:lineTo x="0" y="0"/>
              </wp:wrapPolygon>
            </wp:wrapTight>
            <wp:docPr id="6838" name="図 6838" descr="200312ゾーン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312ゾーン図"/>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p>
    <w:p w14:paraId="6248C744" w14:textId="77777777" w:rsidR="007156D6" w:rsidRDefault="007156D6">
      <w:pPr>
        <w:rPr>
          <w:rFonts w:ascii="ＭＳ Ｐゴシック" w:eastAsia="ＭＳ Ｐゴシック" w:hAnsi="ＭＳ Ｐゴシック"/>
          <w:b/>
          <w:color w:val="ED7D31" w:themeColor="accent2"/>
          <w:sz w:val="28"/>
          <w:szCs w:val="28"/>
        </w:rPr>
      </w:pPr>
      <w:bookmarkStart w:id="4" w:name="_Toc448997975"/>
      <w:r>
        <w:rPr>
          <w:rFonts w:ascii="ＭＳ Ｐゴシック" w:eastAsia="ＭＳ Ｐゴシック" w:hAnsi="ＭＳ Ｐゴシック"/>
          <w:b/>
          <w:color w:val="ED7D31" w:themeColor="accent2"/>
          <w:sz w:val="28"/>
          <w:szCs w:val="28"/>
        </w:rPr>
        <w:br w:type="page"/>
      </w:r>
    </w:p>
    <w:p w14:paraId="2BAF6D67" w14:textId="7B4D5F2A" w:rsidR="001F2B12" w:rsidRPr="0039447E" w:rsidRDefault="00197F84" w:rsidP="00A74CE1">
      <w:pPr>
        <w:autoSpaceDE w:val="0"/>
        <w:spacing w:line="740" w:lineRule="exact"/>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（２）</w:t>
      </w:r>
      <w:r w:rsidR="001F2B12" w:rsidRPr="0039447E">
        <w:rPr>
          <w:rFonts w:ascii="ＭＳ Ｐゴシック" w:eastAsia="ＭＳ Ｐゴシック" w:hAnsi="ＭＳ Ｐゴシック" w:hint="eastAsia"/>
          <w:b/>
          <w:color w:val="000000" w:themeColor="text1"/>
          <w:sz w:val="28"/>
          <w:szCs w:val="28"/>
        </w:rPr>
        <w:t>危害</w:t>
      </w:r>
      <w:r w:rsidR="001F2B12" w:rsidRPr="0039447E">
        <w:rPr>
          <w:rFonts w:ascii="ＭＳ Ｐゴシック" w:eastAsia="ＭＳ Ｐゴシック" w:hAnsi="ＭＳ Ｐゴシック"/>
          <w:b/>
          <w:color w:val="000000" w:themeColor="text1"/>
          <w:sz w:val="28"/>
          <w:szCs w:val="28"/>
        </w:rPr>
        <w:t>要因分析</w:t>
      </w:r>
      <w:bookmarkEnd w:id="4"/>
      <w:r w:rsidR="004C276B" w:rsidRPr="0039447E">
        <w:rPr>
          <w:rFonts w:ascii="ＭＳ Ｐゴシック" w:eastAsia="ＭＳ Ｐゴシック" w:hAnsi="ＭＳ Ｐゴシック" w:hint="eastAsia"/>
          <w:b/>
          <w:color w:val="000000" w:themeColor="text1"/>
          <w:sz w:val="28"/>
          <w:szCs w:val="28"/>
        </w:rPr>
        <w:t xml:space="preserve">　（</w:t>
      </w:r>
      <w:r w:rsidRPr="0039447E">
        <w:rPr>
          <w:rFonts w:ascii="ＭＳ Ｐゴシック" w:eastAsia="ＭＳ Ｐゴシック" w:hAnsi="ＭＳ Ｐゴシック" w:hint="eastAsia"/>
          <w:b/>
          <w:color w:val="000000" w:themeColor="text1"/>
          <w:sz w:val="28"/>
          <w:szCs w:val="28"/>
        </w:rPr>
        <w:t>原則１）</w:t>
      </w:r>
    </w:p>
    <w:tbl>
      <w:tblPr>
        <w:tblStyle w:val="11"/>
        <w:tblW w:w="0" w:type="auto"/>
        <w:tblInd w:w="-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5"/>
      </w:tblGrid>
      <w:tr w:rsidR="001F2B12" w:rsidRPr="001F2B12" w14:paraId="32AD9B56" w14:textId="77777777" w:rsidTr="0040760C">
        <w:trPr>
          <w:trHeight w:val="2897"/>
        </w:trPr>
        <w:tc>
          <w:tcPr>
            <w:tcW w:w="9065" w:type="dxa"/>
            <w:shd w:val="clear" w:color="auto" w:fill="C5E0B3" w:themeFill="accent6" w:themeFillTint="66"/>
          </w:tcPr>
          <w:p w14:paraId="0404C50A" w14:textId="5D3BC63C" w:rsidR="001F2B12" w:rsidRPr="001F2B12" w:rsidRDefault="001F2B12" w:rsidP="00647D9C">
            <w:pPr>
              <w:spacing w:line="460" w:lineRule="exact"/>
              <w:ind w:firstLineChars="100" w:firstLine="240"/>
              <w:rPr>
                <w:color w:val="000000" w:themeColor="text1"/>
                <w:sz w:val="24"/>
                <w:szCs w:val="24"/>
              </w:rPr>
            </w:pPr>
            <w:r w:rsidRPr="001F2B12">
              <w:rPr>
                <w:rFonts w:hint="eastAsia"/>
                <w:color w:val="000000" w:themeColor="text1"/>
                <w:sz w:val="24"/>
                <w:szCs w:val="24"/>
              </w:rPr>
              <w:t>危害要因分析とは、フローダ</w:t>
            </w:r>
            <w:r w:rsidR="009C1AAE">
              <w:rPr>
                <w:rFonts w:hint="eastAsia"/>
                <w:color w:val="000000" w:themeColor="text1"/>
                <w:sz w:val="24"/>
                <w:szCs w:val="24"/>
              </w:rPr>
              <w:t>イアグラムに記載された工程別に発生する恐れのある危害要因を生物</w:t>
            </w:r>
            <w:r w:rsidRPr="001F2B12">
              <w:rPr>
                <w:rFonts w:hint="eastAsia"/>
                <w:color w:val="000000" w:themeColor="text1"/>
                <w:sz w:val="24"/>
                <w:szCs w:val="24"/>
              </w:rPr>
              <w:t>的危害要因、化学的危害要因、物理的危害要因別に列挙し、危害要因の発生する頻度及び人の健康に与える程度（重篤性）を評価し、管理措置を設定する手順である。</w:t>
            </w:r>
          </w:p>
          <w:p w14:paraId="4607C216" w14:textId="77777777" w:rsidR="001F2B12" w:rsidRPr="001F2B12" w:rsidRDefault="001F2B12" w:rsidP="001F2B12">
            <w:pPr>
              <w:spacing w:line="460" w:lineRule="exact"/>
              <w:rPr>
                <w:color w:val="000000" w:themeColor="text1"/>
              </w:rPr>
            </w:pPr>
            <w:r w:rsidRPr="001F2B12">
              <w:rPr>
                <w:rFonts w:hint="eastAsia"/>
                <w:color w:val="000000" w:themeColor="text1"/>
                <w:sz w:val="24"/>
                <w:szCs w:val="24"/>
              </w:rPr>
              <w:t xml:space="preserve">　危害要因分析はＨＡＣＣＰ導入に当たって要となる手順であり、必要に応じて専門家の支援を得る等、十分に検討して作成することが必要である。</w:t>
            </w:r>
          </w:p>
        </w:tc>
      </w:tr>
    </w:tbl>
    <w:p w14:paraId="5F917AAC" w14:textId="71FD3671" w:rsidR="001F2B12" w:rsidRPr="001F2B12" w:rsidRDefault="001F2B12" w:rsidP="001624F1">
      <w:pPr>
        <w:autoSpaceDE w:val="0"/>
        <w:spacing w:line="480" w:lineRule="exact"/>
        <w:ind w:firstLineChars="100" w:firstLine="24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危害要因は「</w:t>
      </w:r>
      <w:r w:rsidR="009C1AAE">
        <w:rPr>
          <w:rFonts w:ascii="ＭＳ Ｐ明朝" w:eastAsia="ＭＳ Ｐ明朝" w:hAnsi="ＭＳ Ｐ明朝" w:hint="eastAsia"/>
          <w:color w:val="000000" w:themeColor="text1"/>
          <w:sz w:val="24"/>
        </w:rPr>
        <w:t>生物的</w:t>
      </w:r>
      <w:r w:rsidRPr="001F2B12">
        <w:rPr>
          <w:rFonts w:ascii="ＭＳ Ｐ明朝" w:eastAsia="ＭＳ Ｐ明朝" w:hAnsi="ＭＳ Ｐ明朝" w:hint="eastAsia"/>
          <w:color w:val="000000" w:themeColor="text1"/>
          <w:sz w:val="24"/>
        </w:rPr>
        <w:t>危害要因」、「化学的危害要因」及び「物理的危害要因」に分け分析する。</w:t>
      </w:r>
    </w:p>
    <w:p w14:paraId="6EF3E80E" w14:textId="1C7D7DA5" w:rsidR="00647D9C" w:rsidRDefault="001F2B12" w:rsidP="001624F1">
      <w:pPr>
        <w:autoSpaceDE w:val="0"/>
        <w:spacing w:line="480" w:lineRule="exact"/>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①</w:t>
      </w:r>
      <w:r w:rsidR="009C1AAE">
        <w:rPr>
          <w:rFonts w:ascii="ＭＳ Ｐ明朝" w:eastAsia="ＭＳ Ｐ明朝" w:hAnsi="ＭＳ Ｐ明朝" w:hint="eastAsia"/>
          <w:color w:val="000000" w:themeColor="text1"/>
          <w:sz w:val="24"/>
        </w:rPr>
        <w:t>生物的</w:t>
      </w:r>
      <w:r w:rsidRPr="001F2B12">
        <w:rPr>
          <w:rFonts w:ascii="ＭＳ Ｐ明朝" w:eastAsia="ＭＳ Ｐ明朝" w:hAnsi="ＭＳ Ｐ明朝" w:hint="eastAsia"/>
          <w:color w:val="000000" w:themeColor="text1"/>
          <w:sz w:val="24"/>
        </w:rPr>
        <w:t>危害要因</w:t>
      </w:r>
    </w:p>
    <w:p w14:paraId="2AD00474" w14:textId="4F291C38" w:rsidR="001F2B12" w:rsidRPr="001F2B12" w:rsidRDefault="001F2B12" w:rsidP="001624F1">
      <w:pPr>
        <w:autoSpaceDE w:val="0"/>
        <w:spacing w:line="480" w:lineRule="exact"/>
        <w:ind w:firstLineChars="100" w:firstLine="24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とさつ・解体処理における「</w:t>
      </w:r>
      <w:r w:rsidR="009C1AAE">
        <w:rPr>
          <w:rFonts w:ascii="ＭＳ Ｐ明朝" w:eastAsia="ＭＳ Ｐ明朝" w:hAnsi="ＭＳ Ｐ明朝" w:hint="eastAsia"/>
          <w:color w:val="000000" w:themeColor="text1"/>
          <w:sz w:val="24"/>
        </w:rPr>
        <w:t>生物的</w:t>
      </w:r>
      <w:r w:rsidRPr="001F2B12">
        <w:rPr>
          <w:rFonts w:ascii="ＭＳ Ｐ明朝" w:eastAsia="ＭＳ Ｐ明朝" w:hAnsi="ＭＳ Ｐ明朝" w:hint="eastAsia"/>
          <w:color w:val="000000" w:themeColor="text1"/>
          <w:sz w:val="24"/>
        </w:rPr>
        <w:t>危害要因」としては、家畜の外皮や残毛、胃腸管</w:t>
      </w:r>
      <w:r w:rsidR="00647D9C">
        <w:rPr>
          <w:rFonts w:ascii="ＭＳ Ｐ明朝" w:eastAsia="ＭＳ Ｐ明朝" w:hAnsi="ＭＳ Ｐ明朝" w:hint="eastAsia"/>
          <w:color w:val="000000" w:themeColor="text1"/>
          <w:sz w:val="24"/>
        </w:rPr>
        <w:t xml:space="preserve">　　　</w:t>
      </w:r>
      <w:r w:rsidRPr="001F2B12">
        <w:rPr>
          <w:rFonts w:ascii="ＭＳ Ｐ明朝" w:eastAsia="ＭＳ Ｐ明朝" w:hAnsi="ＭＳ Ｐ明朝" w:hint="eastAsia"/>
          <w:color w:val="000000" w:themeColor="text1"/>
          <w:sz w:val="24"/>
        </w:rPr>
        <w:t>内容物等に由来する食中毒の原因とされる「病原微生物」、「寄生虫」などが挙げられる。</w:t>
      </w:r>
    </w:p>
    <w:p w14:paraId="75AB75B6" w14:textId="6F1EC897" w:rsidR="001F2B12" w:rsidRDefault="001C4499" w:rsidP="001C4499">
      <w:pPr>
        <w:autoSpaceDE w:val="0"/>
        <w:ind w:firstLineChars="100" w:firstLine="24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これらの中で、とさつ・解体処理でリスク管理しなければならい</w:t>
      </w:r>
      <w:r w:rsidR="001F2B12" w:rsidRPr="001F2B12">
        <w:rPr>
          <w:rFonts w:ascii="ＭＳ Ｐ明朝" w:eastAsia="ＭＳ Ｐ明朝" w:hAnsi="ＭＳ Ｐ明朝" w:hint="eastAsia"/>
          <w:color w:val="000000" w:themeColor="text1"/>
          <w:sz w:val="24"/>
        </w:rPr>
        <w:t>病原微生物として</w:t>
      </w:r>
      <w:r>
        <w:rPr>
          <w:rFonts w:ascii="ＭＳ Ｐ明朝" w:eastAsia="ＭＳ Ｐ明朝" w:hAnsi="ＭＳ Ｐ明朝" w:hint="eastAsia"/>
          <w:color w:val="000000" w:themeColor="text1"/>
          <w:sz w:val="24"/>
        </w:rPr>
        <w:t>は、</w:t>
      </w:r>
      <w:r w:rsidR="001F2B12" w:rsidRPr="001F2B12">
        <w:rPr>
          <w:rFonts w:ascii="ＭＳ Ｐ明朝" w:eastAsia="ＭＳ Ｐ明朝" w:hAnsi="ＭＳ Ｐ明朝" w:hint="eastAsia"/>
          <w:color w:val="000000" w:themeColor="text1"/>
          <w:sz w:val="24"/>
        </w:rPr>
        <w:t>「サルモネラ属菌」、「カンピロバクター（カンピロバクター・ジェジュニ（牛）、カンピロバクター・コリ（豚））」、「病原性大腸菌（腸管出血性大腸菌O１５７等）（牛）」、「エルシニア・エンテ</w:t>
      </w:r>
      <w:r>
        <w:rPr>
          <w:rFonts w:ascii="ＭＳ Ｐ明朝" w:eastAsia="ＭＳ Ｐ明朝" w:hAnsi="ＭＳ Ｐ明朝" w:hint="eastAsia"/>
          <w:color w:val="000000" w:themeColor="text1"/>
          <w:sz w:val="24"/>
        </w:rPr>
        <w:t>ロコリチカ（豚）」、「リステリア・モノサイトゲネス」</w:t>
      </w:r>
      <w:r w:rsidR="00E33AAB">
        <w:rPr>
          <w:rFonts w:ascii="ＭＳ Ｐ明朝" w:eastAsia="ＭＳ Ｐ明朝" w:hAnsi="ＭＳ Ｐ明朝" w:hint="eastAsia"/>
          <w:color w:val="000000" w:themeColor="text1"/>
          <w:sz w:val="24"/>
        </w:rPr>
        <w:t>、「黄色ブドウ球菌」、「ウェルシュ菌」</w:t>
      </w:r>
      <w:r>
        <w:rPr>
          <w:rFonts w:ascii="ＭＳ Ｐ明朝" w:eastAsia="ＭＳ Ｐ明朝" w:hAnsi="ＭＳ Ｐ明朝" w:hint="eastAsia"/>
          <w:color w:val="000000" w:themeColor="text1"/>
          <w:sz w:val="24"/>
        </w:rPr>
        <w:t>等の細菌がある。また、「異常プリオン（牛）」についても、と畜場法施行規則でSRMの除去が義務付けられていることから、とさつ・解体処理</w:t>
      </w:r>
      <w:r w:rsidR="009C1AAE">
        <w:rPr>
          <w:rFonts w:ascii="ＭＳ Ｐ明朝" w:eastAsia="ＭＳ Ｐ明朝" w:hAnsi="ＭＳ Ｐ明朝" w:hint="eastAsia"/>
          <w:color w:val="000000" w:themeColor="text1"/>
          <w:sz w:val="24"/>
        </w:rPr>
        <w:t>で</w:t>
      </w:r>
      <w:r>
        <w:rPr>
          <w:rFonts w:ascii="ＭＳ Ｐ明朝" w:eastAsia="ＭＳ Ｐ明朝" w:hAnsi="ＭＳ Ｐ明朝" w:hint="eastAsia"/>
          <w:color w:val="000000" w:themeColor="text1"/>
          <w:sz w:val="24"/>
        </w:rPr>
        <w:t>管理する必要がある</w:t>
      </w:r>
      <w:r w:rsidR="001F2B12" w:rsidRPr="001F2B12">
        <w:rPr>
          <w:rFonts w:ascii="ＭＳ Ｐ明朝" w:eastAsia="ＭＳ Ｐ明朝" w:hAnsi="ＭＳ Ｐ明朝" w:hint="eastAsia"/>
          <w:color w:val="000000" w:themeColor="text1"/>
          <w:sz w:val="24"/>
        </w:rPr>
        <w:t>。</w:t>
      </w:r>
      <w:bookmarkStart w:id="5" w:name="_Hlk20212862"/>
    </w:p>
    <w:p w14:paraId="0B022AF1" w14:textId="08290FDB" w:rsidR="009D47AC" w:rsidRPr="006F1347" w:rsidRDefault="002A1FD6" w:rsidP="001C4499">
      <w:pPr>
        <w:autoSpaceDE w:val="0"/>
        <w:ind w:firstLineChars="100" w:firstLine="240"/>
        <w:rPr>
          <w:rFonts w:ascii="ＭＳ Ｐ明朝" w:eastAsia="ＭＳ Ｐ明朝" w:hAnsi="ＭＳ Ｐ明朝"/>
          <w:color w:val="000000" w:themeColor="text1"/>
          <w:sz w:val="24"/>
        </w:rPr>
      </w:pPr>
      <w:r w:rsidRPr="006F1347">
        <w:rPr>
          <w:rFonts w:ascii="ＭＳ Ｐ明朝" w:eastAsia="ＭＳ Ｐ明朝" w:hAnsi="ＭＳ Ｐ明朝" w:hint="eastAsia"/>
          <w:color w:val="000000" w:themeColor="text1"/>
          <w:sz w:val="24"/>
        </w:rPr>
        <w:t>病原微生物である</w:t>
      </w:r>
      <w:r w:rsidR="009D47AC" w:rsidRPr="006F1347">
        <w:rPr>
          <w:rFonts w:ascii="ＭＳ Ｐ明朝" w:eastAsia="ＭＳ Ｐ明朝" w:hAnsi="ＭＳ Ｐ明朝" w:hint="eastAsia"/>
          <w:color w:val="000000" w:themeColor="text1"/>
          <w:sz w:val="24"/>
        </w:rPr>
        <w:t>腸管出血性大腸菌や</w:t>
      </w:r>
      <w:r w:rsidRPr="006F1347">
        <w:rPr>
          <w:rFonts w:ascii="ＭＳ Ｐ明朝" w:eastAsia="ＭＳ Ｐ明朝" w:hAnsi="ＭＳ Ｐ明朝" w:hint="eastAsia"/>
          <w:color w:val="000000" w:themeColor="text1"/>
          <w:sz w:val="24"/>
        </w:rPr>
        <w:t>サルモネラ属菌は</w:t>
      </w:r>
      <w:r w:rsidR="009D47AC" w:rsidRPr="006F1347">
        <w:rPr>
          <w:rFonts w:ascii="ＭＳ Ｐ明朝" w:eastAsia="ＭＳ Ｐ明朝" w:hAnsi="ＭＳ Ｐ明朝" w:hint="eastAsia"/>
          <w:color w:val="000000" w:themeColor="text1"/>
          <w:sz w:val="24"/>
        </w:rPr>
        <w:t>、と畜</w:t>
      </w:r>
      <w:r w:rsidRPr="006F1347">
        <w:rPr>
          <w:rFonts w:ascii="ＭＳ Ｐ明朝" w:eastAsia="ＭＳ Ｐ明朝" w:hAnsi="ＭＳ Ｐ明朝" w:hint="eastAsia"/>
          <w:color w:val="000000" w:themeColor="text1"/>
          <w:sz w:val="24"/>
        </w:rPr>
        <w:t>場でのとさつ解体においては重要な危害要因となる。これらの病原微生物</w:t>
      </w:r>
      <w:r w:rsidR="009D47AC" w:rsidRPr="006F1347">
        <w:rPr>
          <w:rFonts w:ascii="ＭＳ Ｐ明朝" w:eastAsia="ＭＳ Ｐ明朝" w:hAnsi="ＭＳ Ｐ明朝" w:hint="eastAsia"/>
          <w:color w:val="000000" w:themeColor="text1"/>
          <w:sz w:val="24"/>
        </w:rPr>
        <w:t>は腸管内</w:t>
      </w:r>
      <w:r w:rsidRPr="006F1347">
        <w:rPr>
          <w:rFonts w:ascii="ＭＳ Ｐ明朝" w:eastAsia="ＭＳ Ｐ明朝" w:hAnsi="ＭＳ Ｐ明朝" w:hint="eastAsia"/>
          <w:color w:val="000000" w:themeColor="text1"/>
          <w:sz w:val="24"/>
        </w:rPr>
        <w:t>容物や外皮に汚染され付着する共通点があるため、とさつ・解体工程における枝肉の管理基準として、「腸管内容物、外皮からの汚染が目視で確認できないこと」を厳格に実施する必要がある。また、定期的にこれらの病原微生物</w:t>
      </w:r>
      <w:r w:rsidR="009D47AC" w:rsidRPr="006F1347">
        <w:rPr>
          <w:rFonts w:ascii="ＭＳ Ｐ明朝" w:eastAsia="ＭＳ Ｐ明朝" w:hAnsi="ＭＳ Ｐ明朝" w:hint="eastAsia"/>
          <w:color w:val="000000" w:themeColor="text1"/>
          <w:sz w:val="24"/>
        </w:rPr>
        <w:t>を対象とした枝</w:t>
      </w:r>
      <w:r w:rsidRPr="006F1347">
        <w:rPr>
          <w:rFonts w:ascii="ＭＳ Ｐ明朝" w:eastAsia="ＭＳ Ｐ明朝" w:hAnsi="ＭＳ Ｐ明朝" w:hint="eastAsia"/>
          <w:color w:val="000000" w:themeColor="text1"/>
          <w:sz w:val="24"/>
        </w:rPr>
        <w:t>肉等の微生物試験を行い、検証する（陰性を確認する）ことが必要である</w:t>
      </w:r>
      <w:r w:rsidR="009D47AC" w:rsidRPr="006F1347">
        <w:rPr>
          <w:rFonts w:ascii="ＭＳ Ｐ明朝" w:eastAsia="ＭＳ Ｐ明朝" w:hAnsi="ＭＳ Ｐ明朝" w:hint="eastAsia"/>
          <w:color w:val="000000" w:themeColor="text1"/>
          <w:sz w:val="24"/>
        </w:rPr>
        <w:t>。</w:t>
      </w:r>
    </w:p>
    <w:p w14:paraId="4DCFC286" w14:textId="6171A742" w:rsidR="001F2B12" w:rsidRPr="001F2B12" w:rsidRDefault="001F2B12" w:rsidP="001624F1">
      <w:pPr>
        <w:autoSpaceDE w:val="0"/>
        <w:rPr>
          <w:rFonts w:ascii="ＭＳ Ｐ明朝" w:eastAsia="ＭＳ Ｐ明朝" w:hAnsi="ＭＳ Ｐ明朝"/>
          <w:color w:val="000000" w:themeColor="text1"/>
          <w:sz w:val="24"/>
        </w:rPr>
      </w:pPr>
      <w:r w:rsidRPr="006F1347">
        <w:rPr>
          <w:rFonts w:ascii="ＭＳ Ｐ明朝" w:eastAsia="ＭＳ Ｐ明朝" w:hAnsi="ＭＳ Ｐ明朝" w:hint="eastAsia"/>
          <w:color w:val="000000" w:themeColor="text1"/>
          <w:sz w:val="24"/>
        </w:rPr>
        <w:t>②化学的危害要</w:t>
      </w:r>
      <w:bookmarkEnd w:id="5"/>
      <w:r w:rsidR="00490B51" w:rsidRPr="006F1347">
        <w:rPr>
          <w:rFonts w:ascii="ＭＳ Ｐ明朝" w:eastAsia="ＭＳ Ｐ明朝" w:hAnsi="ＭＳ Ｐ明朝" w:hint="eastAsia"/>
          <w:color w:val="000000" w:themeColor="text1"/>
          <w:sz w:val="24"/>
        </w:rPr>
        <w:t>因</w:t>
      </w:r>
    </w:p>
    <w:p w14:paraId="498A151A" w14:textId="00991D8F" w:rsidR="001624F1" w:rsidRDefault="001F2B12" w:rsidP="001624F1">
      <w:pPr>
        <w:autoSpaceDE w:val="0"/>
        <w:ind w:firstLineChars="100" w:firstLine="24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とさつ・解体処理における「化学的危害要因」としては、牛、豚等の獣畜に使用される動物用医薬品や抗菌性物質の残留、と畜場で使用される殺そ剤、殺虫剤、</w:t>
      </w:r>
      <w:r w:rsidR="00362843">
        <w:rPr>
          <w:rFonts w:ascii="ＭＳ Ｐ明朝" w:eastAsia="ＭＳ Ｐ明朝" w:hAnsi="ＭＳ Ｐ明朝" w:hint="eastAsia"/>
          <w:color w:val="000000" w:themeColor="text1"/>
          <w:sz w:val="24"/>
        </w:rPr>
        <w:t>消毒剤</w:t>
      </w:r>
      <w:r w:rsidRPr="001F2B12">
        <w:rPr>
          <w:rFonts w:ascii="ＭＳ Ｐ明朝" w:eastAsia="ＭＳ Ｐ明朝" w:hAnsi="ＭＳ Ｐ明朝" w:hint="eastAsia"/>
          <w:color w:val="000000" w:themeColor="text1"/>
          <w:sz w:val="24"/>
        </w:rPr>
        <w:t>及び機械器具に使用するグリース等の汚染がある。</w:t>
      </w:r>
    </w:p>
    <w:p w14:paraId="12B5FD21" w14:textId="3913D974" w:rsidR="001F2B12" w:rsidRPr="001F2B12" w:rsidRDefault="001F2B12" w:rsidP="001624F1">
      <w:pPr>
        <w:autoSpaceDE w:val="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lastRenderedPageBreak/>
        <w:t xml:space="preserve">③物理的危害要因　</w:t>
      </w:r>
    </w:p>
    <w:p w14:paraId="6ABC8D1D" w14:textId="0015B237" w:rsidR="001F2B12" w:rsidRPr="001F2B12" w:rsidRDefault="001F2B12" w:rsidP="001624F1">
      <w:pPr>
        <w:autoSpaceDE w:val="0"/>
        <w:ind w:firstLineChars="100" w:firstLine="24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とさつ・解体処理時における「物理的危害要因」としては、獣畜の病気の治療に用いた注射針の残留や家畜が飲み込んだ金属片やガラス片及び解体レーンから落下するレールダスト</w:t>
      </w:r>
      <w:r w:rsidR="009D47AC">
        <w:rPr>
          <w:rFonts w:ascii="ＭＳ Ｐ明朝" w:eastAsia="ＭＳ Ｐ明朝" w:hAnsi="ＭＳ Ｐ明朝" w:hint="eastAsia"/>
          <w:color w:val="000000" w:themeColor="text1"/>
          <w:sz w:val="24"/>
        </w:rPr>
        <w:t>、</w:t>
      </w:r>
      <w:r w:rsidR="009D47AC" w:rsidRPr="006F1347">
        <w:rPr>
          <w:rFonts w:ascii="ＭＳ Ｐ明朝" w:eastAsia="ＭＳ Ｐ明朝" w:hAnsi="ＭＳ Ｐ明朝" w:hint="eastAsia"/>
          <w:color w:val="000000" w:themeColor="text1"/>
          <w:sz w:val="24"/>
        </w:rPr>
        <w:t>解体に使用するナイフやデハイダー</w:t>
      </w:r>
      <w:r w:rsidRPr="006F1347">
        <w:rPr>
          <w:rFonts w:ascii="ＭＳ Ｐ明朝" w:eastAsia="ＭＳ Ｐ明朝" w:hAnsi="ＭＳ Ｐ明朝" w:hint="eastAsia"/>
          <w:color w:val="000000" w:themeColor="text1"/>
          <w:sz w:val="24"/>
        </w:rPr>
        <w:t>等</w:t>
      </w:r>
      <w:r w:rsidR="009D47AC" w:rsidRPr="006F1347">
        <w:rPr>
          <w:rFonts w:ascii="ＭＳ Ｐ明朝" w:eastAsia="ＭＳ Ｐ明朝" w:hAnsi="ＭＳ Ｐ明朝" w:hint="eastAsia"/>
          <w:color w:val="000000" w:themeColor="text1"/>
          <w:sz w:val="24"/>
        </w:rPr>
        <w:t>の金属製の器具の破損（刃こぼれ）による破片等</w:t>
      </w:r>
      <w:r w:rsidRPr="006F1347">
        <w:rPr>
          <w:rFonts w:ascii="ＭＳ Ｐ明朝" w:eastAsia="ＭＳ Ｐ明朝" w:hAnsi="ＭＳ Ｐ明朝" w:hint="eastAsia"/>
          <w:color w:val="000000" w:themeColor="text1"/>
          <w:sz w:val="24"/>
        </w:rPr>
        <w:t>がある。</w:t>
      </w:r>
      <w:r w:rsidR="009D47AC" w:rsidRPr="006F1347">
        <w:rPr>
          <w:rFonts w:ascii="ＭＳ Ｐ明朝" w:eastAsia="ＭＳ Ｐ明朝" w:hAnsi="ＭＳ Ｐ明朝" w:hint="eastAsia"/>
          <w:color w:val="000000" w:themeColor="text1"/>
          <w:sz w:val="24"/>
        </w:rPr>
        <w:t>金属製の異物については、枝肉の分割を行う食肉処理場において金属探知機を用いて検出・除去することが望ましい。金属探知機を所有していない場合、食肉処理場を併設していない場合においては、</w:t>
      </w:r>
      <w:r w:rsidR="00B7289C" w:rsidRPr="006F1347">
        <w:rPr>
          <w:rFonts w:ascii="ＭＳ Ｐ明朝" w:eastAsia="ＭＳ Ｐ明朝" w:hAnsi="ＭＳ Ｐ明朝" w:hint="eastAsia"/>
          <w:color w:val="000000" w:themeColor="text1"/>
          <w:sz w:val="24"/>
        </w:rPr>
        <w:t>1頭毎に器具を洗浄する際に</w:t>
      </w:r>
      <w:r w:rsidR="009D47AC" w:rsidRPr="006F1347">
        <w:rPr>
          <w:rFonts w:ascii="ＭＳ Ｐ明朝" w:eastAsia="ＭＳ Ｐ明朝" w:hAnsi="ＭＳ Ｐ明朝" w:hint="eastAsia"/>
          <w:color w:val="000000" w:themeColor="text1"/>
          <w:sz w:val="24"/>
        </w:rPr>
        <w:t>破損</w:t>
      </w:r>
      <w:r w:rsidR="009D47AC" w:rsidRPr="006F1347">
        <w:rPr>
          <w:rFonts w:ascii="ＭＳ Ｐ明朝" w:eastAsia="ＭＳ Ｐ明朝" w:hAnsi="ＭＳ Ｐ明朝"/>
          <w:color w:val="000000" w:themeColor="text1"/>
          <w:sz w:val="24"/>
        </w:rPr>
        <w:t>の有無を確認し、</w:t>
      </w:r>
      <w:r w:rsidR="009D47AC" w:rsidRPr="006F1347">
        <w:rPr>
          <w:rFonts w:ascii="ＭＳ Ｐ明朝" w:eastAsia="ＭＳ Ｐ明朝" w:hAnsi="ＭＳ Ｐ明朝" w:hint="eastAsia"/>
          <w:color w:val="000000" w:themeColor="text1"/>
          <w:sz w:val="24"/>
        </w:rPr>
        <w:t>破損</w:t>
      </w:r>
      <w:r w:rsidR="009D47AC" w:rsidRPr="006F1347">
        <w:rPr>
          <w:rFonts w:ascii="ＭＳ Ｐ明朝" w:eastAsia="ＭＳ Ｐ明朝" w:hAnsi="ＭＳ Ｐ明朝"/>
          <w:color w:val="000000" w:themeColor="text1"/>
          <w:sz w:val="24"/>
        </w:rPr>
        <w:t>があった場合は当該時間帯に解体された枝肉について、破片の付着がない</w:t>
      </w:r>
      <w:r w:rsidR="00B7289C" w:rsidRPr="006F1347">
        <w:rPr>
          <w:rFonts w:ascii="ＭＳ Ｐ明朝" w:eastAsia="ＭＳ Ｐ明朝" w:hAnsi="ＭＳ Ｐ明朝" w:hint="eastAsia"/>
          <w:color w:val="000000" w:themeColor="text1"/>
          <w:sz w:val="24"/>
        </w:rPr>
        <w:t>ことを</w:t>
      </w:r>
      <w:r w:rsidR="009D47AC" w:rsidRPr="006F1347">
        <w:rPr>
          <w:rFonts w:ascii="ＭＳ Ｐ明朝" w:eastAsia="ＭＳ Ｐ明朝" w:hAnsi="ＭＳ Ｐ明朝"/>
          <w:color w:val="000000" w:themeColor="text1"/>
          <w:sz w:val="24"/>
        </w:rPr>
        <w:t>目視で確認</w:t>
      </w:r>
      <w:r w:rsidR="00B7289C" w:rsidRPr="006F1347">
        <w:rPr>
          <w:rFonts w:ascii="ＭＳ Ｐ明朝" w:eastAsia="ＭＳ Ｐ明朝" w:hAnsi="ＭＳ Ｐ明朝" w:hint="eastAsia"/>
          <w:color w:val="000000" w:themeColor="text1"/>
          <w:sz w:val="24"/>
        </w:rPr>
        <w:t>する。</w:t>
      </w:r>
    </w:p>
    <w:p w14:paraId="7FE05845" w14:textId="7023438A" w:rsidR="001F2B12" w:rsidRPr="001F2B12" w:rsidRDefault="001F2B12" w:rsidP="00C94450">
      <w:pPr>
        <w:autoSpaceDE w:val="0"/>
        <w:ind w:firstLineChars="100" w:firstLine="240"/>
        <w:rPr>
          <w:rFonts w:ascii="ＭＳ Ｐ明朝" w:eastAsia="ＭＳ Ｐ明朝" w:hAnsi="ＭＳ Ｐ明朝"/>
          <w:color w:val="000000" w:themeColor="text1"/>
          <w:sz w:val="24"/>
        </w:rPr>
      </w:pPr>
      <w:r w:rsidRPr="001F2B12">
        <w:rPr>
          <w:rFonts w:ascii="ＭＳ Ｐ明朝" w:eastAsia="ＭＳ Ｐ明朝" w:hAnsi="ＭＳ Ｐ明朝" w:hint="eastAsia"/>
          <w:color w:val="000000" w:themeColor="text1"/>
          <w:sz w:val="24"/>
        </w:rPr>
        <w:t>危害要因分析</w:t>
      </w:r>
      <w:r w:rsidR="00B7289C">
        <w:rPr>
          <w:rFonts w:ascii="ＭＳ Ｐ明朝" w:eastAsia="ＭＳ Ｐ明朝" w:hAnsi="ＭＳ Ｐ明朝" w:hint="eastAsia"/>
          <w:color w:val="000000" w:themeColor="text1"/>
          <w:sz w:val="24"/>
        </w:rPr>
        <w:t>表</w:t>
      </w:r>
      <w:r w:rsidRPr="001F2B12">
        <w:rPr>
          <w:rFonts w:ascii="ＭＳ Ｐ明朝" w:eastAsia="ＭＳ Ｐ明朝" w:hAnsi="ＭＳ Ｐ明朝" w:hint="eastAsia"/>
          <w:color w:val="000000" w:themeColor="text1"/>
          <w:sz w:val="24"/>
        </w:rPr>
        <w:t>は処理を行う獣畜の種類ごとに作成する。</w:t>
      </w:r>
    </w:p>
    <w:p w14:paraId="71E44572" w14:textId="21ECDDBB" w:rsidR="001624F1" w:rsidRDefault="001624F1" w:rsidP="001F2B12">
      <w:pPr>
        <w:autoSpaceDE w:val="0"/>
        <w:spacing w:line="420" w:lineRule="exact"/>
        <w:jc w:val="center"/>
        <w:rPr>
          <w:rFonts w:ascii="ＭＳ Ｐ明朝" w:eastAsia="ＭＳ Ｐ明朝" w:hAnsi="ＭＳ Ｐ明朝"/>
          <w:color w:val="000000" w:themeColor="text1"/>
          <w:sz w:val="24"/>
        </w:rPr>
      </w:pPr>
    </w:p>
    <w:p w14:paraId="17030DBA" w14:textId="77777777" w:rsidR="00C94450" w:rsidRDefault="00C94450" w:rsidP="001F2B12">
      <w:pPr>
        <w:autoSpaceDE w:val="0"/>
        <w:spacing w:line="420" w:lineRule="exact"/>
        <w:jc w:val="center"/>
        <w:rPr>
          <w:rFonts w:ascii="ＭＳ Ｐ明朝" w:eastAsia="ＭＳ Ｐ明朝" w:hAnsi="ＭＳ Ｐ明朝"/>
          <w:color w:val="000000" w:themeColor="text1"/>
          <w:sz w:val="24"/>
        </w:rPr>
      </w:pPr>
    </w:p>
    <w:p w14:paraId="1B3C88EF" w14:textId="6B977E7B" w:rsidR="001F2B12" w:rsidRPr="001F2B12" w:rsidRDefault="007C46C1" w:rsidP="001F2B12">
      <w:pPr>
        <w:autoSpaceDE w:val="0"/>
        <w:spacing w:line="420" w:lineRule="exact"/>
        <w:jc w:val="center"/>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危害要因分析表</w:t>
      </w:r>
    </w:p>
    <w:tbl>
      <w:tblPr>
        <w:tblStyle w:val="11"/>
        <w:tblW w:w="0" w:type="auto"/>
        <w:jc w:val="center"/>
        <w:tblLook w:val="04A0" w:firstRow="1" w:lastRow="0" w:firstColumn="1" w:lastColumn="0" w:noHBand="0" w:noVBand="1"/>
      </w:tblPr>
      <w:tblGrid>
        <w:gridCol w:w="546"/>
        <w:gridCol w:w="880"/>
        <w:gridCol w:w="769"/>
        <w:gridCol w:w="1182"/>
        <w:gridCol w:w="1443"/>
        <w:gridCol w:w="1435"/>
        <w:gridCol w:w="1537"/>
        <w:gridCol w:w="1268"/>
      </w:tblGrid>
      <w:tr w:rsidR="001F2B12" w:rsidRPr="001F2B12" w14:paraId="32A15876" w14:textId="77777777" w:rsidTr="005A03DB">
        <w:trPr>
          <w:jc w:val="center"/>
        </w:trPr>
        <w:tc>
          <w:tcPr>
            <w:tcW w:w="546" w:type="dxa"/>
            <w:vAlign w:val="center"/>
          </w:tcPr>
          <w:p w14:paraId="7C5DFEF4"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（0）№</w:t>
            </w:r>
          </w:p>
        </w:tc>
        <w:tc>
          <w:tcPr>
            <w:tcW w:w="880" w:type="dxa"/>
          </w:tcPr>
          <w:p w14:paraId="3D0AD771" w14:textId="77777777" w:rsidR="001F2B12" w:rsidRPr="001F2B12" w:rsidRDefault="001F2B12" w:rsidP="001F2B12">
            <w:pPr>
              <w:spacing w:line="420" w:lineRule="exact"/>
              <w:ind w:left="240"/>
              <w:rPr>
                <w:color w:val="000000" w:themeColor="text1"/>
              </w:rPr>
            </w:pPr>
            <w:r w:rsidRPr="001F2B12">
              <w:rPr>
                <w:rFonts w:hint="eastAsia"/>
                <w:color w:val="000000" w:themeColor="text1"/>
              </w:rPr>
              <w:t>(1)</w:t>
            </w:r>
          </w:p>
          <w:p w14:paraId="63F7ED2E"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工程</w:t>
            </w:r>
          </w:p>
        </w:tc>
        <w:tc>
          <w:tcPr>
            <w:tcW w:w="1951" w:type="dxa"/>
            <w:gridSpan w:val="2"/>
          </w:tcPr>
          <w:p w14:paraId="3952E377"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(2)</w:t>
            </w:r>
          </w:p>
          <w:p w14:paraId="3BED1955" w14:textId="77777777" w:rsidR="001F2B12" w:rsidRPr="001F2B12" w:rsidRDefault="001F2B12" w:rsidP="001F2B12">
            <w:pPr>
              <w:spacing w:line="420" w:lineRule="exact"/>
              <w:rPr>
                <w:color w:val="000000" w:themeColor="text1"/>
              </w:rPr>
            </w:pPr>
            <w:r w:rsidRPr="001F2B12">
              <w:rPr>
                <w:color w:val="000000" w:themeColor="text1"/>
              </w:rPr>
              <w:t>発生</w:t>
            </w:r>
            <w:r w:rsidRPr="001F2B12">
              <w:rPr>
                <w:rFonts w:hint="eastAsia"/>
                <w:color w:val="000000" w:themeColor="text1"/>
              </w:rPr>
              <w:t>が予想</w:t>
            </w:r>
            <w:r w:rsidRPr="001F2B12">
              <w:rPr>
                <w:color w:val="000000" w:themeColor="text1"/>
              </w:rPr>
              <w:t>される危害要因は何か？</w:t>
            </w:r>
          </w:p>
        </w:tc>
        <w:tc>
          <w:tcPr>
            <w:tcW w:w="1443" w:type="dxa"/>
          </w:tcPr>
          <w:p w14:paraId="11F1A833"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w:t>
            </w:r>
            <w:r w:rsidRPr="001F2B12">
              <w:rPr>
                <w:color w:val="000000" w:themeColor="text1"/>
              </w:rPr>
              <w:t>3</w:t>
            </w:r>
            <w:r w:rsidRPr="001F2B12">
              <w:rPr>
                <w:rFonts w:hint="eastAsia"/>
                <w:color w:val="000000" w:themeColor="text1"/>
              </w:rPr>
              <w:t>）</w:t>
            </w:r>
          </w:p>
          <w:p w14:paraId="7ECE6997" w14:textId="77777777" w:rsidR="001F2B12" w:rsidRPr="001F2B12" w:rsidRDefault="001F2B12" w:rsidP="001F2B12">
            <w:pPr>
              <w:spacing w:line="420" w:lineRule="exact"/>
              <w:rPr>
                <w:color w:val="000000" w:themeColor="text1"/>
              </w:rPr>
            </w:pPr>
            <w:r w:rsidRPr="001F2B12">
              <w:rPr>
                <w:color w:val="000000" w:themeColor="text1"/>
              </w:rPr>
              <w:t>重要な危害要因か？</w:t>
            </w:r>
          </w:p>
        </w:tc>
        <w:tc>
          <w:tcPr>
            <w:tcW w:w="1435" w:type="dxa"/>
          </w:tcPr>
          <w:p w14:paraId="4FB5C77B"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(4)</w:t>
            </w:r>
          </w:p>
          <w:p w14:paraId="0BB29CD1" w14:textId="77777777" w:rsidR="001F2B12" w:rsidRPr="001F2B12" w:rsidRDefault="001F2B12" w:rsidP="001F2B12">
            <w:pPr>
              <w:spacing w:line="420" w:lineRule="exact"/>
              <w:rPr>
                <w:color w:val="000000" w:themeColor="text1"/>
              </w:rPr>
            </w:pPr>
            <w:r w:rsidRPr="001F2B12">
              <w:rPr>
                <w:color w:val="000000" w:themeColor="text1"/>
              </w:rPr>
              <w:t>(3)の</w:t>
            </w:r>
            <w:r w:rsidRPr="001F2B12">
              <w:rPr>
                <w:rFonts w:hint="eastAsia"/>
                <w:color w:val="000000" w:themeColor="text1"/>
              </w:rPr>
              <w:t>根拠は</w:t>
            </w:r>
            <w:r w:rsidRPr="001F2B12">
              <w:rPr>
                <w:color w:val="000000" w:themeColor="text1"/>
              </w:rPr>
              <w:t>何か？</w:t>
            </w:r>
          </w:p>
        </w:tc>
        <w:tc>
          <w:tcPr>
            <w:tcW w:w="1537" w:type="dxa"/>
          </w:tcPr>
          <w:p w14:paraId="5E36BD50"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(5)</w:t>
            </w:r>
          </w:p>
          <w:p w14:paraId="75099986" w14:textId="77777777" w:rsidR="001F2B12" w:rsidRPr="001F2B12" w:rsidRDefault="001F2B12" w:rsidP="001F2B12">
            <w:pPr>
              <w:spacing w:line="420" w:lineRule="exact"/>
              <w:rPr>
                <w:color w:val="000000" w:themeColor="text1"/>
              </w:rPr>
            </w:pPr>
            <w:r w:rsidRPr="001F2B12">
              <w:rPr>
                <w:rFonts w:hint="eastAsia"/>
                <w:color w:val="000000" w:themeColor="text1"/>
              </w:rPr>
              <w:t>(3)でYESとした場合、</w:t>
            </w:r>
            <w:r w:rsidRPr="001F2B12">
              <w:rPr>
                <w:color w:val="000000" w:themeColor="text1"/>
              </w:rPr>
              <w:t>管理</w:t>
            </w:r>
            <w:r w:rsidRPr="001F2B12">
              <w:rPr>
                <w:rFonts w:hint="eastAsia"/>
                <w:color w:val="000000" w:themeColor="text1"/>
              </w:rPr>
              <w:t>措置</w:t>
            </w:r>
            <w:r w:rsidRPr="001F2B12">
              <w:rPr>
                <w:color w:val="000000" w:themeColor="text1"/>
              </w:rPr>
              <w:t>は何か？</w:t>
            </w:r>
          </w:p>
        </w:tc>
        <w:tc>
          <w:tcPr>
            <w:tcW w:w="1268" w:type="dxa"/>
          </w:tcPr>
          <w:p w14:paraId="0C53A65D"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（６）</w:t>
            </w:r>
          </w:p>
          <w:p w14:paraId="0021FADB"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CCPか？</w:t>
            </w:r>
          </w:p>
        </w:tc>
      </w:tr>
      <w:tr w:rsidR="001F2B12" w:rsidRPr="001F2B12" w14:paraId="78A0C58A" w14:textId="77777777" w:rsidTr="005A03DB">
        <w:trPr>
          <w:jc w:val="center"/>
        </w:trPr>
        <w:tc>
          <w:tcPr>
            <w:tcW w:w="546" w:type="dxa"/>
            <w:vMerge w:val="restart"/>
          </w:tcPr>
          <w:p w14:paraId="72CB637C" w14:textId="77777777" w:rsidR="001F2B12" w:rsidRPr="001F2B12" w:rsidRDefault="001F2B12" w:rsidP="001F2B12">
            <w:pPr>
              <w:spacing w:line="420" w:lineRule="exact"/>
              <w:rPr>
                <w:rFonts w:asciiTheme="minorEastAsia" w:eastAsiaTheme="minorEastAsia" w:hAnsiTheme="minorEastAsia"/>
                <w:color w:val="000000" w:themeColor="text1"/>
              </w:rPr>
            </w:pPr>
          </w:p>
        </w:tc>
        <w:tc>
          <w:tcPr>
            <w:tcW w:w="880" w:type="dxa"/>
            <w:vMerge w:val="restart"/>
          </w:tcPr>
          <w:p w14:paraId="7FB4723F" w14:textId="77777777" w:rsidR="001F2B12" w:rsidRPr="001F2B12" w:rsidRDefault="001F2B12" w:rsidP="001F2B12">
            <w:pPr>
              <w:spacing w:line="420" w:lineRule="exact"/>
              <w:rPr>
                <w:color w:val="000000" w:themeColor="text1"/>
              </w:rPr>
            </w:pPr>
          </w:p>
        </w:tc>
        <w:tc>
          <w:tcPr>
            <w:tcW w:w="769" w:type="dxa"/>
          </w:tcPr>
          <w:p w14:paraId="488FD1CC" w14:textId="77777777" w:rsidR="001F2B12" w:rsidRPr="001F2B12" w:rsidRDefault="001F2B12" w:rsidP="001F2B12">
            <w:pPr>
              <w:spacing w:line="420" w:lineRule="exact"/>
              <w:jc w:val="center"/>
              <w:rPr>
                <w:color w:val="000000" w:themeColor="text1"/>
              </w:rPr>
            </w:pPr>
            <w:r w:rsidRPr="001F2B12">
              <w:rPr>
                <w:rFonts w:hint="eastAsia"/>
                <w:color w:val="000000" w:themeColor="text1"/>
              </w:rPr>
              <w:t>生物</w:t>
            </w:r>
          </w:p>
        </w:tc>
        <w:tc>
          <w:tcPr>
            <w:tcW w:w="1182" w:type="dxa"/>
          </w:tcPr>
          <w:p w14:paraId="50706323" w14:textId="77777777" w:rsidR="001F2B12" w:rsidRPr="001F2B12" w:rsidRDefault="001F2B12" w:rsidP="001F2B12">
            <w:pPr>
              <w:spacing w:line="420" w:lineRule="exact"/>
              <w:rPr>
                <w:color w:val="000000" w:themeColor="text1"/>
              </w:rPr>
            </w:pPr>
          </w:p>
        </w:tc>
        <w:tc>
          <w:tcPr>
            <w:tcW w:w="1443" w:type="dxa"/>
          </w:tcPr>
          <w:p w14:paraId="0298225D" w14:textId="77777777" w:rsidR="001F2B12" w:rsidRPr="001F2B12" w:rsidRDefault="001F2B12" w:rsidP="001F2B12">
            <w:pPr>
              <w:spacing w:line="420" w:lineRule="exact"/>
              <w:rPr>
                <w:color w:val="000000" w:themeColor="text1"/>
              </w:rPr>
            </w:pPr>
          </w:p>
        </w:tc>
        <w:tc>
          <w:tcPr>
            <w:tcW w:w="1435" w:type="dxa"/>
          </w:tcPr>
          <w:p w14:paraId="216B0BCD" w14:textId="77777777" w:rsidR="001F2B12" w:rsidRPr="001F2B12" w:rsidRDefault="001F2B12" w:rsidP="001F2B12">
            <w:pPr>
              <w:spacing w:line="420" w:lineRule="exact"/>
              <w:rPr>
                <w:color w:val="000000" w:themeColor="text1"/>
              </w:rPr>
            </w:pPr>
          </w:p>
        </w:tc>
        <w:tc>
          <w:tcPr>
            <w:tcW w:w="1537" w:type="dxa"/>
          </w:tcPr>
          <w:p w14:paraId="22B06BED" w14:textId="77777777" w:rsidR="001F2B12" w:rsidRPr="001F2B12" w:rsidRDefault="001F2B12" w:rsidP="001F2B12">
            <w:pPr>
              <w:spacing w:line="420" w:lineRule="exact"/>
              <w:rPr>
                <w:color w:val="000000" w:themeColor="text1"/>
              </w:rPr>
            </w:pPr>
          </w:p>
        </w:tc>
        <w:tc>
          <w:tcPr>
            <w:tcW w:w="1268" w:type="dxa"/>
          </w:tcPr>
          <w:p w14:paraId="65293345" w14:textId="77777777" w:rsidR="001F2B12" w:rsidRPr="001F2B12" w:rsidRDefault="001F2B12" w:rsidP="001F2B12">
            <w:pPr>
              <w:spacing w:line="420" w:lineRule="exact"/>
              <w:rPr>
                <w:color w:val="000000" w:themeColor="text1"/>
              </w:rPr>
            </w:pPr>
          </w:p>
        </w:tc>
      </w:tr>
      <w:tr w:rsidR="001F2B12" w:rsidRPr="001F2B12" w14:paraId="6B4E893E" w14:textId="77777777" w:rsidTr="005A03DB">
        <w:trPr>
          <w:jc w:val="center"/>
        </w:trPr>
        <w:tc>
          <w:tcPr>
            <w:tcW w:w="546" w:type="dxa"/>
            <w:vMerge/>
          </w:tcPr>
          <w:p w14:paraId="4AC7396A" w14:textId="77777777" w:rsidR="001F2B12" w:rsidRPr="001F2B12" w:rsidRDefault="001F2B12" w:rsidP="001F2B12">
            <w:pPr>
              <w:spacing w:line="420" w:lineRule="exact"/>
              <w:rPr>
                <w:rFonts w:asciiTheme="minorEastAsia" w:eastAsiaTheme="minorEastAsia" w:hAnsiTheme="minorEastAsia"/>
                <w:color w:val="000000" w:themeColor="text1"/>
              </w:rPr>
            </w:pPr>
          </w:p>
        </w:tc>
        <w:tc>
          <w:tcPr>
            <w:tcW w:w="880" w:type="dxa"/>
            <w:vMerge/>
          </w:tcPr>
          <w:p w14:paraId="57F28221" w14:textId="77777777" w:rsidR="001F2B12" w:rsidRPr="001F2B12" w:rsidRDefault="001F2B12" w:rsidP="001F2B12">
            <w:pPr>
              <w:spacing w:line="420" w:lineRule="exact"/>
              <w:rPr>
                <w:color w:val="000000" w:themeColor="text1"/>
              </w:rPr>
            </w:pPr>
          </w:p>
        </w:tc>
        <w:tc>
          <w:tcPr>
            <w:tcW w:w="769" w:type="dxa"/>
          </w:tcPr>
          <w:p w14:paraId="0D77180A" w14:textId="77777777" w:rsidR="001F2B12" w:rsidRPr="001F2B12" w:rsidRDefault="001F2B12" w:rsidP="001F2B12">
            <w:pPr>
              <w:spacing w:line="420" w:lineRule="exact"/>
              <w:rPr>
                <w:color w:val="000000" w:themeColor="text1"/>
              </w:rPr>
            </w:pPr>
            <w:r w:rsidRPr="001F2B12">
              <w:rPr>
                <w:rFonts w:hint="eastAsia"/>
                <w:color w:val="000000" w:themeColor="text1"/>
              </w:rPr>
              <w:t>化学</w:t>
            </w:r>
          </w:p>
        </w:tc>
        <w:tc>
          <w:tcPr>
            <w:tcW w:w="1182" w:type="dxa"/>
          </w:tcPr>
          <w:p w14:paraId="2CE1E843" w14:textId="77777777" w:rsidR="001F2B12" w:rsidRPr="001F2B12" w:rsidRDefault="001F2B12" w:rsidP="001F2B12">
            <w:pPr>
              <w:spacing w:line="420" w:lineRule="exact"/>
              <w:rPr>
                <w:color w:val="000000" w:themeColor="text1"/>
              </w:rPr>
            </w:pPr>
          </w:p>
        </w:tc>
        <w:tc>
          <w:tcPr>
            <w:tcW w:w="1443" w:type="dxa"/>
          </w:tcPr>
          <w:p w14:paraId="719827C1" w14:textId="77777777" w:rsidR="001F2B12" w:rsidRPr="001F2B12" w:rsidRDefault="001F2B12" w:rsidP="001F2B12">
            <w:pPr>
              <w:spacing w:line="420" w:lineRule="exact"/>
              <w:rPr>
                <w:color w:val="000000" w:themeColor="text1"/>
              </w:rPr>
            </w:pPr>
          </w:p>
        </w:tc>
        <w:tc>
          <w:tcPr>
            <w:tcW w:w="1435" w:type="dxa"/>
          </w:tcPr>
          <w:p w14:paraId="753A1A03" w14:textId="77777777" w:rsidR="001F2B12" w:rsidRPr="001F2B12" w:rsidRDefault="001F2B12" w:rsidP="001F2B12">
            <w:pPr>
              <w:spacing w:line="420" w:lineRule="exact"/>
              <w:rPr>
                <w:color w:val="000000" w:themeColor="text1"/>
              </w:rPr>
            </w:pPr>
          </w:p>
        </w:tc>
        <w:tc>
          <w:tcPr>
            <w:tcW w:w="1537" w:type="dxa"/>
          </w:tcPr>
          <w:p w14:paraId="5104CB84" w14:textId="77777777" w:rsidR="001F2B12" w:rsidRPr="001F2B12" w:rsidRDefault="001F2B12" w:rsidP="001F2B12">
            <w:pPr>
              <w:spacing w:line="420" w:lineRule="exact"/>
              <w:rPr>
                <w:color w:val="000000" w:themeColor="text1"/>
              </w:rPr>
            </w:pPr>
          </w:p>
        </w:tc>
        <w:tc>
          <w:tcPr>
            <w:tcW w:w="1268" w:type="dxa"/>
          </w:tcPr>
          <w:p w14:paraId="40006C7B" w14:textId="77777777" w:rsidR="001F2B12" w:rsidRPr="001F2B12" w:rsidRDefault="001F2B12" w:rsidP="001F2B12">
            <w:pPr>
              <w:spacing w:line="420" w:lineRule="exact"/>
              <w:rPr>
                <w:color w:val="000000" w:themeColor="text1"/>
              </w:rPr>
            </w:pPr>
          </w:p>
        </w:tc>
      </w:tr>
      <w:tr w:rsidR="001F2B12" w:rsidRPr="001F2B12" w14:paraId="3C8D98FB" w14:textId="77777777" w:rsidTr="005A03DB">
        <w:trPr>
          <w:jc w:val="center"/>
        </w:trPr>
        <w:tc>
          <w:tcPr>
            <w:tcW w:w="546" w:type="dxa"/>
            <w:vMerge/>
          </w:tcPr>
          <w:p w14:paraId="3EF3F234" w14:textId="77777777" w:rsidR="001F2B12" w:rsidRPr="001F2B12" w:rsidRDefault="001F2B12" w:rsidP="001F2B12">
            <w:pPr>
              <w:spacing w:line="420" w:lineRule="exact"/>
              <w:rPr>
                <w:rFonts w:asciiTheme="minorEastAsia" w:eastAsiaTheme="minorEastAsia" w:hAnsiTheme="minorEastAsia"/>
                <w:color w:val="000000" w:themeColor="text1"/>
              </w:rPr>
            </w:pPr>
          </w:p>
        </w:tc>
        <w:tc>
          <w:tcPr>
            <w:tcW w:w="880" w:type="dxa"/>
            <w:vMerge/>
          </w:tcPr>
          <w:p w14:paraId="2F9F9746" w14:textId="77777777" w:rsidR="001F2B12" w:rsidRPr="001F2B12" w:rsidRDefault="001F2B12" w:rsidP="001F2B12">
            <w:pPr>
              <w:spacing w:line="420" w:lineRule="exact"/>
              <w:rPr>
                <w:color w:val="000000" w:themeColor="text1"/>
              </w:rPr>
            </w:pPr>
          </w:p>
        </w:tc>
        <w:tc>
          <w:tcPr>
            <w:tcW w:w="769" w:type="dxa"/>
          </w:tcPr>
          <w:p w14:paraId="187B1EDD" w14:textId="77777777" w:rsidR="001F2B12" w:rsidRPr="001F2B12" w:rsidRDefault="001F2B12" w:rsidP="001F2B12">
            <w:pPr>
              <w:spacing w:line="420" w:lineRule="exact"/>
              <w:rPr>
                <w:color w:val="000000" w:themeColor="text1"/>
              </w:rPr>
            </w:pPr>
            <w:r w:rsidRPr="001F2B12">
              <w:rPr>
                <w:rFonts w:hint="eastAsia"/>
                <w:color w:val="000000" w:themeColor="text1"/>
              </w:rPr>
              <w:t>物理</w:t>
            </w:r>
          </w:p>
        </w:tc>
        <w:tc>
          <w:tcPr>
            <w:tcW w:w="1182" w:type="dxa"/>
          </w:tcPr>
          <w:p w14:paraId="465BD43C" w14:textId="77777777" w:rsidR="001F2B12" w:rsidRPr="001F2B12" w:rsidRDefault="001F2B12" w:rsidP="001F2B12">
            <w:pPr>
              <w:spacing w:line="420" w:lineRule="exact"/>
              <w:rPr>
                <w:color w:val="000000" w:themeColor="text1"/>
              </w:rPr>
            </w:pPr>
          </w:p>
        </w:tc>
        <w:tc>
          <w:tcPr>
            <w:tcW w:w="1443" w:type="dxa"/>
          </w:tcPr>
          <w:p w14:paraId="4BE9D45E" w14:textId="77777777" w:rsidR="001F2B12" w:rsidRPr="001F2B12" w:rsidRDefault="001F2B12" w:rsidP="001F2B12">
            <w:pPr>
              <w:spacing w:line="420" w:lineRule="exact"/>
              <w:rPr>
                <w:color w:val="000000" w:themeColor="text1"/>
              </w:rPr>
            </w:pPr>
          </w:p>
        </w:tc>
        <w:tc>
          <w:tcPr>
            <w:tcW w:w="1435" w:type="dxa"/>
          </w:tcPr>
          <w:p w14:paraId="6484FA6E" w14:textId="77777777" w:rsidR="001F2B12" w:rsidRPr="001F2B12" w:rsidRDefault="001F2B12" w:rsidP="001F2B12">
            <w:pPr>
              <w:spacing w:line="420" w:lineRule="exact"/>
              <w:rPr>
                <w:color w:val="000000" w:themeColor="text1"/>
              </w:rPr>
            </w:pPr>
          </w:p>
        </w:tc>
        <w:tc>
          <w:tcPr>
            <w:tcW w:w="1537" w:type="dxa"/>
          </w:tcPr>
          <w:p w14:paraId="5C883775" w14:textId="77777777" w:rsidR="001F2B12" w:rsidRPr="001F2B12" w:rsidRDefault="001F2B12" w:rsidP="001F2B12">
            <w:pPr>
              <w:spacing w:line="420" w:lineRule="exact"/>
              <w:rPr>
                <w:color w:val="000000" w:themeColor="text1"/>
              </w:rPr>
            </w:pPr>
          </w:p>
        </w:tc>
        <w:tc>
          <w:tcPr>
            <w:tcW w:w="1268" w:type="dxa"/>
          </w:tcPr>
          <w:p w14:paraId="70C47A1D" w14:textId="77777777" w:rsidR="001F2B12" w:rsidRPr="001F2B12" w:rsidRDefault="001F2B12" w:rsidP="001F2B12">
            <w:pPr>
              <w:spacing w:line="420" w:lineRule="exact"/>
              <w:rPr>
                <w:color w:val="000000" w:themeColor="text1"/>
              </w:rPr>
            </w:pPr>
          </w:p>
        </w:tc>
      </w:tr>
    </w:tbl>
    <w:p w14:paraId="66FEE2D9" w14:textId="68467F11" w:rsidR="00A74CE1" w:rsidRPr="001F2B12" w:rsidRDefault="00A74CE1" w:rsidP="00A74CE1">
      <w:pPr>
        <w:autoSpaceDE w:val="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（各欄の説明）</w:t>
      </w:r>
    </w:p>
    <w:p w14:paraId="617FFC06" w14:textId="77777777" w:rsidR="001F2B12" w:rsidRPr="00A74CE1" w:rsidRDefault="001F2B12" w:rsidP="001F2B12">
      <w:pPr>
        <w:autoSpaceDE w:val="0"/>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t>（０）N</w:t>
      </w:r>
      <w:r w:rsidRPr="00A74CE1">
        <w:rPr>
          <w:rFonts w:ascii="ＭＳ Ｐ明朝" w:eastAsia="ＭＳ Ｐ明朝" w:hAnsi="ＭＳ Ｐ明朝"/>
          <w:color w:val="000000" w:themeColor="text1"/>
          <w:sz w:val="24"/>
          <w:szCs w:val="24"/>
        </w:rPr>
        <w:t>o.</w:t>
      </w:r>
      <w:r w:rsidRPr="00A74CE1">
        <w:rPr>
          <w:rFonts w:ascii="ＭＳ Ｐ明朝" w:eastAsia="ＭＳ Ｐ明朝" w:hAnsi="ＭＳ Ｐ明朝" w:hint="eastAsia"/>
          <w:color w:val="000000" w:themeColor="text1"/>
          <w:sz w:val="24"/>
          <w:szCs w:val="24"/>
        </w:rPr>
        <w:t>：フローダイアグラムの工程番号を記載する。</w:t>
      </w:r>
    </w:p>
    <w:p w14:paraId="05F46FC3" w14:textId="77777777" w:rsidR="001F2B12" w:rsidRPr="00A74CE1" w:rsidRDefault="001F2B12" w:rsidP="001F2B12">
      <w:pPr>
        <w:spacing w:line="480" w:lineRule="exact"/>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t>（１）工程：フローダイアグラムの工程名を記載する。</w:t>
      </w:r>
    </w:p>
    <w:p w14:paraId="28B23BA6" w14:textId="009BA01A" w:rsidR="001F2B12" w:rsidRPr="00A74CE1" w:rsidRDefault="001F2B12" w:rsidP="001624F1">
      <w:pPr>
        <w:autoSpaceDE w:val="0"/>
        <w:ind w:left="240" w:hangingChars="100" w:hanging="240"/>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t>（２）発生が予想される危害要因は何か？：とさつ・解体処理の作業工程で発生が予想される危害要因を「</w:t>
      </w:r>
      <w:r w:rsidR="009C1AAE">
        <w:rPr>
          <w:rFonts w:ascii="ＭＳ Ｐ明朝" w:eastAsia="ＭＳ Ｐ明朝" w:hAnsi="ＭＳ Ｐ明朝" w:hint="eastAsia"/>
          <w:color w:val="000000" w:themeColor="text1"/>
          <w:sz w:val="24"/>
          <w:szCs w:val="24"/>
        </w:rPr>
        <w:t>生物的</w:t>
      </w:r>
      <w:r w:rsidRPr="00A74CE1">
        <w:rPr>
          <w:rFonts w:ascii="ＭＳ Ｐ明朝" w:eastAsia="ＭＳ Ｐ明朝" w:hAnsi="ＭＳ Ｐ明朝" w:hint="eastAsia"/>
          <w:color w:val="000000" w:themeColor="text1"/>
          <w:sz w:val="24"/>
          <w:szCs w:val="24"/>
        </w:rPr>
        <w:t>危害要因」、「化学的危害要因」及び「物理的危害要因」に分け、想定される危害要因を記載する。</w:t>
      </w:r>
    </w:p>
    <w:p w14:paraId="1C2DACCB" w14:textId="79F40C17" w:rsidR="001F2B12" w:rsidRPr="00A74CE1" w:rsidRDefault="001F2B12" w:rsidP="001624F1">
      <w:pPr>
        <w:autoSpaceDE w:val="0"/>
        <w:ind w:left="240" w:hangingChars="100" w:hanging="240"/>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t>（３）　重要な危害要因か？：（２）で記載した危害要因の発生頻度と発生した場合の人の健康に与える程度（重篤性）の評価を行う。この危害要因を除去又</w:t>
      </w:r>
      <w:r w:rsidR="001624F1" w:rsidRPr="00A74CE1">
        <w:rPr>
          <w:rFonts w:ascii="ＭＳ Ｐ明朝" w:eastAsia="ＭＳ Ｐ明朝" w:hAnsi="ＭＳ Ｐ明朝" w:hint="eastAsia"/>
          <w:color w:val="000000" w:themeColor="text1"/>
          <w:sz w:val="24"/>
          <w:szCs w:val="24"/>
        </w:rPr>
        <w:t>は人の健康に害を与えない程度に低減化させない</w:t>
      </w:r>
      <w:r w:rsidRPr="00A74CE1">
        <w:rPr>
          <w:rFonts w:ascii="ＭＳ Ｐ明朝" w:eastAsia="ＭＳ Ｐ明朝" w:hAnsi="ＭＳ Ｐ明朝" w:hint="eastAsia"/>
          <w:color w:val="000000" w:themeColor="text1"/>
          <w:sz w:val="24"/>
          <w:szCs w:val="24"/>
        </w:rPr>
        <w:t>と最終製品の安全性が保証できない重要なものか否かを評価し、重要な場合にYES、重要ではないものにNOとする。</w:t>
      </w:r>
    </w:p>
    <w:p w14:paraId="66252922" w14:textId="2BB13438" w:rsidR="001F2B12" w:rsidRPr="00A74CE1" w:rsidRDefault="001F2B12" w:rsidP="001624F1">
      <w:pPr>
        <w:autoSpaceDE w:val="0"/>
        <w:ind w:left="240" w:hangingChars="100" w:hanging="240"/>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lastRenderedPageBreak/>
        <w:t>（４）（３）の根拠は何か？：（３）でYES又はNOとした理由を記載する。例えば、化学的危害要因と考えられる抗菌性物質等の残留については、動物用医薬品の使用は関係法令に基づき、家畜の生産者が管理しており、当該家畜の出荷証明書における投薬履歴情報の確認や過去のモニタリング検査結果を検討することにより、危害が発生する可能性を排除できる場合には、重要要因でないと評価することができる。</w:t>
      </w:r>
    </w:p>
    <w:p w14:paraId="4D3C893C" w14:textId="3A27BCE9" w:rsidR="00C94450" w:rsidRDefault="001F2B12" w:rsidP="005A03DB">
      <w:pPr>
        <w:autoSpaceDE w:val="0"/>
        <w:ind w:left="240" w:hangingChars="100" w:hanging="240"/>
        <w:rPr>
          <w:rFonts w:ascii="ＭＳ Ｐ明朝" w:eastAsia="ＭＳ Ｐ明朝" w:hAnsi="ＭＳ Ｐ明朝"/>
          <w:color w:val="000000" w:themeColor="text1"/>
          <w:sz w:val="24"/>
          <w:szCs w:val="24"/>
        </w:rPr>
      </w:pPr>
      <w:r w:rsidRPr="00A74CE1">
        <w:rPr>
          <w:rFonts w:ascii="ＭＳ Ｐ明朝" w:eastAsia="ＭＳ Ｐ明朝" w:hAnsi="ＭＳ Ｐ明朝" w:hint="eastAsia"/>
          <w:color w:val="000000" w:themeColor="text1"/>
          <w:sz w:val="24"/>
          <w:szCs w:val="24"/>
        </w:rPr>
        <w:t xml:space="preserve">（５）(3)でYESとした場合、管理措置はなにか？：（３）で重要な危害要因（YES）とした場合は、その危害要因の管理方法を記載する。管理措置とは、危害要因を除去または人の健康に危害を与えない程度に低減できる管理方法であり、その後の工程で危害を除去又は低減できる場合は、その後の工程で管理することとしてもよい。　</w:t>
      </w:r>
      <w:bookmarkStart w:id="6" w:name="_Toc448997976"/>
    </w:p>
    <w:p w14:paraId="218713A2" w14:textId="77777777" w:rsidR="005A03DB" w:rsidRPr="005A03DB" w:rsidRDefault="005A03DB" w:rsidP="005A03DB">
      <w:pPr>
        <w:autoSpaceDE w:val="0"/>
        <w:ind w:left="240" w:hangingChars="100" w:hanging="240"/>
        <w:rPr>
          <w:rFonts w:ascii="ＭＳ Ｐ明朝" w:eastAsia="ＭＳ Ｐ明朝" w:hAnsi="ＭＳ Ｐ明朝"/>
          <w:color w:val="000000" w:themeColor="text1"/>
          <w:sz w:val="24"/>
          <w:szCs w:val="24"/>
        </w:rPr>
      </w:pPr>
    </w:p>
    <w:p w14:paraId="4C482A06" w14:textId="5C128A68" w:rsidR="00D14C06" w:rsidRPr="0039447E" w:rsidRDefault="00C94450" w:rsidP="005A03DB">
      <w:pPr>
        <w:pStyle w:val="a3"/>
        <w:spacing w:line="420" w:lineRule="exact"/>
        <w:ind w:leftChars="0" w:firstLineChars="85" w:firstLine="205"/>
        <w:jc w:val="left"/>
        <w:rPr>
          <w:rFonts w:ascii="ＭＳ Ｐゴシック" w:eastAsia="ＭＳ Ｐゴシック" w:hAnsi="ＭＳ Ｐゴシック"/>
          <w:b/>
          <w:color w:val="0070C0"/>
          <w:szCs w:val="24"/>
          <w:bdr w:val="single" w:sz="4" w:space="0" w:color="auto"/>
        </w:rPr>
      </w:pPr>
      <w:r w:rsidRPr="0039447E">
        <w:rPr>
          <w:rFonts w:ascii="ＭＳ Ｐゴシック" w:eastAsia="ＭＳ Ｐゴシック" w:hAnsi="ＭＳ Ｐゴシック" w:hint="eastAsia"/>
          <w:b/>
          <w:color w:val="0070C0"/>
          <w:szCs w:val="24"/>
          <w:bdr w:val="single" w:sz="4" w:space="0" w:color="auto"/>
        </w:rPr>
        <w:t>→　参考資料　危害要因分析表の例（牛）：P</w:t>
      </w:r>
      <w:r w:rsidR="00D33B27" w:rsidRPr="0039447E">
        <w:rPr>
          <w:rFonts w:ascii="ＭＳ Ｐゴシック" w:eastAsia="ＭＳ Ｐゴシック" w:hAnsi="ＭＳ Ｐゴシック"/>
          <w:b/>
          <w:color w:val="0070C0"/>
          <w:szCs w:val="24"/>
          <w:bdr w:val="single" w:sz="4" w:space="0" w:color="auto"/>
        </w:rPr>
        <w:t>52</w:t>
      </w:r>
      <w:r w:rsidRPr="0039447E">
        <w:rPr>
          <w:rFonts w:ascii="ＭＳ Ｐゴシック" w:eastAsia="ＭＳ Ｐゴシック" w:hAnsi="ＭＳ Ｐゴシック" w:hint="eastAsia"/>
          <w:b/>
          <w:color w:val="0070C0"/>
          <w:szCs w:val="24"/>
          <w:bdr w:val="single" w:sz="4" w:space="0" w:color="auto"/>
        </w:rPr>
        <w:t xml:space="preserve">　危害要因分析表の例（豚）:</w:t>
      </w:r>
      <w:r w:rsidR="00A136DA" w:rsidRPr="0039447E">
        <w:rPr>
          <w:rFonts w:ascii="ＭＳ Ｐゴシック" w:eastAsia="ＭＳ Ｐゴシック" w:hAnsi="ＭＳ Ｐゴシック"/>
          <w:b/>
          <w:color w:val="0070C0"/>
          <w:szCs w:val="24"/>
          <w:bdr w:val="single" w:sz="4" w:space="0" w:color="auto"/>
        </w:rPr>
        <w:t>P62</w:t>
      </w:r>
    </w:p>
    <w:p w14:paraId="4D4C6EF3" w14:textId="77777777" w:rsidR="00E3677B" w:rsidRDefault="00E3677B" w:rsidP="00A74CE1">
      <w:pPr>
        <w:autoSpaceDE w:val="0"/>
        <w:spacing w:line="740" w:lineRule="exact"/>
        <w:rPr>
          <w:rFonts w:ascii="ＭＳ Ｐゴシック" w:eastAsia="ＭＳ Ｐゴシック" w:hAnsi="ＭＳ Ｐゴシック"/>
          <w:b/>
          <w:color w:val="ED7D31" w:themeColor="accent2"/>
          <w:sz w:val="28"/>
          <w:szCs w:val="28"/>
        </w:rPr>
      </w:pPr>
    </w:p>
    <w:p w14:paraId="3D0AB128" w14:textId="09BF8DE9" w:rsidR="00E3677B" w:rsidRDefault="00E3677B" w:rsidP="00A74CE1">
      <w:pPr>
        <w:autoSpaceDE w:val="0"/>
        <w:spacing w:line="740" w:lineRule="exact"/>
        <w:rPr>
          <w:rFonts w:ascii="ＭＳ Ｐゴシック" w:eastAsia="ＭＳ Ｐゴシック" w:hAnsi="ＭＳ Ｐゴシック"/>
          <w:b/>
          <w:color w:val="ED7D31" w:themeColor="accent2"/>
          <w:sz w:val="28"/>
          <w:szCs w:val="28"/>
        </w:rPr>
      </w:pPr>
    </w:p>
    <w:p w14:paraId="29E077E0" w14:textId="77777777" w:rsidR="008D09A1" w:rsidRDefault="008D09A1">
      <w:pPr>
        <w:rPr>
          <w:rFonts w:ascii="ＭＳ Ｐゴシック" w:eastAsia="ＭＳ Ｐゴシック" w:hAnsi="ＭＳ Ｐゴシック"/>
          <w:b/>
          <w:color w:val="ED7D31" w:themeColor="accent2"/>
          <w:sz w:val="28"/>
          <w:szCs w:val="28"/>
        </w:rPr>
      </w:pPr>
      <w:r>
        <w:rPr>
          <w:rFonts w:ascii="ＭＳ Ｐゴシック" w:eastAsia="ＭＳ Ｐゴシック" w:hAnsi="ＭＳ Ｐゴシック"/>
          <w:b/>
          <w:color w:val="ED7D31" w:themeColor="accent2"/>
          <w:sz w:val="28"/>
          <w:szCs w:val="28"/>
        </w:rPr>
        <w:br w:type="page"/>
      </w:r>
    </w:p>
    <w:p w14:paraId="72599C0F" w14:textId="3C4122CA" w:rsidR="00A74CE1" w:rsidRPr="0039447E" w:rsidRDefault="00B00987" w:rsidP="00A74CE1">
      <w:pPr>
        <w:autoSpaceDE w:val="0"/>
        <w:spacing w:line="740" w:lineRule="exact"/>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（３</w:t>
      </w:r>
      <w:r w:rsidR="00197F84" w:rsidRPr="0039447E">
        <w:rPr>
          <w:rFonts w:ascii="ＭＳ Ｐゴシック" w:eastAsia="ＭＳ Ｐゴシック" w:hAnsi="ＭＳ Ｐゴシック" w:hint="eastAsia"/>
          <w:b/>
          <w:color w:val="000000" w:themeColor="text1"/>
          <w:sz w:val="28"/>
          <w:szCs w:val="28"/>
        </w:rPr>
        <w:t>）</w:t>
      </w:r>
      <w:r w:rsidR="00C90443" w:rsidRPr="0039447E">
        <w:rPr>
          <w:rFonts w:ascii="ＭＳ Ｐゴシック" w:eastAsia="ＭＳ Ｐゴシック" w:hAnsi="ＭＳ Ｐゴシック" w:hint="eastAsia"/>
          <w:b/>
          <w:color w:val="000000" w:themeColor="text1"/>
          <w:sz w:val="28"/>
          <w:szCs w:val="28"/>
        </w:rPr>
        <w:t>重要管理点（CCP）の決定</w:t>
      </w:r>
      <w:bookmarkEnd w:id="6"/>
      <w:r w:rsidR="004C276B" w:rsidRPr="0039447E">
        <w:rPr>
          <w:rFonts w:ascii="ＭＳ Ｐゴシック" w:eastAsia="ＭＳ Ｐゴシック" w:hAnsi="ＭＳ Ｐゴシック" w:hint="eastAsia"/>
          <w:b/>
          <w:color w:val="000000" w:themeColor="text1"/>
          <w:sz w:val="28"/>
          <w:szCs w:val="28"/>
        </w:rPr>
        <w:t>（</w:t>
      </w:r>
      <w:r w:rsidR="00197F84" w:rsidRPr="0039447E">
        <w:rPr>
          <w:rFonts w:ascii="ＭＳ Ｐゴシック" w:eastAsia="ＭＳ Ｐゴシック" w:hAnsi="ＭＳ Ｐゴシック" w:hint="eastAsia"/>
          <w:b/>
          <w:color w:val="000000" w:themeColor="text1"/>
          <w:sz w:val="28"/>
          <w:szCs w:val="28"/>
        </w:rPr>
        <w:t>原則２）</w:t>
      </w:r>
    </w:p>
    <w:tbl>
      <w:tblPr>
        <w:tblStyle w:val="a6"/>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0"/>
      </w:tblGrid>
      <w:tr w:rsidR="00C90443" w:rsidRPr="0066470D" w14:paraId="5B8334CD" w14:textId="77777777" w:rsidTr="0040760C">
        <w:tc>
          <w:tcPr>
            <w:tcW w:w="9344" w:type="dxa"/>
            <w:shd w:val="clear" w:color="auto" w:fill="C5E0B3" w:themeFill="accent6" w:themeFillTint="66"/>
          </w:tcPr>
          <w:p w14:paraId="4B501D5C" w14:textId="7AB1E728" w:rsidR="00C90443" w:rsidRPr="0066470D" w:rsidRDefault="00C90443" w:rsidP="005274DF">
            <w:pPr>
              <w:spacing w:line="460" w:lineRule="exact"/>
              <w:ind w:firstLineChars="100" w:firstLine="240"/>
              <w:rPr>
                <w:color w:val="000000" w:themeColor="text1"/>
                <w:sz w:val="24"/>
              </w:rPr>
            </w:pPr>
            <w:r w:rsidRPr="0066470D">
              <w:rPr>
                <w:rFonts w:hint="eastAsia"/>
                <w:color w:val="000000" w:themeColor="text1"/>
                <w:sz w:val="24"/>
              </w:rPr>
              <w:t>重要管理点（CCP）とは、重要な危害要因を除去または人の健康に危害を与えない程度に低減するために、管理基準を設定し、モニタリングを行い、管理する工程である。</w:t>
            </w:r>
          </w:p>
        </w:tc>
      </w:tr>
    </w:tbl>
    <w:p w14:paraId="538D8945" w14:textId="3E43F372" w:rsidR="00C90443" w:rsidRPr="00C90443" w:rsidRDefault="00C90443" w:rsidP="00860382">
      <w:pPr>
        <w:spacing w:line="440" w:lineRule="exact"/>
        <w:ind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危害要因の分析において、危害要因を管理するための工程について、当該工程が重要管理点（CCP）であるかを検討する。ただし、以降の工程で危害を管理する場合は、この工程を重要管理点としなくてもよい。</w:t>
      </w:r>
    </w:p>
    <w:p w14:paraId="77D7EC03" w14:textId="0199AEDF" w:rsidR="00C90443" w:rsidRPr="00C90443" w:rsidRDefault="009C1AAE" w:rsidP="00860382">
      <w:pPr>
        <w:ind w:firstLineChars="100" w:firstLine="24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とさつ・解体処理</w:t>
      </w:r>
      <w:r w:rsidR="00C90443" w:rsidRPr="00C90443">
        <w:rPr>
          <w:rFonts w:ascii="ＭＳ Ｐ明朝" w:eastAsia="ＭＳ Ｐ明朝" w:hAnsi="ＭＳ Ｐ明朝" w:hint="eastAsia"/>
          <w:color w:val="000000" w:themeColor="text1"/>
          <w:sz w:val="24"/>
          <w:szCs w:val="24"/>
        </w:rPr>
        <w:t>の場合、加熱工程のような</w:t>
      </w:r>
      <w:r w:rsidR="00C90443" w:rsidRPr="00C90443">
        <w:rPr>
          <w:rFonts w:ascii="ＭＳ Ｐ明朝" w:eastAsia="ＭＳ Ｐ明朝" w:hAnsi="ＭＳ Ｐ明朝"/>
          <w:color w:val="000000" w:themeColor="text1"/>
          <w:sz w:val="24"/>
          <w:szCs w:val="24"/>
        </w:rPr>
        <w:t>殺菌工程が</w:t>
      </w:r>
      <w:r w:rsidR="00C90443" w:rsidRPr="00C90443">
        <w:rPr>
          <w:rFonts w:ascii="ＭＳ Ｐ明朝" w:eastAsia="ＭＳ Ｐ明朝" w:hAnsi="ＭＳ Ｐ明朝" w:hint="eastAsia"/>
          <w:color w:val="000000" w:themeColor="text1"/>
          <w:sz w:val="24"/>
          <w:szCs w:val="24"/>
        </w:rPr>
        <w:t>ないため</w:t>
      </w:r>
      <w:r w:rsidR="00C90443" w:rsidRPr="00C90443">
        <w:rPr>
          <w:rFonts w:ascii="ＭＳ Ｐ明朝" w:eastAsia="ＭＳ Ｐ明朝" w:hAnsi="ＭＳ Ｐ明朝"/>
          <w:color w:val="000000" w:themeColor="text1"/>
          <w:sz w:val="24"/>
          <w:szCs w:val="24"/>
        </w:rPr>
        <w:t>、</w:t>
      </w:r>
      <w:r w:rsidR="00C90443" w:rsidRPr="00C90443">
        <w:rPr>
          <w:rFonts w:ascii="ＭＳ Ｐ明朝" w:eastAsia="ＭＳ Ｐ明朝" w:hAnsi="ＭＳ Ｐ明朝" w:hint="eastAsia"/>
          <w:color w:val="000000" w:themeColor="text1"/>
          <w:sz w:val="24"/>
          <w:szCs w:val="24"/>
        </w:rPr>
        <w:t>トリミング、枝肉の洗浄消毒のような病原微生物を低減させうる工程がCCPの候補となる。</w:t>
      </w:r>
    </w:p>
    <w:p w14:paraId="10BB0575" w14:textId="0EBCD502" w:rsidR="007C46C1" w:rsidRDefault="00C90443" w:rsidP="005274DF">
      <w:pPr>
        <w:ind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欧米の食肉処理施設ではトリミング工程及び冷却・冷蔵保管工程を重要管理点とする場合が多く、さらに米国では</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C90443">
        <w:rPr>
          <w:rFonts w:ascii="ＭＳ Ｐ明朝" w:eastAsia="ＭＳ Ｐ明朝" w:hAnsi="ＭＳ Ｐ明朝" w:hint="eastAsia"/>
          <w:color w:val="000000" w:themeColor="text1"/>
          <w:sz w:val="24"/>
          <w:szCs w:val="24"/>
        </w:rPr>
        <w:t>を用いた枝肉の消毒洗浄工程がCCPとして広く採用されている。</w:t>
      </w:r>
    </w:p>
    <w:p w14:paraId="3805E878" w14:textId="1C36759C" w:rsidR="005274DF" w:rsidRDefault="005274DF" w:rsidP="005274DF">
      <w:pPr>
        <w:ind w:firstLineChars="100" w:firstLine="240"/>
        <w:rPr>
          <w:rFonts w:ascii="ＭＳ Ｐ明朝" w:eastAsia="ＭＳ Ｐ明朝" w:hAnsi="ＭＳ Ｐ明朝"/>
          <w:color w:val="000000" w:themeColor="text1"/>
          <w:sz w:val="24"/>
          <w:szCs w:val="24"/>
        </w:rPr>
      </w:pPr>
    </w:p>
    <w:p w14:paraId="3AE0AD38" w14:textId="4920166E" w:rsidR="005274DF" w:rsidRPr="00C90443" w:rsidRDefault="00E3677B" w:rsidP="00C90443">
      <w:pPr>
        <w:rPr>
          <w:rFonts w:ascii="ＭＳ Ｐ明朝" w:eastAsia="ＭＳ Ｐ明朝" w:hAnsi="ＭＳ Ｐ明朝"/>
          <w:color w:val="000000" w:themeColor="text1"/>
          <w:sz w:val="24"/>
          <w:szCs w:val="24"/>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2479488" behindDoc="0" locked="0" layoutInCell="1" allowOverlap="1" wp14:anchorId="6F0965B5" wp14:editId="568FB23C">
                <wp:simplePos x="0" y="0"/>
                <wp:positionH relativeFrom="column">
                  <wp:posOffset>0</wp:posOffset>
                </wp:positionH>
                <wp:positionV relativeFrom="paragraph">
                  <wp:posOffset>0</wp:posOffset>
                </wp:positionV>
                <wp:extent cx="6086475" cy="5025600"/>
                <wp:effectExtent l="0" t="0" r="28575" b="22860"/>
                <wp:wrapNone/>
                <wp:docPr id="6791" name="正方形/長方形 6791"/>
                <wp:cNvGraphicFramePr/>
                <a:graphic xmlns:a="http://schemas.openxmlformats.org/drawingml/2006/main">
                  <a:graphicData uri="http://schemas.microsoft.com/office/word/2010/wordprocessingShape">
                    <wps:wsp>
                      <wps:cNvSpPr/>
                      <wps:spPr>
                        <a:xfrm>
                          <a:off x="0" y="0"/>
                          <a:ext cx="6086475" cy="5025600"/>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0F40D" id="正方形/長方形 6791" o:spid="_x0000_s1026" style="position:absolute;left:0;text-align:left;margin-left:0;margin-top:0;width:479.25pt;height:395.7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" filled="f" strokecolor="windowText">
                <v:stroke dashstyle="dash"/>
              </v:rect>
            </w:pict>
          </mc:Fallback>
        </mc:AlternateContent>
      </w:r>
      <w:r w:rsidR="005274DF">
        <w:rPr>
          <w:rFonts w:ascii="ＭＳ Ｐ明朝" w:eastAsia="ＭＳ Ｐ明朝" w:hAnsi="ＭＳ Ｐ明朝" w:hint="eastAsia"/>
          <w:color w:val="000000" w:themeColor="text1"/>
          <w:sz w:val="24"/>
          <w:szCs w:val="24"/>
        </w:rPr>
        <w:t>（参考）</w:t>
      </w:r>
      <w:r w:rsidR="00C90443" w:rsidRPr="00C90443">
        <w:rPr>
          <w:rFonts w:ascii="ＭＳ Ｐ明朝" w:eastAsia="ＭＳ Ｐ明朝" w:hAnsi="ＭＳ Ｐ明朝" w:hint="eastAsia"/>
          <w:color w:val="000000" w:themeColor="text1"/>
          <w:sz w:val="24"/>
          <w:szCs w:val="24"/>
        </w:rPr>
        <w:t>CCP</w:t>
      </w:r>
      <w:r w:rsidR="005274DF">
        <w:rPr>
          <w:rFonts w:ascii="ＭＳ Ｐ明朝" w:eastAsia="ＭＳ Ｐ明朝" w:hAnsi="ＭＳ Ｐ明朝" w:hint="eastAsia"/>
          <w:color w:val="000000" w:themeColor="text1"/>
          <w:sz w:val="24"/>
          <w:szCs w:val="24"/>
        </w:rPr>
        <w:t>となりうる工程(例)</w:t>
      </w:r>
    </w:p>
    <w:p w14:paraId="4066AE1C" w14:textId="70E90AEA" w:rsidR="00C90443" w:rsidRPr="00FD0E15" w:rsidRDefault="00FD0E15" w:rsidP="007C46C1">
      <w:pPr>
        <w:ind w:firstLineChars="100" w:firstLine="24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 xml:space="preserve">①　</w:t>
      </w:r>
      <w:r w:rsidR="00C90443" w:rsidRPr="00FD0E15">
        <w:rPr>
          <w:rFonts w:ascii="ＭＳ Ｐ明朝" w:eastAsia="ＭＳ Ｐ明朝" w:hAnsi="ＭＳ Ｐ明朝" w:hint="eastAsia"/>
          <w:color w:val="000000" w:themeColor="text1"/>
          <w:sz w:val="24"/>
          <w:szCs w:val="24"/>
        </w:rPr>
        <w:t>トリミング工程</w:t>
      </w:r>
    </w:p>
    <w:p w14:paraId="3E32302E" w14:textId="4499C6E3" w:rsidR="00C90443" w:rsidRPr="00FD0E15" w:rsidRDefault="00C90443" w:rsidP="007C46C1">
      <w:pPr>
        <w:ind w:leftChars="100" w:left="220"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枝肉に付着している糞便、消化管内容物、乳汁等を目視で確認し、付着物を洗浄消毒したナイフによりトリミングを行うことは、病原微生物の除去に有効な手法であり、CCPとなりうる工程である。</w:t>
      </w:r>
    </w:p>
    <w:p w14:paraId="266F348C" w14:textId="50D676B3" w:rsidR="00C90443" w:rsidRPr="00C90443" w:rsidRDefault="00C90443" w:rsidP="007C46C1">
      <w:pPr>
        <w:ind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②　枝肉の洗浄</w:t>
      </w:r>
      <w:r w:rsidR="000900DB">
        <w:rPr>
          <w:rFonts w:ascii="ＭＳ Ｐ明朝" w:eastAsia="ＭＳ Ｐ明朝" w:hAnsi="ＭＳ Ｐ明朝" w:hint="eastAsia"/>
          <w:color w:val="000000" w:themeColor="text1"/>
          <w:sz w:val="24"/>
          <w:szCs w:val="24"/>
        </w:rPr>
        <w:t>・</w:t>
      </w:r>
      <w:r w:rsidRPr="00C90443">
        <w:rPr>
          <w:rFonts w:ascii="ＭＳ Ｐ明朝" w:eastAsia="ＭＳ Ｐ明朝" w:hAnsi="ＭＳ Ｐ明朝" w:hint="eastAsia"/>
          <w:color w:val="000000" w:themeColor="text1"/>
          <w:sz w:val="24"/>
          <w:szCs w:val="24"/>
        </w:rPr>
        <w:t>消毒工程</w:t>
      </w:r>
    </w:p>
    <w:p w14:paraId="133F9E8D" w14:textId="6770276C" w:rsidR="00C90443" w:rsidRPr="00C90443" w:rsidRDefault="00C90443" w:rsidP="007C46C1">
      <w:pPr>
        <w:autoSpaceDE w:val="0"/>
        <w:ind w:leftChars="100" w:left="220"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枝肉の洗浄工程において</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C90443">
        <w:rPr>
          <w:rFonts w:ascii="ＭＳ Ｐ明朝" w:eastAsia="ＭＳ Ｐ明朝" w:hAnsi="ＭＳ Ｐ明朝" w:hint="eastAsia"/>
          <w:color w:val="000000" w:themeColor="text1"/>
          <w:sz w:val="24"/>
          <w:szCs w:val="24"/>
        </w:rPr>
        <w:t>を用いることは、枝肉に付着している可能性がある病原微生物の汚染低減に有効である。</w:t>
      </w:r>
      <w:r w:rsidR="00AB76B2">
        <w:rPr>
          <w:rFonts w:ascii="ＭＳ Ｐ明朝" w:eastAsia="ＭＳ Ｐ明朝" w:hAnsi="ＭＳ Ｐ明朝" w:hint="eastAsia"/>
          <w:color w:val="000000" w:themeColor="text1"/>
          <w:sz w:val="24"/>
          <w:szCs w:val="24"/>
        </w:rPr>
        <w:t>トリミング後の枝肉の細菌試験の実施により、細菌数の</w:t>
      </w:r>
      <w:r w:rsidR="007C59A1">
        <w:rPr>
          <w:rFonts w:ascii="ＭＳ Ｐ明朝" w:eastAsia="ＭＳ Ｐ明朝" w:hAnsi="ＭＳ Ｐ明朝" w:hint="eastAsia"/>
          <w:color w:val="000000" w:themeColor="text1"/>
          <w:sz w:val="24"/>
          <w:szCs w:val="24"/>
        </w:rPr>
        <w:t>低減が認められない場合は、</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007C59A1">
        <w:rPr>
          <w:rFonts w:ascii="ＭＳ Ｐ明朝" w:eastAsia="ＭＳ Ｐ明朝" w:hAnsi="ＭＳ Ｐ明朝" w:hint="eastAsia"/>
          <w:color w:val="000000" w:themeColor="text1"/>
          <w:sz w:val="24"/>
          <w:szCs w:val="24"/>
        </w:rPr>
        <w:t>の使用について検討する。</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C90443">
        <w:rPr>
          <w:rFonts w:ascii="ＭＳ Ｐ明朝" w:eastAsia="ＭＳ Ｐ明朝" w:hAnsi="ＭＳ Ｐ明朝" w:hint="eastAsia"/>
          <w:color w:val="000000" w:themeColor="text1"/>
          <w:sz w:val="24"/>
          <w:szCs w:val="24"/>
        </w:rPr>
        <w:t>の使用に当たっては、</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C90443">
        <w:rPr>
          <w:rFonts w:ascii="ＭＳ Ｐ明朝" w:eastAsia="ＭＳ Ｐ明朝" w:hAnsi="ＭＳ Ｐ明朝" w:hint="eastAsia"/>
          <w:color w:val="000000" w:themeColor="text1"/>
          <w:sz w:val="24"/>
          <w:szCs w:val="24"/>
        </w:rPr>
        <w:t>の種類や濃度についてその効果を予め検証しておくことが必要である。</w:t>
      </w:r>
    </w:p>
    <w:p w14:paraId="0AB249D6" w14:textId="64965FB3" w:rsidR="00C90443" w:rsidRPr="00C90443" w:rsidRDefault="00C90443" w:rsidP="007C46C1">
      <w:pPr>
        <w:autoSpaceDE w:val="0"/>
        <w:ind w:leftChars="129" w:left="284" w:firstLineChars="81" w:firstLine="194"/>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一方、適切な一般衛生管理の実施やトリミングによる適切な汚染除去・低減が行われて</w:t>
      </w:r>
      <w:r w:rsidR="007C46C1">
        <w:rPr>
          <w:rFonts w:ascii="ＭＳ Ｐ明朝" w:eastAsia="ＭＳ Ｐ明朝" w:hAnsi="ＭＳ Ｐ明朝" w:hint="eastAsia"/>
          <w:color w:val="000000" w:themeColor="text1"/>
          <w:sz w:val="24"/>
          <w:szCs w:val="24"/>
        </w:rPr>
        <w:t xml:space="preserve">　　　</w:t>
      </w:r>
      <w:r w:rsidRPr="00C90443">
        <w:rPr>
          <w:rFonts w:ascii="ＭＳ Ｐ明朝" w:eastAsia="ＭＳ Ｐ明朝" w:hAnsi="ＭＳ Ｐ明朝" w:hint="eastAsia"/>
          <w:color w:val="000000" w:themeColor="text1"/>
          <w:sz w:val="24"/>
          <w:szCs w:val="24"/>
        </w:rPr>
        <w:t>いない枝肉については</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C90443">
        <w:rPr>
          <w:rFonts w:ascii="ＭＳ Ｐ明朝" w:eastAsia="ＭＳ Ｐ明朝" w:hAnsi="ＭＳ Ｐ明朝" w:hint="eastAsia"/>
          <w:color w:val="000000" w:themeColor="text1"/>
          <w:sz w:val="24"/>
          <w:szCs w:val="24"/>
        </w:rPr>
        <w:t>の効果が限られることに注意する必要がある。</w:t>
      </w:r>
    </w:p>
    <w:p w14:paraId="74C75C93" w14:textId="76D10F27" w:rsidR="00C90443" w:rsidRPr="00C90443" w:rsidRDefault="00C90443" w:rsidP="007C46C1">
      <w:pPr>
        <w:ind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③　冷却・冷蔵保管工程</w:t>
      </w:r>
    </w:p>
    <w:p w14:paraId="1F375855" w14:textId="6D8323D8" w:rsidR="00FD0E15" w:rsidRDefault="00C90443" w:rsidP="007C46C1">
      <w:pPr>
        <w:ind w:leftChars="100" w:left="220" w:firstLineChars="100" w:firstLine="240"/>
        <w:rPr>
          <w:rFonts w:ascii="ＭＳ Ｐ明朝" w:eastAsia="ＭＳ Ｐ明朝" w:hAnsi="ＭＳ Ｐ明朝"/>
          <w:color w:val="000000" w:themeColor="text1"/>
          <w:sz w:val="24"/>
          <w:szCs w:val="24"/>
        </w:rPr>
      </w:pPr>
      <w:r w:rsidRPr="00C90443">
        <w:rPr>
          <w:rFonts w:ascii="ＭＳ Ｐ明朝" w:eastAsia="ＭＳ Ｐ明朝" w:hAnsi="ＭＳ Ｐ明朝" w:hint="eastAsia"/>
          <w:color w:val="000000" w:themeColor="text1"/>
          <w:sz w:val="24"/>
          <w:szCs w:val="24"/>
        </w:rPr>
        <w:t>不適切な冷却冷蔵は</w:t>
      </w:r>
      <w:r w:rsidR="000D7A40">
        <w:rPr>
          <w:rFonts w:ascii="ＭＳ Ｐ明朝" w:eastAsia="ＭＳ Ｐ明朝" w:hAnsi="ＭＳ Ｐ明朝" w:hint="eastAsia"/>
          <w:color w:val="000000" w:themeColor="text1"/>
          <w:sz w:val="24"/>
          <w:szCs w:val="24"/>
        </w:rPr>
        <w:t>、枝肉に付着した病原微生物の増殖の原因となる。適切な時間内に規定の</w:t>
      </w:r>
      <w:r w:rsidRPr="00C90443">
        <w:rPr>
          <w:rFonts w:ascii="ＭＳ Ｐ明朝" w:eastAsia="ＭＳ Ｐ明朝" w:hAnsi="ＭＳ Ｐ明朝" w:hint="eastAsia"/>
          <w:color w:val="000000" w:themeColor="text1"/>
          <w:sz w:val="24"/>
          <w:szCs w:val="24"/>
        </w:rPr>
        <w:t>温度</w:t>
      </w:r>
      <w:r w:rsidR="000D7A40">
        <w:rPr>
          <w:rFonts w:ascii="ＭＳ Ｐ明朝" w:eastAsia="ＭＳ Ｐ明朝" w:hAnsi="ＭＳ Ｐ明朝" w:hint="eastAsia"/>
          <w:color w:val="000000" w:themeColor="text1"/>
          <w:sz w:val="24"/>
          <w:szCs w:val="24"/>
        </w:rPr>
        <w:t>（芯部が</w:t>
      </w:r>
      <w:r w:rsidR="000D7A40" w:rsidRPr="00FD0E15">
        <w:rPr>
          <w:rFonts w:ascii="ＭＳ Ｐ明朝" w:eastAsia="ＭＳ Ｐ明朝" w:hAnsi="ＭＳ Ｐ明朝" w:hint="eastAsia"/>
          <w:color w:val="000000" w:themeColor="text1"/>
          <w:sz w:val="24"/>
          <w:szCs w:val="24"/>
        </w:rPr>
        <w:t>1</w:t>
      </w:r>
      <w:r w:rsidR="000D7A40" w:rsidRPr="00FD0E15">
        <w:rPr>
          <w:rFonts w:ascii="ＭＳ Ｐ明朝" w:eastAsia="ＭＳ Ｐ明朝" w:hAnsi="ＭＳ Ｐ明朝"/>
          <w:color w:val="000000" w:themeColor="text1"/>
          <w:sz w:val="24"/>
          <w:szCs w:val="24"/>
        </w:rPr>
        <w:t>0</w:t>
      </w:r>
      <w:r w:rsidR="000D7A40" w:rsidRPr="00FD0E15">
        <w:rPr>
          <w:rFonts w:ascii="ＭＳ Ｐ明朝" w:eastAsia="ＭＳ Ｐ明朝" w:hAnsi="ＭＳ Ｐ明朝" w:hint="eastAsia"/>
          <w:color w:val="000000" w:themeColor="text1"/>
          <w:sz w:val="24"/>
          <w:szCs w:val="24"/>
        </w:rPr>
        <w:t>℃</w:t>
      </w:r>
      <w:r w:rsidR="000D7A40">
        <w:rPr>
          <w:rFonts w:ascii="ＭＳ Ｐ明朝" w:eastAsia="ＭＳ Ｐ明朝" w:hAnsi="ＭＳ Ｐ明朝" w:hint="eastAsia"/>
          <w:color w:val="000000" w:themeColor="text1"/>
          <w:sz w:val="24"/>
          <w:szCs w:val="24"/>
        </w:rPr>
        <w:t>）</w:t>
      </w:r>
      <w:r w:rsidRPr="00C90443">
        <w:rPr>
          <w:rFonts w:ascii="ＭＳ Ｐ明朝" w:eastAsia="ＭＳ Ｐ明朝" w:hAnsi="ＭＳ Ｐ明朝" w:hint="eastAsia"/>
          <w:color w:val="000000" w:themeColor="text1"/>
          <w:sz w:val="24"/>
          <w:szCs w:val="24"/>
        </w:rPr>
        <w:t>まで枝肉を冷却・冷蔵し、病原微生物の増殖を抑制する本工程はCCPになりうる。</w:t>
      </w:r>
    </w:p>
    <w:p w14:paraId="5AB1CC9D" w14:textId="7AA1FFB2" w:rsidR="00860382" w:rsidRPr="0039447E" w:rsidRDefault="001624F1" w:rsidP="005274DF">
      <w:pPr>
        <w:rPr>
          <w:rFonts w:ascii="ＭＳ Ｐゴシック" w:eastAsia="ＭＳ Ｐゴシック" w:hAnsi="ＭＳ Ｐゴシック"/>
          <w:b/>
          <w:color w:val="000000" w:themeColor="text1"/>
          <w:sz w:val="28"/>
          <w:szCs w:val="28"/>
        </w:rPr>
      </w:pPr>
      <w:r>
        <w:rPr>
          <w:rFonts w:ascii="ＭＳ Ｐ明朝" w:eastAsia="ＭＳ Ｐ明朝" w:hAnsi="ＭＳ Ｐ明朝"/>
          <w:color w:val="000000" w:themeColor="text1"/>
          <w:sz w:val="24"/>
          <w:szCs w:val="24"/>
        </w:rPr>
        <w:br w:type="page"/>
      </w:r>
      <w:r w:rsidR="00B00987" w:rsidRPr="0039447E">
        <w:rPr>
          <w:rFonts w:ascii="ＭＳ Ｐゴシック" w:eastAsia="ＭＳ Ｐゴシック" w:hAnsi="ＭＳ Ｐゴシック" w:hint="eastAsia"/>
          <w:b/>
          <w:color w:val="000000" w:themeColor="text1"/>
          <w:sz w:val="28"/>
          <w:szCs w:val="28"/>
        </w:rPr>
        <w:lastRenderedPageBreak/>
        <w:t>（４</w:t>
      </w:r>
      <w:r w:rsidR="00197F84" w:rsidRPr="0039447E">
        <w:rPr>
          <w:rFonts w:ascii="ＭＳ Ｐゴシック" w:eastAsia="ＭＳ Ｐゴシック" w:hAnsi="ＭＳ Ｐゴシック" w:hint="eastAsia"/>
          <w:b/>
          <w:color w:val="000000" w:themeColor="text1"/>
          <w:sz w:val="28"/>
          <w:szCs w:val="28"/>
        </w:rPr>
        <w:t>）</w:t>
      </w:r>
      <w:r w:rsidR="00860382" w:rsidRPr="0039447E">
        <w:rPr>
          <w:rFonts w:ascii="ＭＳ Ｐゴシック" w:eastAsia="ＭＳ Ｐゴシック" w:hAnsi="ＭＳ Ｐゴシック" w:hint="eastAsia"/>
          <w:b/>
          <w:color w:val="000000" w:themeColor="text1"/>
          <w:sz w:val="28"/>
          <w:szCs w:val="28"/>
        </w:rPr>
        <w:t>管理基準の設定</w:t>
      </w:r>
      <w:r w:rsidR="004C276B" w:rsidRPr="0039447E">
        <w:rPr>
          <w:rFonts w:ascii="ＭＳ Ｐゴシック" w:eastAsia="ＭＳ Ｐゴシック" w:hAnsi="ＭＳ Ｐゴシック" w:hint="eastAsia"/>
          <w:b/>
          <w:color w:val="000000" w:themeColor="text1"/>
          <w:sz w:val="28"/>
          <w:szCs w:val="28"/>
        </w:rPr>
        <w:t>（</w:t>
      </w:r>
      <w:r w:rsidR="000900DB" w:rsidRPr="0039447E">
        <w:rPr>
          <w:rFonts w:ascii="ＭＳ Ｐゴシック" w:eastAsia="ＭＳ Ｐゴシック" w:hAnsi="ＭＳ Ｐゴシック" w:hint="eastAsia"/>
          <w:b/>
          <w:color w:val="000000" w:themeColor="text1"/>
          <w:sz w:val="28"/>
          <w:szCs w:val="28"/>
        </w:rPr>
        <w:t>原則３）</w:t>
      </w:r>
    </w:p>
    <w:tbl>
      <w:tblPr>
        <w:tblStyle w:val="a6"/>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0"/>
      </w:tblGrid>
      <w:tr w:rsidR="00860382" w:rsidRPr="00DF25F5" w14:paraId="3710C3C1" w14:textId="77777777" w:rsidTr="0040760C">
        <w:tc>
          <w:tcPr>
            <w:tcW w:w="9344" w:type="dxa"/>
            <w:shd w:val="clear" w:color="auto" w:fill="C5E0B3" w:themeFill="accent6" w:themeFillTint="66"/>
          </w:tcPr>
          <w:p w14:paraId="72037FCB" w14:textId="77777777" w:rsidR="00860382" w:rsidRPr="00DF25F5" w:rsidRDefault="00860382" w:rsidP="00D0200F">
            <w:pPr>
              <w:autoSpaceDE w:val="0"/>
              <w:spacing w:line="460" w:lineRule="exact"/>
              <w:rPr>
                <w:color w:val="000000" w:themeColor="text1"/>
                <w:sz w:val="24"/>
              </w:rPr>
            </w:pPr>
            <w:r w:rsidRPr="00DF25F5">
              <w:rPr>
                <w:rFonts w:asciiTheme="minorEastAsia" w:hAnsiTheme="minorEastAsia" w:hint="eastAsia"/>
                <w:color w:val="000000" w:themeColor="text1"/>
                <w:sz w:val="24"/>
              </w:rPr>
              <w:t xml:space="preserve">　</w:t>
            </w:r>
            <w:r w:rsidRPr="00DF25F5">
              <w:rPr>
                <w:rFonts w:hint="eastAsia"/>
                <w:color w:val="000000" w:themeColor="text1"/>
                <w:sz w:val="24"/>
              </w:rPr>
              <w:t>重要管理点（CCP）を決定した場合、モニタリングにより重要な危害要因が適正に管理されているかどうかを</w:t>
            </w:r>
            <w:r>
              <w:rPr>
                <w:rFonts w:hint="eastAsia"/>
                <w:color w:val="000000" w:themeColor="text1"/>
                <w:sz w:val="24"/>
              </w:rPr>
              <w:t>確認</w:t>
            </w:r>
            <w:r w:rsidRPr="00DF25F5">
              <w:rPr>
                <w:rFonts w:hint="eastAsia"/>
                <w:color w:val="000000" w:themeColor="text1"/>
                <w:sz w:val="24"/>
              </w:rPr>
              <w:t>することが必要である。</w:t>
            </w:r>
          </w:p>
          <w:p w14:paraId="0B4A8A02" w14:textId="77777777" w:rsidR="00860382" w:rsidRPr="00DF25F5" w:rsidRDefault="00860382" w:rsidP="00D0200F">
            <w:pPr>
              <w:autoSpaceDE w:val="0"/>
              <w:spacing w:line="460" w:lineRule="exact"/>
              <w:rPr>
                <w:color w:val="000000" w:themeColor="text1"/>
                <w:sz w:val="24"/>
              </w:rPr>
            </w:pPr>
            <w:r w:rsidRPr="00DF25F5">
              <w:rPr>
                <w:rFonts w:hint="eastAsia"/>
                <w:color w:val="000000" w:themeColor="text1"/>
                <w:sz w:val="24"/>
              </w:rPr>
              <w:t xml:space="preserve">　モニタリングに当っては管理が適正に行われているがどうかを判定するための管理基準（CL：</w:t>
            </w:r>
            <w:r w:rsidRPr="00DF25F5">
              <w:rPr>
                <w:color w:val="000000" w:themeColor="text1"/>
                <w:sz w:val="24"/>
              </w:rPr>
              <w:t>Critical Limit</w:t>
            </w:r>
            <w:r w:rsidRPr="00DF25F5">
              <w:rPr>
                <w:rFonts w:hint="eastAsia"/>
                <w:color w:val="000000" w:themeColor="text1"/>
                <w:sz w:val="24"/>
              </w:rPr>
              <w:t>）の設定が必要である。</w:t>
            </w:r>
          </w:p>
          <w:p w14:paraId="459D1A8F" w14:textId="77729FD8" w:rsidR="00860382" w:rsidRPr="00DF25F5" w:rsidRDefault="00860382" w:rsidP="00D0200F">
            <w:pPr>
              <w:autoSpaceDE w:val="0"/>
              <w:spacing w:line="460" w:lineRule="exact"/>
              <w:rPr>
                <w:rFonts w:asciiTheme="minorEastAsia" w:hAnsiTheme="minorEastAsia"/>
                <w:color w:val="000000" w:themeColor="text1"/>
                <w:sz w:val="24"/>
              </w:rPr>
            </w:pPr>
            <w:r w:rsidRPr="00DF25F5">
              <w:rPr>
                <w:rFonts w:hint="eastAsia"/>
                <w:color w:val="000000" w:themeColor="text1"/>
                <w:sz w:val="24"/>
              </w:rPr>
              <w:t xml:space="preserve">　管理基準とは重要管</w:t>
            </w:r>
            <w:r w:rsidR="00D916BF">
              <w:rPr>
                <w:rFonts w:hint="eastAsia"/>
                <w:color w:val="000000" w:themeColor="text1"/>
                <w:sz w:val="24"/>
              </w:rPr>
              <w:t>理点の管理の適正を判断するためのモニタリング値</w:t>
            </w:r>
            <w:r w:rsidRPr="00DF25F5">
              <w:rPr>
                <w:rFonts w:hint="eastAsia"/>
                <w:color w:val="000000" w:themeColor="text1"/>
                <w:sz w:val="24"/>
              </w:rPr>
              <w:t xml:space="preserve">である。　</w:t>
            </w:r>
          </w:p>
        </w:tc>
      </w:tr>
    </w:tbl>
    <w:p w14:paraId="19329ADB" w14:textId="185FCC42" w:rsidR="00860382" w:rsidRPr="00A46828" w:rsidRDefault="00860382" w:rsidP="00860382">
      <w:pPr>
        <w:autoSpaceDE w:val="0"/>
        <w:ind w:firstLineChars="100" w:firstLine="240"/>
        <w:rPr>
          <w:rFonts w:ascii="ＭＳ Ｐ明朝" w:eastAsia="ＭＳ Ｐ明朝" w:hAnsi="ＭＳ Ｐ明朝"/>
          <w:color w:val="000000" w:themeColor="text1"/>
          <w:sz w:val="24"/>
        </w:rPr>
      </w:pPr>
      <w:r w:rsidRPr="00A46828">
        <w:rPr>
          <w:rFonts w:ascii="ＭＳ Ｐ明朝" w:eastAsia="ＭＳ Ｐ明朝" w:hAnsi="ＭＳ Ｐ明朝" w:hint="eastAsia"/>
          <w:color w:val="000000" w:themeColor="text1"/>
          <w:sz w:val="24"/>
        </w:rPr>
        <w:t>管理基準の設定に当っては、確実に危害要因が管理できる基準の設定とともに、可能な限りリアルタイムで判定できる基準値を設けることが必要である。</w:t>
      </w:r>
    </w:p>
    <w:p w14:paraId="456B91EF" w14:textId="565E8161" w:rsidR="00860382" w:rsidRPr="00A46828" w:rsidRDefault="00C409E7" w:rsidP="00860382">
      <w:pPr>
        <w:autoSpaceDE w:val="0"/>
        <w:ind w:firstLineChars="100" w:firstLine="24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とさつ・解体処理工程の管理基準</w:t>
      </w:r>
      <w:r w:rsidR="00860382" w:rsidRPr="00A46828">
        <w:rPr>
          <w:rFonts w:ascii="ＭＳ Ｐ明朝" w:eastAsia="ＭＳ Ｐ明朝" w:hAnsi="ＭＳ Ｐ明朝" w:hint="eastAsia"/>
          <w:color w:val="000000" w:themeColor="text1"/>
          <w:sz w:val="24"/>
        </w:rPr>
        <w:t>としては、外観（トリミング）、</w:t>
      </w:r>
      <w:r w:rsidR="003C2656">
        <w:rPr>
          <w:rFonts w:ascii="ＭＳ Ｐ明朝" w:eastAsia="ＭＳ Ｐ明朝" w:hAnsi="ＭＳ Ｐ明朝" w:hint="eastAsia"/>
          <w:color w:val="000000" w:themeColor="text1"/>
          <w:sz w:val="24"/>
        </w:rPr>
        <w:t>殺菌</w:t>
      </w:r>
      <w:r w:rsidR="00362843">
        <w:rPr>
          <w:rFonts w:ascii="ＭＳ Ｐ明朝" w:eastAsia="ＭＳ Ｐ明朝" w:hAnsi="ＭＳ Ｐ明朝" w:hint="eastAsia"/>
          <w:color w:val="000000" w:themeColor="text1"/>
          <w:sz w:val="24"/>
        </w:rPr>
        <w:t>剤</w:t>
      </w:r>
      <w:r w:rsidR="00860382" w:rsidRPr="00A46828">
        <w:rPr>
          <w:rFonts w:ascii="ＭＳ Ｐ明朝" w:eastAsia="ＭＳ Ｐ明朝" w:hAnsi="ＭＳ Ｐ明朝" w:hint="eastAsia"/>
          <w:color w:val="000000" w:themeColor="text1"/>
          <w:sz w:val="24"/>
        </w:rPr>
        <w:t>の濃度（枝肉の洗浄消毒）、冷蔵庫内温度（冷蔵保管）等が想定される。</w:t>
      </w:r>
    </w:p>
    <w:p w14:paraId="4ACA5783" w14:textId="16CB4A22" w:rsidR="00860382" w:rsidRPr="00A46828" w:rsidRDefault="00860382" w:rsidP="00860382">
      <w:pPr>
        <w:autoSpaceDE w:val="0"/>
        <w:ind w:firstLineChars="100" w:firstLine="240"/>
        <w:rPr>
          <w:rFonts w:ascii="ＭＳ Ｐ明朝" w:eastAsia="ＭＳ Ｐ明朝" w:hAnsi="ＭＳ Ｐ明朝"/>
          <w:color w:val="000000" w:themeColor="text1"/>
          <w:sz w:val="24"/>
        </w:rPr>
      </w:pPr>
      <w:r w:rsidRPr="00A46828">
        <w:rPr>
          <w:rFonts w:ascii="ＭＳ Ｐ明朝" w:eastAsia="ＭＳ Ｐ明朝" w:hAnsi="ＭＳ Ｐ明朝" w:hint="eastAsia"/>
          <w:color w:val="000000" w:themeColor="text1"/>
          <w:sz w:val="24"/>
        </w:rPr>
        <w:t>管理基準の設定に当たっては、科学的根拠に基づき設定することが必要である。</w:t>
      </w:r>
    </w:p>
    <w:p w14:paraId="45725D54" w14:textId="77777777" w:rsidR="00D916BF" w:rsidRDefault="005274DF" w:rsidP="00860382">
      <w:pPr>
        <w:autoSpaceDE w:val="0"/>
        <w:rPr>
          <w:rFonts w:ascii="ＭＳ Ｐ明朝" w:hAnsi="ＭＳ Ｐ明朝"/>
          <w:color w:val="000000" w:themeColor="text1"/>
          <w:sz w:val="24"/>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1986944" behindDoc="0" locked="0" layoutInCell="1" allowOverlap="1" wp14:anchorId="46588C0A" wp14:editId="587E25DF">
                <wp:simplePos x="0" y="0"/>
                <wp:positionH relativeFrom="column">
                  <wp:posOffset>-79630</wp:posOffset>
                </wp:positionH>
                <wp:positionV relativeFrom="paragraph">
                  <wp:posOffset>250715</wp:posOffset>
                </wp:positionV>
                <wp:extent cx="6086475" cy="5025600"/>
                <wp:effectExtent l="0" t="0" r="28575" b="22860"/>
                <wp:wrapNone/>
                <wp:docPr id="3" name="正方形/長方形 3"/>
                <wp:cNvGraphicFramePr/>
                <a:graphic xmlns:a="http://schemas.openxmlformats.org/drawingml/2006/main">
                  <a:graphicData uri="http://schemas.microsoft.com/office/word/2010/wordprocessingShape">
                    <wps:wsp>
                      <wps:cNvSpPr/>
                      <wps:spPr>
                        <a:xfrm>
                          <a:off x="0" y="0"/>
                          <a:ext cx="6086475" cy="5025600"/>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DAE0A" id="正方形/長方形 3" o:spid="_x0000_s1026" style="position:absolute;left:0;text-align:left;margin-left:-6.25pt;margin-top:19.75pt;width:479.25pt;height:395.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" filled="f" strokecolor="windowText">
                <v:stroke dashstyle="dash"/>
              </v:rect>
            </w:pict>
          </mc:Fallback>
        </mc:AlternateContent>
      </w:r>
    </w:p>
    <w:p w14:paraId="4EB50F92" w14:textId="55D77362" w:rsidR="00860382" w:rsidRPr="00D916BF" w:rsidRDefault="005274DF" w:rsidP="00860382">
      <w:pPr>
        <w:autoSpaceDE w:val="0"/>
        <w:rPr>
          <w:rFonts w:ascii="ＭＳ Ｐ明朝" w:hAnsi="ＭＳ Ｐ明朝"/>
          <w:color w:val="000000" w:themeColor="text1"/>
          <w:sz w:val="24"/>
        </w:rPr>
      </w:pPr>
      <w:r>
        <w:rPr>
          <w:rFonts w:ascii="ＭＳ Ｐ明朝" w:eastAsia="ＭＳ Ｐ明朝" w:hAnsi="ＭＳ Ｐ明朝" w:hint="eastAsia"/>
          <w:color w:val="000000" w:themeColor="text1"/>
          <w:sz w:val="24"/>
        </w:rPr>
        <w:t>（参考）管理基準の設定（例）</w:t>
      </w:r>
    </w:p>
    <w:p w14:paraId="13232185" w14:textId="32CB0695" w:rsidR="00860382" w:rsidRPr="00A46828" w:rsidRDefault="00860382" w:rsidP="007C46C1">
      <w:pPr>
        <w:autoSpaceDE w:val="0"/>
        <w:ind w:firstLineChars="100" w:firstLine="240"/>
        <w:rPr>
          <w:rFonts w:ascii="ＭＳ Ｐ明朝" w:eastAsia="ＭＳ Ｐ明朝" w:hAnsi="ＭＳ Ｐ明朝"/>
          <w:color w:val="000000" w:themeColor="text1"/>
          <w:sz w:val="24"/>
        </w:rPr>
      </w:pPr>
      <w:r w:rsidRPr="00A46828">
        <w:rPr>
          <w:rFonts w:ascii="ＭＳ Ｐ明朝" w:eastAsia="ＭＳ Ｐ明朝" w:hAnsi="ＭＳ Ｐ明朝" w:hint="eastAsia"/>
          <w:color w:val="000000" w:themeColor="text1"/>
          <w:sz w:val="24"/>
        </w:rPr>
        <w:t>①</w:t>
      </w:r>
      <w:r w:rsidR="007C46C1">
        <w:rPr>
          <w:rFonts w:ascii="ＭＳ Ｐ明朝" w:eastAsia="ＭＳ Ｐ明朝" w:hAnsi="ＭＳ Ｐ明朝" w:hint="eastAsia"/>
          <w:color w:val="000000" w:themeColor="text1"/>
          <w:sz w:val="24"/>
        </w:rPr>
        <w:t xml:space="preserve">　</w:t>
      </w:r>
      <w:r w:rsidRPr="00A46828">
        <w:rPr>
          <w:rFonts w:ascii="ＭＳ Ｐ明朝" w:eastAsia="ＭＳ Ｐ明朝" w:hAnsi="ＭＳ Ｐ明朝"/>
          <w:color w:val="000000" w:themeColor="text1"/>
          <w:sz w:val="24"/>
        </w:rPr>
        <w:t>トリミング工程の管理基準</w:t>
      </w:r>
    </w:p>
    <w:p w14:paraId="45C997C0" w14:textId="199DF347" w:rsidR="00860382" w:rsidRPr="00A46828" w:rsidRDefault="00C409E7" w:rsidP="007C46C1">
      <w:pPr>
        <w:autoSpaceDE w:val="0"/>
        <w:ind w:leftChars="58" w:left="128" w:firstLineChars="100" w:firstLine="24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管理基準：</w:t>
      </w:r>
      <w:r w:rsidR="00860382" w:rsidRPr="00A46828">
        <w:rPr>
          <w:rFonts w:ascii="ＭＳ Ｐ明朝" w:eastAsia="ＭＳ Ｐ明朝" w:hAnsi="ＭＳ Ｐ明朝" w:hint="eastAsia"/>
          <w:color w:val="000000" w:themeColor="text1"/>
          <w:sz w:val="24"/>
        </w:rPr>
        <w:t>枝肉に糞便、乳汁及び消化管内容物による汚染が認められないこと。</w:t>
      </w:r>
    </w:p>
    <w:p w14:paraId="61CF6F93" w14:textId="54B39875" w:rsidR="00860382" w:rsidRPr="00A46828" w:rsidRDefault="00C409E7" w:rsidP="00C409E7">
      <w:pPr>
        <w:autoSpaceDE w:val="0"/>
        <w:ind w:leftChars="193" w:left="991" w:hangingChars="236" w:hanging="566"/>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根拠：</w:t>
      </w:r>
      <w:r w:rsidR="00860382" w:rsidRPr="00A46828">
        <w:rPr>
          <w:rFonts w:ascii="ＭＳ Ｐ明朝" w:eastAsia="ＭＳ Ｐ明朝" w:hAnsi="ＭＳ Ｐ明朝" w:hint="eastAsia"/>
          <w:color w:val="000000" w:themeColor="text1"/>
          <w:sz w:val="24"/>
        </w:rPr>
        <w:t>枝肉への糞便、乳房内容物及び消化管内容物の付着は、人の健康に重大な危害を与える病原微生物の汚染の可能性があり、これらの汚染物が枝肉に付着していないことを目視により確認することが必要である。</w:t>
      </w:r>
    </w:p>
    <w:p w14:paraId="6DF83789" w14:textId="123AE4EA" w:rsidR="00860382" w:rsidRPr="00A46828" w:rsidRDefault="00860382" w:rsidP="007C46C1">
      <w:pPr>
        <w:tabs>
          <w:tab w:val="left" w:pos="851"/>
        </w:tabs>
        <w:ind w:firstLineChars="100" w:firstLine="240"/>
        <w:rPr>
          <w:rFonts w:ascii="ＭＳ Ｐ明朝" w:eastAsia="ＭＳ Ｐ明朝" w:hAnsi="ＭＳ Ｐ明朝"/>
          <w:color w:val="000000" w:themeColor="text1"/>
          <w:sz w:val="24"/>
          <w:szCs w:val="24"/>
        </w:rPr>
      </w:pPr>
      <w:r w:rsidRPr="00A46828">
        <w:rPr>
          <w:rFonts w:ascii="ＭＳ Ｐ明朝" w:eastAsia="ＭＳ Ｐ明朝" w:hAnsi="ＭＳ Ｐ明朝" w:hint="eastAsia"/>
          <w:color w:val="000000" w:themeColor="text1"/>
          <w:sz w:val="24"/>
          <w:szCs w:val="24"/>
        </w:rPr>
        <w:t>②</w:t>
      </w:r>
      <w:r w:rsidR="007C46C1">
        <w:rPr>
          <w:rFonts w:ascii="ＭＳ Ｐ明朝" w:eastAsia="ＭＳ Ｐ明朝" w:hAnsi="ＭＳ Ｐ明朝" w:hint="eastAsia"/>
          <w:color w:val="000000" w:themeColor="text1"/>
          <w:sz w:val="24"/>
          <w:szCs w:val="24"/>
        </w:rPr>
        <w:t xml:space="preserve">　</w:t>
      </w:r>
      <w:r w:rsidRPr="00A46828">
        <w:rPr>
          <w:rFonts w:ascii="ＭＳ Ｐ明朝" w:eastAsia="ＭＳ Ｐ明朝" w:hAnsi="ＭＳ Ｐ明朝" w:hint="eastAsia"/>
          <w:color w:val="000000" w:themeColor="text1"/>
          <w:sz w:val="24"/>
          <w:szCs w:val="24"/>
        </w:rPr>
        <w:t>枝肉洗浄</w:t>
      </w:r>
      <w:r w:rsidR="000900DB">
        <w:rPr>
          <w:rFonts w:ascii="ＭＳ Ｐ明朝" w:eastAsia="ＭＳ Ｐ明朝" w:hAnsi="ＭＳ Ｐ明朝" w:hint="eastAsia"/>
          <w:color w:val="000000" w:themeColor="text1"/>
          <w:sz w:val="24"/>
          <w:szCs w:val="24"/>
        </w:rPr>
        <w:t>・</w:t>
      </w:r>
      <w:r w:rsidRPr="00A46828">
        <w:rPr>
          <w:rFonts w:ascii="ＭＳ Ｐ明朝" w:eastAsia="ＭＳ Ｐ明朝" w:hAnsi="ＭＳ Ｐ明朝" w:hint="eastAsia"/>
          <w:color w:val="000000" w:themeColor="text1"/>
          <w:sz w:val="24"/>
          <w:szCs w:val="24"/>
        </w:rPr>
        <w:t>消毒工程の管理基準</w:t>
      </w:r>
    </w:p>
    <w:p w14:paraId="713D44EB" w14:textId="1FAF1216" w:rsidR="00F04C82" w:rsidRPr="005274DF" w:rsidRDefault="00860382" w:rsidP="00F04C82">
      <w:pPr>
        <w:tabs>
          <w:tab w:val="left" w:pos="851"/>
        </w:tabs>
        <w:ind w:firstLineChars="200" w:firstLine="480"/>
        <w:rPr>
          <w:rFonts w:ascii="ＭＳ Ｐ明朝" w:eastAsia="ＭＳ Ｐ明朝" w:hAnsi="ＭＳ Ｐ明朝"/>
          <w:color w:val="000000" w:themeColor="text1"/>
          <w:sz w:val="24"/>
          <w:szCs w:val="24"/>
        </w:rPr>
      </w:pPr>
      <w:r w:rsidRPr="005274DF">
        <w:rPr>
          <w:rFonts w:ascii="ＭＳ Ｐ明朝" w:eastAsia="ＭＳ Ｐ明朝" w:hAnsi="ＭＳ Ｐ明朝" w:hint="eastAsia"/>
          <w:color w:val="000000" w:themeColor="text1"/>
          <w:sz w:val="24"/>
          <w:szCs w:val="24"/>
        </w:rPr>
        <w:t>管理基準：</w:t>
      </w:r>
      <w:r w:rsidR="003C2656">
        <w:rPr>
          <w:rFonts w:ascii="ＭＳ Ｐ明朝" w:eastAsia="ＭＳ Ｐ明朝" w:hAnsi="ＭＳ Ｐ明朝" w:hint="eastAsia"/>
          <w:color w:val="000000" w:themeColor="text1"/>
          <w:sz w:val="24"/>
          <w:szCs w:val="24"/>
        </w:rPr>
        <w:t>殺菌</w:t>
      </w:r>
      <w:r w:rsidR="00362843">
        <w:rPr>
          <w:rFonts w:ascii="ＭＳ Ｐ明朝" w:eastAsia="ＭＳ Ｐ明朝" w:hAnsi="ＭＳ Ｐ明朝" w:hint="eastAsia"/>
          <w:color w:val="000000" w:themeColor="text1"/>
          <w:sz w:val="24"/>
          <w:szCs w:val="24"/>
        </w:rPr>
        <w:t>剤</w:t>
      </w:r>
      <w:r w:rsidRPr="005274DF">
        <w:rPr>
          <w:rFonts w:ascii="ＭＳ Ｐ明朝" w:eastAsia="ＭＳ Ｐ明朝" w:hAnsi="ＭＳ Ｐ明朝" w:hint="eastAsia"/>
          <w:color w:val="000000" w:themeColor="text1"/>
          <w:sz w:val="24"/>
          <w:szCs w:val="24"/>
        </w:rPr>
        <w:t>の濃度</w:t>
      </w:r>
      <w:r w:rsidRPr="005274DF">
        <w:rPr>
          <w:rFonts w:ascii="ＭＳ Ｐ明朝" w:eastAsia="ＭＳ Ｐ明朝" w:hAnsi="ＭＳ Ｐ明朝"/>
          <w:color w:val="000000" w:themeColor="text1"/>
          <w:sz w:val="24"/>
          <w:szCs w:val="24"/>
        </w:rPr>
        <w:t>○</w:t>
      </w:r>
      <w:r w:rsidRPr="005274DF">
        <w:rPr>
          <w:rFonts w:ascii="ＭＳ Ｐ明朝" w:eastAsia="ＭＳ Ｐ明朝" w:hAnsi="ＭＳ Ｐ明朝" w:hint="eastAsia"/>
          <w:color w:val="000000" w:themeColor="text1"/>
          <w:sz w:val="24"/>
          <w:szCs w:val="24"/>
        </w:rPr>
        <w:t>p</w:t>
      </w:r>
      <w:r w:rsidRPr="005274DF">
        <w:rPr>
          <w:rFonts w:ascii="ＭＳ Ｐ明朝" w:eastAsia="ＭＳ Ｐ明朝" w:hAnsi="ＭＳ Ｐ明朝"/>
          <w:color w:val="000000" w:themeColor="text1"/>
          <w:sz w:val="24"/>
          <w:szCs w:val="24"/>
        </w:rPr>
        <w:t>pm</w:t>
      </w:r>
      <w:r w:rsidRPr="005274DF">
        <w:rPr>
          <w:rFonts w:ascii="ＭＳ Ｐ明朝" w:eastAsia="ＭＳ Ｐ明朝" w:hAnsi="ＭＳ Ｐ明朝" w:hint="eastAsia"/>
          <w:color w:val="000000" w:themeColor="text1"/>
          <w:sz w:val="24"/>
          <w:szCs w:val="24"/>
        </w:rPr>
        <w:t>以上/すべての枝肉</w:t>
      </w:r>
      <w:r w:rsidR="00F04C82">
        <w:rPr>
          <w:rFonts w:ascii="ＭＳ Ｐ明朝" w:eastAsia="ＭＳ Ｐ明朝" w:hAnsi="ＭＳ Ｐ明朝" w:hint="eastAsia"/>
          <w:color w:val="000000" w:themeColor="text1"/>
          <w:sz w:val="24"/>
          <w:szCs w:val="24"/>
        </w:rPr>
        <w:t>について洗浄消毒を実施</w:t>
      </w:r>
    </w:p>
    <w:p w14:paraId="10A38AE5" w14:textId="29D434EC" w:rsidR="00860382" w:rsidRPr="00A46828" w:rsidRDefault="00C409E7" w:rsidP="005274DF">
      <w:pPr>
        <w:pStyle w:val="a5"/>
        <w:tabs>
          <w:tab w:val="left" w:pos="851"/>
        </w:tabs>
        <w:ind w:leftChars="228" w:left="1102" w:hangingChars="250" w:hanging="600"/>
        <w:rPr>
          <w:color w:val="000000" w:themeColor="text1"/>
        </w:rPr>
      </w:pPr>
      <w:r>
        <w:rPr>
          <w:rFonts w:hint="eastAsia"/>
          <w:color w:val="000000" w:themeColor="text1"/>
        </w:rPr>
        <w:t>根拠：</w:t>
      </w:r>
      <w:r w:rsidR="003C2656">
        <w:rPr>
          <w:rFonts w:hint="eastAsia"/>
          <w:color w:val="000000" w:themeColor="text1"/>
        </w:rPr>
        <w:t>殺菌</w:t>
      </w:r>
      <w:r w:rsidR="00362843">
        <w:rPr>
          <w:rFonts w:hint="eastAsia"/>
          <w:color w:val="000000" w:themeColor="text1"/>
        </w:rPr>
        <w:t>剤</w:t>
      </w:r>
      <w:r w:rsidR="00860382" w:rsidRPr="00A46828">
        <w:rPr>
          <w:rFonts w:hint="eastAsia"/>
          <w:color w:val="000000" w:themeColor="text1"/>
        </w:rPr>
        <w:t>の濃度が</w:t>
      </w:r>
      <w:r w:rsidR="00860382" w:rsidRPr="00A46828">
        <w:rPr>
          <w:color w:val="000000" w:themeColor="text1"/>
        </w:rPr>
        <w:t>○</w:t>
      </w:r>
      <w:r w:rsidR="00860382" w:rsidRPr="00A46828">
        <w:rPr>
          <w:rFonts w:hint="eastAsia"/>
          <w:color w:val="000000" w:themeColor="text1"/>
        </w:rPr>
        <w:t>p</w:t>
      </w:r>
      <w:r w:rsidR="00860382" w:rsidRPr="00A46828">
        <w:rPr>
          <w:color w:val="000000" w:themeColor="text1"/>
        </w:rPr>
        <w:t>pm</w:t>
      </w:r>
      <w:r w:rsidR="00D916BF">
        <w:rPr>
          <w:rFonts w:hint="eastAsia"/>
          <w:color w:val="000000" w:themeColor="text1"/>
        </w:rPr>
        <w:t>以上で</w:t>
      </w:r>
      <w:r w:rsidR="00860382" w:rsidRPr="00A46828">
        <w:rPr>
          <w:rFonts w:hint="eastAsia"/>
          <w:color w:val="000000" w:themeColor="text1"/>
        </w:rPr>
        <w:t>○秒間枝肉を洗浄すれば、枝肉に残留した病原微生物を○オーダー低減</w:t>
      </w:r>
      <w:r w:rsidR="00362843">
        <w:rPr>
          <w:rFonts w:hint="eastAsia"/>
          <w:color w:val="000000" w:themeColor="text1"/>
        </w:rPr>
        <w:t>して、微生物レベルが自社基準をクリア</w:t>
      </w:r>
      <w:r w:rsidR="00860382" w:rsidRPr="00A46828">
        <w:rPr>
          <w:rFonts w:hint="eastAsia"/>
          <w:color w:val="000000" w:themeColor="text1"/>
        </w:rPr>
        <w:t>することができる</w:t>
      </w:r>
      <w:r w:rsidR="00362843">
        <w:rPr>
          <w:rFonts w:hint="eastAsia"/>
          <w:color w:val="000000" w:themeColor="text1"/>
        </w:rPr>
        <w:t>ことを</w:t>
      </w:r>
      <w:r w:rsidR="00860382" w:rsidRPr="00A46828">
        <w:rPr>
          <w:rFonts w:hint="eastAsia"/>
          <w:color w:val="000000" w:themeColor="text1"/>
        </w:rPr>
        <w:t xml:space="preserve">実験により検証済みである。　</w:t>
      </w:r>
    </w:p>
    <w:p w14:paraId="6D143979" w14:textId="1892F266" w:rsidR="00860382" w:rsidRPr="00A46828" w:rsidRDefault="00860382" w:rsidP="005274DF">
      <w:pPr>
        <w:tabs>
          <w:tab w:val="left" w:pos="851"/>
        </w:tabs>
        <w:ind w:firstLineChars="100" w:firstLine="240"/>
        <w:rPr>
          <w:rFonts w:ascii="ＭＳ Ｐ明朝" w:eastAsia="ＭＳ Ｐ明朝" w:hAnsi="ＭＳ Ｐ明朝"/>
          <w:color w:val="000000" w:themeColor="text1"/>
          <w:sz w:val="24"/>
          <w:szCs w:val="24"/>
        </w:rPr>
      </w:pPr>
      <w:r w:rsidRPr="00A46828">
        <w:rPr>
          <w:rFonts w:ascii="ＭＳ Ｐ明朝" w:eastAsia="ＭＳ Ｐ明朝" w:hAnsi="ＭＳ Ｐ明朝" w:hint="eastAsia"/>
          <w:color w:val="000000" w:themeColor="text1"/>
          <w:sz w:val="24"/>
          <w:szCs w:val="24"/>
        </w:rPr>
        <w:t>③</w:t>
      </w:r>
      <w:r w:rsidR="005274DF">
        <w:rPr>
          <w:rFonts w:ascii="ＭＳ Ｐ明朝" w:eastAsia="ＭＳ Ｐ明朝" w:hAnsi="ＭＳ Ｐ明朝" w:hint="eastAsia"/>
          <w:color w:val="000000" w:themeColor="text1"/>
          <w:sz w:val="24"/>
          <w:szCs w:val="24"/>
        </w:rPr>
        <w:t xml:space="preserve">　</w:t>
      </w:r>
      <w:r w:rsidRPr="00A46828">
        <w:rPr>
          <w:rFonts w:ascii="ＭＳ Ｐ明朝" w:eastAsia="ＭＳ Ｐ明朝" w:hAnsi="ＭＳ Ｐ明朝" w:hint="eastAsia"/>
          <w:color w:val="000000" w:themeColor="text1"/>
          <w:sz w:val="24"/>
          <w:szCs w:val="24"/>
        </w:rPr>
        <w:t>冷却・冷蔵保管工程の管理基準</w:t>
      </w:r>
    </w:p>
    <w:p w14:paraId="3BEDBF55" w14:textId="198458E8" w:rsidR="00860382" w:rsidRPr="00A46828" w:rsidRDefault="00362843" w:rsidP="005274DF">
      <w:pPr>
        <w:autoSpaceDE w:val="0"/>
        <w:ind w:firstLineChars="200" w:firstLine="48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管理基準：庫内</w:t>
      </w:r>
      <w:r w:rsidR="00860382" w:rsidRPr="00A46828">
        <w:rPr>
          <w:rFonts w:ascii="ＭＳ Ｐ明朝" w:eastAsia="ＭＳ Ｐ明朝" w:hAnsi="ＭＳ Ｐ明朝" w:hint="eastAsia"/>
          <w:color w:val="000000" w:themeColor="text1"/>
          <w:sz w:val="24"/>
          <w:szCs w:val="24"/>
        </w:rPr>
        <w:t>の保管温度は１０</w:t>
      </w:r>
      <w:r w:rsidR="00860382" w:rsidRPr="00A46828">
        <w:rPr>
          <w:rFonts w:ascii="ＭＳ Ｐ明朝" w:eastAsia="ＭＳ Ｐ明朝" w:hAnsi="ＭＳ Ｐ明朝"/>
          <w:color w:val="000000" w:themeColor="text1"/>
          <w:sz w:val="24"/>
          <w:szCs w:val="24"/>
        </w:rPr>
        <w:t>℃以下</w:t>
      </w:r>
      <w:r w:rsidR="00860382" w:rsidRPr="00A46828">
        <w:rPr>
          <w:rFonts w:ascii="ＭＳ Ｐ明朝" w:eastAsia="ＭＳ Ｐ明朝" w:hAnsi="ＭＳ Ｐ明朝" w:hint="eastAsia"/>
          <w:color w:val="000000" w:themeColor="text1"/>
          <w:sz w:val="24"/>
          <w:szCs w:val="24"/>
        </w:rPr>
        <w:t>であること。</w:t>
      </w:r>
    </w:p>
    <w:p w14:paraId="548E17B4" w14:textId="0366C539" w:rsidR="00860382" w:rsidRPr="005274DF" w:rsidRDefault="00C409E7" w:rsidP="005274DF">
      <w:pPr>
        <w:autoSpaceDE w:val="0"/>
        <w:ind w:leftChars="237" w:left="1133" w:hangingChars="255" w:hanging="612"/>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szCs w:val="24"/>
        </w:rPr>
        <w:t>根拠：</w:t>
      </w:r>
      <w:r w:rsidR="00860382" w:rsidRPr="00A46828">
        <w:rPr>
          <w:rFonts w:ascii="ＭＳ Ｐ明朝" w:eastAsia="ＭＳ Ｐ明朝" w:hAnsi="ＭＳ Ｐ明朝" w:hint="eastAsia"/>
          <w:color w:val="000000" w:themeColor="text1"/>
          <w:sz w:val="24"/>
          <w:szCs w:val="24"/>
        </w:rPr>
        <w:t>と</w:t>
      </w:r>
      <w:r>
        <w:rPr>
          <w:rFonts w:ascii="ＭＳ Ｐ明朝" w:eastAsia="ＭＳ Ｐ明朝" w:hAnsi="ＭＳ Ｐ明朝" w:hint="eastAsia"/>
          <w:color w:val="000000" w:themeColor="text1"/>
          <w:sz w:val="24"/>
          <w:szCs w:val="24"/>
        </w:rPr>
        <w:t>畜場法施行規則</w:t>
      </w:r>
      <w:r w:rsidR="00860382" w:rsidRPr="00A46828">
        <w:rPr>
          <w:rFonts w:ascii="ＭＳ Ｐ明朝" w:eastAsia="ＭＳ Ｐ明朝" w:hAnsi="ＭＳ Ｐ明朝" w:hint="eastAsia"/>
          <w:color w:val="000000" w:themeColor="text1"/>
          <w:sz w:val="24"/>
          <w:szCs w:val="24"/>
        </w:rPr>
        <w:t>において、「枝肉及び食用に供する内臓が１０</w:t>
      </w:r>
      <w:r w:rsidR="00860382" w:rsidRPr="00A46828">
        <w:rPr>
          <w:rFonts w:ascii="ＭＳ Ｐ明朝" w:eastAsia="ＭＳ Ｐ明朝" w:hAnsi="ＭＳ Ｐ明朝"/>
          <w:color w:val="000000" w:themeColor="text1"/>
          <w:sz w:val="24"/>
          <w:szCs w:val="24"/>
        </w:rPr>
        <w:t>℃以下になるよう管理する」と定められて</w:t>
      </w:r>
      <w:r w:rsidR="00860382" w:rsidRPr="00A46828">
        <w:rPr>
          <w:rFonts w:ascii="ＭＳ Ｐ明朝" w:eastAsia="ＭＳ Ｐ明朝" w:hAnsi="ＭＳ Ｐ明朝" w:hint="eastAsia"/>
          <w:color w:val="000000" w:themeColor="text1"/>
          <w:sz w:val="24"/>
          <w:szCs w:val="24"/>
        </w:rPr>
        <w:t>いる。枝肉洗浄後の枝肉を速やかに冷蔵庫に移動</w:t>
      </w:r>
      <w:r>
        <w:rPr>
          <w:rFonts w:ascii="ＭＳ Ｐ明朝" w:eastAsia="ＭＳ Ｐ明朝" w:hAnsi="ＭＳ Ｐ明朝" w:hint="eastAsia"/>
          <w:color w:val="000000" w:themeColor="text1"/>
          <w:sz w:val="24"/>
          <w:szCs w:val="24"/>
        </w:rPr>
        <w:t>さ</w:t>
      </w:r>
      <w:r w:rsidR="00860382" w:rsidRPr="00A46828">
        <w:rPr>
          <w:rFonts w:ascii="ＭＳ Ｐ明朝" w:eastAsia="ＭＳ Ｐ明朝" w:hAnsi="ＭＳ Ｐ明朝" w:hint="eastAsia"/>
          <w:color w:val="000000" w:themeColor="text1"/>
          <w:sz w:val="24"/>
          <w:szCs w:val="24"/>
        </w:rPr>
        <w:t>せ、冷蔵庫の温度を１０</w:t>
      </w:r>
      <w:r w:rsidR="00860382" w:rsidRPr="00A46828">
        <w:rPr>
          <w:rFonts w:ascii="ＭＳ Ｐ明朝" w:eastAsia="ＭＳ Ｐ明朝" w:hAnsi="ＭＳ Ｐ明朝"/>
          <w:color w:val="000000" w:themeColor="text1"/>
          <w:sz w:val="24"/>
          <w:szCs w:val="24"/>
        </w:rPr>
        <w:t>℃以下</w:t>
      </w:r>
      <w:r w:rsidR="00860382" w:rsidRPr="00A46828">
        <w:rPr>
          <w:rFonts w:ascii="ＭＳ Ｐ明朝" w:eastAsia="ＭＳ Ｐ明朝" w:hAnsi="ＭＳ Ｐ明朝" w:hint="eastAsia"/>
          <w:color w:val="000000" w:themeColor="text1"/>
          <w:sz w:val="24"/>
          <w:szCs w:val="24"/>
        </w:rPr>
        <w:t>とすることで、</w:t>
      </w:r>
      <w:r w:rsidR="00860382" w:rsidRPr="00A46828">
        <w:rPr>
          <w:rFonts w:ascii="ＭＳ Ｐ明朝" w:eastAsia="ＭＳ Ｐ明朝" w:hAnsi="ＭＳ Ｐ明朝"/>
          <w:color w:val="000000" w:themeColor="text1"/>
          <w:sz w:val="24"/>
          <w:szCs w:val="24"/>
        </w:rPr>
        <w:t>枝肉</w:t>
      </w:r>
      <w:r w:rsidR="00860382" w:rsidRPr="00A46828">
        <w:rPr>
          <w:rFonts w:ascii="ＭＳ Ｐ明朝" w:eastAsia="ＭＳ Ｐ明朝" w:hAnsi="ＭＳ Ｐ明朝"/>
          <w:color w:val="000000" w:themeColor="text1"/>
          <w:sz w:val="24"/>
        </w:rPr>
        <w:t>の</w:t>
      </w:r>
      <w:r w:rsidR="00860382">
        <w:rPr>
          <w:rFonts w:ascii="ＭＳ Ｐ明朝" w:eastAsia="ＭＳ Ｐ明朝" w:hAnsi="ＭＳ Ｐ明朝" w:hint="eastAsia"/>
          <w:color w:val="000000" w:themeColor="text1"/>
          <w:sz w:val="24"/>
        </w:rPr>
        <w:t>芯部</w:t>
      </w:r>
      <w:r w:rsidR="00860382" w:rsidRPr="00A46828">
        <w:rPr>
          <w:rFonts w:ascii="ＭＳ Ｐ明朝" w:eastAsia="ＭＳ Ｐ明朝" w:hAnsi="ＭＳ Ｐ明朝"/>
          <w:color w:val="000000" w:themeColor="text1"/>
          <w:sz w:val="24"/>
        </w:rPr>
        <w:t>温度は</w:t>
      </w:r>
      <w:r w:rsidR="00860382" w:rsidRPr="00A46828">
        <w:rPr>
          <w:rFonts w:ascii="ＭＳ Ｐ明朝" w:eastAsia="ＭＳ Ｐ明朝" w:hAnsi="ＭＳ Ｐ明朝" w:hint="eastAsia"/>
          <w:color w:val="000000" w:themeColor="text1"/>
          <w:sz w:val="24"/>
        </w:rPr>
        <w:t>○時間以内に</w:t>
      </w:r>
      <w:r w:rsidR="00860382" w:rsidRPr="00A46828">
        <w:rPr>
          <w:rFonts w:ascii="ＭＳ Ｐ明朝" w:eastAsia="ＭＳ Ｐ明朝" w:hAnsi="ＭＳ Ｐ明朝"/>
          <w:color w:val="000000" w:themeColor="text1"/>
          <w:sz w:val="24"/>
        </w:rPr>
        <w:t>10℃以下となること</w:t>
      </w:r>
      <w:r w:rsidR="00860382" w:rsidRPr="00A46828">
        <w:rPr>
          <w:rFonts w:ascii="ＭＳ Ｐ明朝" w:eastAsia="ＭＳ Ｐ明朝" w:hAnsi="ＭＳ Ｐ明朝" w:hint="eastAsia"/>
          <w:color w:val="000000" w:themeColor="text1"/>
          <w:sz w:val="24"/>
        </w:rPr>
        <w:t>を実験により検証済みである。</w:t>
      </w:r>
    </w:p>
    <w:p w14:paraId="6A3040CF" w14:textId="5872C9A5" w:rsidR="00860382" w:rsidRPr="0039447E" w:rsidRDefault="00B00987" w:rsidP="00197F84">
      <w:pPr>
        <w:autoSpaceDE w:val="0"/>
        <w:spacing w:line="740" w:lineRule="exact"/>
        <w:rPr>
          <w:rFonts w:ascii="ＭＳ Ｐゴシック" w:eastAsia="ＭＳ Ｐゴシック" w:hAnsi="ＭＳ Ｐゴシック"/>
          <w:b/>
          <w:color w:val="000000" w:themeColor="text1"/>
          <w:sz w:val="28"/>
          <w:szCs w:val="28"/>
        </w:rPr>
      </w:pPr>
      <w:bookmarkStart w:id="7" w:name="_Toc448997978"/>
      <w:r w:rsidRPr="0039447E">
        <w:rPr>
          <w:rFonts w:ascii="ＭＳ Ｐゴシック" w:eastAsia="ＭＳ Ｐゴシック" w:hAnsi="ＭＳ Ｐゴシック" w:hint="eastAsia"/>
          <w:b/>
          <w:color w:val="000000" w:themeColor="text1"/>
          <w:sz w:val="28"/>
          <w:szCs w:val="28"/>
        </w:rPr>
        <w:lastRenderedPageBreak/>
        <w:t>（５</w:t>
      </w:r>
      <w:r w:rsidR="00197F84" w:rsidRPr="0039447E">
        <w:rPr>
          <w:rFonts w:ascii="ＭＳ Ｐゴシック" w:eastAsia="ＭＳ Ｐゴシック" w:hAnsi="ＭＳ Ｐゴシック" w:hint="eastAsia"/>
          <w:b/>
          <w:color w:val="000000" w:themeColor="text1"/>
          <w:sz w:val="28"/>
          <w:szCs w:val="28"/>
        </w:rPr>
        <w:t>）</w:t>
      </w:r>
      <w:r w:rsidR="00860382" w:rsidRPr="0039447E">
        <w:rPr>
          <w:rFonts w:ascii="ＭＳ Ｐゴシック" w:eastAsia="ＭＳ Ｐゴシック" w:hAnsi="ＭＳ Ｐゴシック" w:hint="eastAsia"/>
          <w:b/>
          <w:color w:val="000000" w:themeColor="text1"/>
          <w:sz w:val="28"/>
          <w:szCs w:val="28"/>
        </w:rPr>
        <w:t>モニタリング方法の設定</w:t>
      </w:r>
      <w:bookmarkEnd w:id="7"/>
      <w:r w:rsidR="004C276B" w:rsidRPr="0039447E">
        <w:rPr>
          <w:rFonts w:ascii="ＭＳ Ｐゴシック" w:eastAsia="ＭＳ Ｐゴシック" w:hAnsi="ＭＳ Ｐゴシック" w:hint="eastAsia"/>
          <w:b/>
          <w:color w:val="000000" w:themeColor="text1"/>
          <w:sz w:val="28"/>
          <w:szCs w:val="28"/>
        </w:rPr>
        <w:t>（</w:t>
      </w:r>
      <w:r w:rsidR="00197F84" w:rsidRPr="0039447E">
        <w:rPr>
          <w:rFonts w:ascii="ＭＳ Ｐゴシック" w:eastAsia="ＭＳ Ｐゴシック" w:hAnsi="ＭＳ Ｐゴシック" w:hint="eastAsia"/>
          <w:b/>
          <w:color w:val="000000" w:themeColor="text1"/>
          <w:sz w:val="28"/>
          <w:szCs w:val="28"/>
        </w:rPr>
        <w:t>原則４）</w:t>
      </w:r>
    </w:p>
    <w:tbl>
      <w:tblPr>
        <w:tblStyle w:val="a6"/>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0"/>
      </w:tblGrid>
      <w:tr w:rsidR="00860382" w:rsidRPr="00DF25F5" w14:paraId="4105FD15" w14:textId="77777777" w:rsidTr="00B00987">
        <w:tc>
          <w:tcPr>
            <w:tcW w:w="9060" w:type="dxa"/>
            <w:shd w:val="clear" w:color="auto" w:fill="C5E0B3" w:themeFill="accent6" w:themeFillTint="66"/>
          </w:tcPr>
          <w:p w14:paraId="58333F08" w14:textId="5097CEEF" w:rsidR="00860382" w:rsidRPr="009864AB" w:rsidRDefault="00860382" w:rsidP="00D0200F">
            <w:pPr>
              <w:autoSpaceDE w:val="0"/>
              <w:spacing w:line="460" w:lineRule="exact"/>
              <w:rPr>
                <w:color w:val="000000" w:themeColor="text1"/>
                <w:sz w:val="24"/>
              </w:rPr>
            </w:pPr>
            <w:r>
              <w:rPr>
                <w:rFonts w:asciiTheme="minorEastAsia" w:hAnsiTheme="minorEastAsia"/>
                <w:color w:val="000000" w:themeColor="text1"/>
                <w:sz w:val="24"/>
              </w:rPr>
              <w:t xml:space="preserve">　</w:t>
            </w:r>
            <w:r w:rsidR="00600B21" w:rsidRPr="009864AB">
              <w:rPr>
                <w:rFonts w:hint="eastAsia"/>
                <w:color w:val="000000" w:themeColor="text1"/>
                <w:sz w:val="24"/>
              </w:rPr>
              <w:t>CCP</w:t>
            </w:r>
            <w:r w:rsidR="00600B21" w:rsidRPr="009864AB">
              <w:rPr>
                <w:color w:val="000000" w:themeColor="text1"/>
                <w:sz w:val="24"/>
              </w:rPr>
              <w:t>が管理</w:t>
            </w:r>
            <w:r w:rsidR="00600B21" w:rsidRPr="009864AB">
              <w:rPr>
                <w:rFonts w:hint="eastAsia"/>
                <w:color w:val="000000" w:themeColor="text1"/>
                <w:sz w:val="24"/>
              </w:rPr>
              <w:t>基準</w:t>
            </w:r>
            <w:r w:rsidRPr="009864AB">
              <w:rPr>
                <w:rFonts w:hint="eastAsia"/>
                <w:color w:val="000000" w:themeColor="text1"/>
                <w:sz w:val="24"/>
              </w:rPr>
              <w:t>から</w:t>
            </w:r>
            <w:r w:rsidR="00600B21" w:rsidRPr="009864AB">
              <w:rPr>
                <w:color w:val="000000" w:themeColor="text1"/>
                <w:sz w:val="24"/>
              </w:rPr>
              <w:t>逸脱</w:t>
            </w:r>
            <w:r w:rsidR="009864AB" w:rsidRPr="009864AB">
              <w:rPr>
                <w:rFonts w:hint="eastAsia"/>
                <w:color w:val="000000" w:themeColor="text1"/>
                <w:sz w:val="24"/>
              </w:rPr>
              <w:t>していない</w:t>
            </w:r>
            <w:r w:rsidR="00600B21" w:rsidRPr="009864AB">
              <w:rPr>
                <w:rFonts w:hint="eastAsia"/>
                <w:color w:val="000000" w:themeColor="text1"/>
                <w:sz w:val="24"/>
              </w:rPr>
              <w:t>ことを確認するためのモニタリングの方法を設定する。</w:t>
            </w:r>
          </w:p>
        </w:tc>
      </w:tr>
    </w:tbl>
    <w:p w14:paraId="1DCAED0A" w14:textId="77777777" w:rsidR="00860382" w:rsidRPr="00A46828" w:rsidRDefault="00860382" w:rsidP="00600B21">
      <w:pPr>
        <w:autoSpaceDE w:val="0"/>
        <w:spacing w:line="420" w:lineRule="exact"/>
        <w:ind w:firstLineChars="100" w:firstLine="240"/>
        <w:rPr>
          <w:rFonts w:ascii="ＭＳ Ｐ明朝" w:eastAsia="ＭＳ Ｐ明朝" w:hAnsi="ＭＳ Ｐ明朝"/>
          <w:color w:val="000000" w:themeColor="text1"/>
          <w:sz w:val="24"/>
        </w:rPr>
      </w:pPr>
      <w:r w:rsidRPr="00A46828">
        <w:rPr>
          <w:rFonts w:ascii="ＭＳ Ｐ明朝" w:eastAsia="ＭＳ Ｐ明朝" w:hAnsi="ＭＳ Ｐ明朝" w:hint="eastAsia"/>
          <w:color w:val="000000" w:themeColor="text1"/>
          <w:sz w:val="24"/>
        </w:rPr>
        <w:t>モニタリング方法の設定に当たっては、</w:t>
      </w:r>
    </w:p>
    <w:p w14:paraId="0CF46D61" w14:textId="77777777" w:rsidR="00860382" w:rsidRPr="00A46828" w:rsidRDefault="00860382" w:rsidP="00860382">
      <w:pPr>
        <w:autoSpaceDE w:val="0"/>
        <w:spacing w:line="420" w:lineRule="exact"/>
        <w:ind w:firstLineChars="200" w:firstLine="48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 xml:space="preserve">・　</w:t>
      </w:r>
      <w:r w:rsidRPr="00A46828">
        <w:rPr>
          <w:rFonts w:ascii="ＭＳ Ｐ明朝" w:eastAsia="ＭＳ Ｐ明朝" w:hAnsi="ＭＳ Ｐ明朝" w:hint="eastAsia"/>
          <w:color w:val="000000" w:themeColor="text1"/>
          <w:sz w:val="24"/>
        </w:rPr>
        <w:t>何をモニタリングするのか</w:t>
      </w:r>
    </w:p>
    <w:p w14:paraId="1814E66D" w14:textId="77777777" w:rsidR="00860382" w:rsidRPr="00A46828" w:rsidRDefault="00860382" w:rsidP="00860382">
      <w:pPr>
        <w:autoSpaceDE w:val="0"/>
        <w:spacing w:line="420" w:lineRule="exact"/>
        <w:ind w:firstLineChars="200" w:firstLine="48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 xml:space="preserve">・　</w:t>
      </w:r>
      <w:r w:rsidRPr="00A46828">
        <w:rPr>
          <w:rFonts w:ascii="ＭＳ Ｐ明朝" w:eastAsia="ＭＳ Ｐ明朝" w:hAnsi="ＭＳ Ｐ明朝" w:hint="eastAsia"/>
          <w:color w:val="000000" w:themeColor="text1"/>
          <w:sz w:val="24"/>
        </w:rPr>
        <w:t>どのようにモニタリングをするのか</w:t>
      </w:r>
    </w:p>
    <w:p w14:paraId="74D8A24F" w14:textId="77777777" w:rsidR="00860382" w:rsidRPr="00A46828" w:rsidRDefault="00860382" w:rsidP="00860382">
      <w:pPr>
        <w:autoSpaceDE w:val="0"/>
        <w:spacing w:line="420" w:lineRule="exact"/>
        <w:ind w:firstLineChars="200" w:firstLine="48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 xml:space="preserve">・　</w:t>
      </w:r>
      <w:r w:rsidRPr="00A46828">
        <w:rPr>
          <w:rFonts w:ascii="ＭＳ Ｐ明朝" w:eastAsia="ＭＳ Ｐ明朝" w:hAnsi="ＭＳ Ｐ明朝" w:hint="eastAsia"/>
          <w:color w:val="000000" w:themeColor="text1"/>
          <w:sz w:val="24"/>
        </w:rPr>
        <w:t>モニタリングの頻度</w:t>
      </w:r>
    </w:p>
    <w:p w14:paraId="35D7B22D" w14:textId="46DA08F7" w:rsidR="00860382" w:rsidRPr="00A46828" w:rsidRDefault="00860382" w:rsidP="00860382">
      <w:pPr>
        <w:autoSpaceDE w:val="0"/>
        <w:spacing w:line="420" w:lineRule="exact"/>
        <w:ind w:firstLineChars="200" w:firstLine="48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 xml:space="preserve">・　</w:t>
      </w:r>
      <w:r w:rsidR="000900DB">
        <w:rPr>
          <w:rFonts w:ascii="ＭＳ Ｐ明朝" w:eastAsia="ＭＳ Ｐ明朝" w:hAnsi="ＭＳ Ｐ明朝" w:hint="eastAsia"/>
          <w:color w:val="000000" w:themeColor="text1"/>
          <w:sz w:val="24"/>
        </w:rPr>
        <w:t>モニタリング実施</w:t>
      </w:r>
      <w:r w:rsidRPr="00A46828">
        <w:rPr>
          <w:rFonts w:ascii="ＭＳ Ｐ明朝" w:eastAsia="ＭＳ Ｐ明朝" w:hAnsi="ＭＳ Ｐ明朝" w:hint="eastAsia"/>
          <w:color w:val="000000" w:themeColor="text1"/>
          <w:sz w:val="24"/>
        </w:rPr>
        <w:t>者</w:t>
      </w:r>
    </w:p>
    <w:p w14:paraId="2EDB3D65" w14:textId="3764D86C" w:rsidR="00860382" w:rsidRPr="00A46828" w:rsidRDefault="00860382" w:rsidP="00D916BF">
      <w:pPr>
        <w:autoSpaceDE w:val="0"/>
        <w:spacing w:line="420" w:lineRule="exact"/>
        <w:rPr>
          <w:rFonts w:ascii="ＭＳ Ｐ明朝" w:eastAsia="ＭＳ Ｐ明朝" w:hAnsi="ＭＳ Ｐ明朝"/>
          <w:color w:val="000000" w:themeColor="text1"/>
          <w:sz w:val="24"/>
        </w:rPr>
      </w:pPr>
      <w:r w:rsidRPr="00A46828">
        <w:rPr>
          <w:rFonts w:ascii="ＭＳ Ｐ明朝" w:eastAsia="ＭＳ Ｐ明朝" w:hAnsi="ＭＳ Ｐ明朝" w:hint="eastAsia"/>
          <w:color w:val="000000" w:themeColor="text1"/>
          <w:sz w:val="24"/>
        </w:rPr>
        <w:t>を決めることが必要である。また、モニタリングに当っては、モニタリングの結果を必ず記録に残すことが必要である。この記録により、枝肉がＨＡＣＣＰプランに従って管理されていたかを明らかにすることができるとともに、管理基準を逸脱した枝肉の範囲を特定することができ</w:t>
      </w:r>
      <w:r w:rsidR="00600B21">
        <w:rPr>
          <w:rFonts w:ascii="ＭＳ Ｐ明朝" w:eastAsia="ＭＳ Ｐ明朝" w:hAnsi="ＭＳ Ｐ明朝" w:hint="eastAsia"/>
          <w:color w:val="000000" w:themeColor="text1"/>
          <w:sz w:val="24"/>
        </w:rPr>
        <w:t>る。</w:t>
      </w:r>
      <w:r w:rsidRPr="00A46828">
        <w:rPr>
          <w:rFonts w:ascii="ＭＳ Ｐ明朝" w:eastAsia="ＭＳ Ｐ明朝" w:hAnsi="ＭＳ Ｐ明朝" w:hint="eastAsia"/>
          <w:color w:val="000000" w:themeColor="text1"/>
          <w:sz w:val="24"/>
        </w:rPr>
        <w:t>モニタリング記録には</w:t>
      </w:r>
      <w:r>
        <w:rPr>
          <w:rFonts w:ascii="ＭＳ Ｐ明朝" w:eastAsia="ＭＳ Ｐ明朝" w:hAnsi="ＭＳ Ｐ明朝" w:hint="eastAsia"/>
          <w:color w:val="000000" w:themeColor="text1"/>
          <w:sz w:val="24"/>
        </w:rPr>
        <w:t>、</w:t>
      </w:r>
      <w:r w:rsidRPr="002127BD">
        <w:rPr>
          <w:rFonts w:ascii="ＭＳ Ｐ明朝" w:eastAsia="ＭＳ Ｐ明朝" w:hAnsi="ＭＳ Ｐ明朝" w:hint="eastAsia"/>
          <w:color w:val="000000" w:themeColor="text1"/>
          <w:sz w:val="24"/>
        </w:rPr>
        <w:t>モニタリングを実施した日時</w:t>
      </w:r>
      <w:r>
        <w:rPr>
          <w:rFonts w:ascii="ＭＳ Ｐ明朝" w:eastAsia="ＭＳ Ｐ明朝" w:hAnsi="ＭＳ Ｐ明朝" w:hint="eastAsia"/>
          <w:color w:val="000000" w:themeColor="text1"/>
          <w:sz w:val="24"/>
        </w:rPr>
        <w:t>、</w:t>
      </w:r>
      <w:r w:rsidRPr="002127BD">
        <w:rPr>
          <w:rFonts w:ascii="ＭＳ Ｐ明朝" w:eastAsia="ＭＳ Ｐ明朝" w:hAnsi="ＭＳ Ｐ明朝" w:hint="eastAsia"/>
          <w:color w:val="000000" w:themeColor="text1"/>
          <w:sz w:val="24"/>
        </w:rPr>
        <w:t>実際の測定値、観察・試験結果</w:t>
      </w:r>
      <w:r>
        <w:rPr>
          <w:rFonts w:ascii="ＭＳ Ｐ明朝" w:eastAsia="ＭＳ Ｐ明朝" w:hAnsi="ＭＳ Ｐ明朝" w:hint="eastAsia"/>
          <w:color w:val="000000" w:themeColor="text1"/>
          <w:sz w:val="24"/>
        </w:rPr>
        <w:t>、</w:t>
      </w:r>
      <w:r w:rsidRPr="002127BD">
        <w:rPr>
          <w:rFonts w:ascii="ＭＳ Ｐ明朝" w:eastAsia="ＭＳ Ｐ明朝" w:hAnsi="ＭＳ Ｐ明朝" w:hint="eastAsia"/>
          <w:color w:val="000000" w:themeColor="text1"/>
          <w:sz w:val="24"/>
        </w:rPr>
        <w:t>管理基準からの逸脱の有無</w:t>
      </w:r>
      <w:r>
        <w:rPr>
          <w:rFonts w:ascii="ＭＳ Ｐ明朝" w:eastAsia="ＭＳ Ｐ明朝" w:hAnsi="ＭＳ Ｐ明朝" w:hint="eastAsia"/>
          <w:color w:val="000000" w:themeColor="text1"/>
          <w:sz w:val="24"/>
        </w:rPr>
        <w:t>、</w:t>
      </w:r>
      <w:r w:rsidRPr="002127BD">
        <w:rPr>
          <w:rFonts w:ascii="ＭＳ Ｐ明朝" w:eastAsia="ＭＳ Ｐ明朝" w:hAnsi="ＭＳ Ｐ明朝" w:hint="eastAsia"/>
          <w:color w:val="000000" w:themeColor="text1"/>
          <w:sz w:val="24"/>
        </w:rPr>
        <w:t>モニタリング実施者</w:t>
      </w:r>
      <w:r w:rsidR="00600B21">
        <w:rPr>
          <w:rFonts w:ascii="ＭＳ Ｐ明朝" w:eastAsia="ＭＳ Ｐ明朝" w:hAnsi="ＭＳ Ｐ明朝" w:hint="eastAsia"/>
          <w:color w:val="000000" w:themeColor="text1"/>
          <w:sz w:val="24"/>
        </w:rPr>
        <w:t>を含めることが必要であり、</w:t>
      </w:r>
      <w:r w:rsidRPr="00A46828">
        <w:rPr>
          <w:rFonts w:ascii="ＭＳ Ｐ明朝" w:eastAsia="ＭＳ Ｐ明朝" w:hAnsi="ＭＳ Ｐ明朝" w:hint="eastAsia"/>
          <w:color w:val="000000" w:themeColor="text1"/>
          <w:sz w:val="24"/>
        </w:rPr>
        <w:t>検証</w:t>
      </w:r>
      <w:r w:rsidR="003C2656">
        <w:rPr>
          <w:rFonts w:ascii="ＭＳ Ｐ明朝" w:eastAsia="ＭＳ Ｐ明朝" w:hAnsi="ＭＳ Ｐ明朝" w:hint="eastAsia"/>
          <w:color w:val="000000" w:themeColor="text1"/>
          <w:sz w:val="24"/>
        </w:rPr>
        <w:t>作業（</w:t>
      </w:r>
      <w:r w:rsidR="00600B21">
        <w:rPr>
          <w:rFonts w:ascii="ＭＳ Ｐ明朝" w:eastAsia="ＭＳ Ｐ明朝" w:hAnsi="ＭＳ Ｐ明朝" w:hint="eastAsia"/>
          <w:color w:val="000000" w:themeColor="text1"/>
          <w:sz w:val="24"/>
        </w:rPr>
        <w:t>原則６）を行うために必要な文書となる</w:t>
      </w:r>
      <w:r w:rsidRPr="00A46828">
        <w:rPr>
          <w:rFonts w:ascii="ＭＳ Ｐ明朝" w:eastAsia="ＭＳ Ｐ明朝" w:hAnsi="ＭＳ Ｐ明朝" w:hint="eastAsia"/>
          <w:color w:val="000000" w:themeColor="text1"/>
          <w:sz w:val="24"/>
        </w:rPr>
        <w:t>。</w:t>
      </w:r>
    </w:p>
    <w:p w14:paraId="2BCF0563" w14:textId="77777777" w:rsidR="00860382" w:rsidRPr="00DF25F5" w:rsidRDefault="00860382" w:rsidP="00860382">
      <w:pPr>
        <w:autoSpaceDE w:val="0"/>
        <w:spacing w:line="420" w:lineRule="exact"/>
        <w:rPr>
          <w:rFonts w:asciiTheme="minorEastAsia" w:hAnsiTheme="minorEastAsia"/>
          <w:color w:val="000000" w:themeColor="text1"/>
          <w:sz w:val="24"/>
        </w:rPr>
      </w:pPr>
    </w:p>
    <w:p w14:paraId="400E7B8F" w14:textId="3F75069E" w:rsidR="00860382" w:rsidRPr="00600B21" w:rsidRDefault="00600B21" w:rsidP="00860382">
      <w:pPr>
        <w:jc w:val="center"/>
        <w:rPr>
          <w:rFonts w:ascii="ＭＳ Ｐ明朝" w:eastAsia="ＭＳ Ｐ明朝" w:hAnsi="ＭＳ Ｐ明朝"/>
          <w:color w:val="000000" w:themeColor="text1"/>
          <w:sz w:val="24"/>
        </w:rPr>
      </w:pPr>
      <w:r w:rsidRPr="00600B21">
        <w:rPr>
          <w:rFonts w:ascii="ＭＳ Ｐ明朝" w:eastAsia="ＭＳ Ｐ明朝" w:hAnsi="ＭＳ Ｐ明朝" w:hint="eastAsia"/>
          <w:color w:val="000000" w:themeColor="text1"/>
          <w:sz w:val="24"/>
        </w:rPr>
        <w:t>（参考）</w:t>
      </w:r>
      <w:r w:rsidR="00860382" w:rsidRPr="00600B21">
        <w:rPr>
          <w:rFonts w:ascii="ＭＳ Ｐ明朝" w:eastAsia="ＭＳ Ｐ明朝" w:hAnsi="ＭＳ Ｐ明朝" w:hint="eastAsia"/>
          <w:color w:val="000000" w:themeColor="text1"/>
          <w:sz w:val="24"/>
        </w:rPr>
        <w:t>CCPの</w:t>
      </w:r>
      <w:r w:rsidR="00860382" w:rsidRPr="00600B21">
        <w:rPr>
          <w:rFonts w:ascii="ＭＳ Ｐ明朝" w:eastAsia="ＭＳ Ｐ明朝" w:hAnsi="ＭＳ Ｐ明朝"/>
          <w:color w:val="000000" w:themeColor="text1"/>
          <w:sz w:val="24"/>
        </w:rPr>
        <w:t>モニタリング</w:t>
      </w:r>
      <w:r w:rsidRPr="00600B21">
        <w:rPr>
          <w:rFonts w:ascii="ＭＳ Ｐ明朝" w:eastAsia="ＭＳ Ｐ明朝" w:hAnsi="ＭＳ Ｐ明朝" w:hint="eastAsia"/>
          <w:color w:val="000000" w:themeColor="text1"/>
          <w:sz w:val="24"/>
        </w:rPr>
        <w:t>方法の設定（例）</w:t>
      </w:r>
    </w:p>
    <w:tbl>
      <w:tblPr>
        <w:tblStyle w:val="a6"/>
        <w:tblW w:w="9322" w:type="dxa"/>
        <w:tblLook w:val="04A0" w:firstRow="1" w:lastRow="0" w:firstColumn="1" w:lastColumn="0" w:noHBand="0" w:noVBand="1"/>
      </w:tblPr>
      <w:tblGrid>
        <w:gridCol w:w="1508"/>
        <w:gridCol w:w="1508"/>
        <w:gridCol w:w="1515"/>
        <w:gridCol w:w="1814"/>
        <w:gridCol w:w="1730"/>
        <w:gridCol w:w="1247"/>
      </w:tblGrid>
      <w:tr w:rsidR="00860382" w:rsidRPr="002127BD" w14:paraId="040EC023" w14:textId="77777777" w:rsidTr="0042272B">
        <w:trPr>
          <w:tblHeader/>
        </w:trPr>
        <w:tc>
          <w:tcPr>
            <w:tcW w:w="1508" w:type="dxa"/>
            <w:vMerge w:val="restart"/>
            <w:shd w:val="clear" w:color="auto" w:fill="auto"/>
          </w:tcPr>
          <w:p w14:paraId="06A6F990" w14:textId="77777777" w:rsidR="00860382" w:rsidRPr="002127BD" w:rsidRDefault="00860382" w:rsidP="00D0200F">
            <w:pPr>
              <w:autoSpaceDE w:val="0"/>
              <w:spacing w:line="400" w:lineRule="exact"/>
              <w:rPr>
                <w:color w:val="000000" w:themeColor="text1"/>
                <w:sz w:val="24"/>
              </w:rPr>
            </w:pPr>
          </w:p>
          <w:p w14:paraId="4EC0D045" w14:textId="77777777" w:rsidR="00860382" w:rsidRPr="002127BD" w:rsidRDefault="00860382" w:rsidP="00D0200F">
            <w:pPr>
              <w:autoSpaceDE w:val="0"/>
              <w:spacing w:line="400" w:lineRule="exact"/>
              <w:jc w:val="center"/>
              <w:rPr>
                <w:color w:val="000000" w:themeColor="text1"/>
                <w:sz w:val="24"/>
              </w:rPr>
            </w:pPr>
            <w:r w:rsidRPr="002127BD">
              <w:rPr>
                <w:rFonts w:hint="eastAsia"/>
                <w:color w:val="000000" w:themeColor="text1"/>
                <w:sz w:val="24"/>
              </w:rPr>
              <w:t>工程</w:t>
            </w:r>
            <w:r w:rsidRPr="002127BD">
              <w:rPr>
                <w:color w:val="000000" w:themeColor="text1"/>
                <w:sz w:val="24"/>
              </w:rPr>
              <w:t>名</w:t>
            </w:r>
          </w:p>
          <w:p w14:paraId="5602C16E" w14:textId="77777777" w:rsidR="00860382" w:rsidRPr="002127BD" w:rsidRDefault="00860382" w:rsidP="00D0200F">
            <w:pPr>
              <w:autoSpaceDE w:val="0"/>
              <w:spacing w:line="400" w:lineRule="exact"/>
              <w:rPr>
                <w:color w:val="000000" w:themeColor="text1"/>
                <w:sz w:val="24"/>
              </w:rPr>
            </w:pPr>
          </w:p>
        </w:tc>
        <w:tc>
          <w:tcPr>
            <w:tcW w:w="1508" w:type="dxa"/>
            <w:vMerge w:val="restart"/>
            <w:shd w:val="clear" w:color="auto" w:fill="auto"/>
          </w:tcPr>
          <w:p w14:paraId="42C3750C" w14:textId="77777777" w:rsidR="00860382" w:rsidRPr="002127BD" w:rsidRDefault="00860382" w:rsidP="00D0200F">
            <w:pPr>
              <w:autoSpaceDE w:val="0"/>
              <w:spacing w:line="400" w:lineRule="exact"/>
              <w:jc w:val="center"/>
              <w:rPr>
                <w:color w:val="000000" w:themeColor="text1"/>
                <w:sz w:val="24"/>
              </w:rPr>
            </w:pPr>
          </w:p>
          <w:p w14:paraId="5F6E3043" w14:textId="77777777" w:rsidR="00860382" w:rsidRPr="002127BD" w:rsidRDefault="00860382" w:rsidP="00D0200F">
            <w:pPr>
              <w:autoSpaceDE w:val="0"/>
              <w:spacing w:line="400" w:lineRule="exact"/>
              <w:jc w:val="center"/>
              <w:rPr>
                <w:color w:val="000000" w:themeColor="text1"/>
                <w:sz w:val="24"/>
              </w:rPr>
            </w:pPr>
            <w:r w:rsidRPr="002127BD">
              <w:rPr>
                <w:rFonts w:hint="eastAsia"/>
                <w:color w:val="000000" w:themeColor="text1"/>
                <w:sz w:val="24"/>
              </w:rPr>
              <w:t>管理基準</w:t>
            </w:r>
          </w:p>
          <w:p w14:paraId="213E718E" w14:textId="77777777" w:rsidR="00860382" w:rsidRPr="002127BD" w:rsidRDefault="00860382" w:rsidP="00D0200F">
            <w:pPr>
              <w:autoSpaceDE w:val="0"/>
              <w:spacing w:line="400" w:lineRule="exact"/>
              <w:jc w:val="center"/>
              <w:rPr>
                <w:color w:val="000000" w:themeColor="text1"/>
                <w:sz w:val="24"/>
              </w:rPr>
            </w:pPr>
          </w:p>
        </w:tc>
        <w:tc>
          <w:tcPr>
            <w:tcW w:w="6306" w:type="dxa"/>
            <w:gridSpan w:val="4"/>
            <w:shd w:val="clear" w:color="auto" w:fill="auto"/>
          </w:tcPr>
          <w:p w14:paraId="739707AF" w14:textId="77777777" w:rsidR="00860382" w:rsidRPr="002127BD" w:rsidRDefault="00860382" w:rsidP="00D0200F">
            <w:pPr>
              <w:autoSpaceDE w:val="0"/>
              <w:spacing w:line="400" w:lineRule="exact"/>
              <w:jc w:val="center"/>
              <w:rPr>
                <w:color w:val="000000" w:themeColor="text1"/>
                <w:sz w:val="24"/>
              </w:rPr>
            </w:pPr>
            <w:r w:rsidRPr="002127BD">
              <w:rPr>
                <w:rFonts w:hint="eastAsia"/>
                <w:color w:val="000000" w:themeColor="text1"/>
                <w:sz w:val="24"/>
              </w:rPr>
              <w:t>モニタリング</w:t>
            </w:r>
            <w:r w:rsidRPr="002127BD">
              <w:rPr>
                <w:color w:val="000000" w:themeColor="text1"/>
                <w:sz w:val="24"/>
              </w:rPr>
              <w:t>の方法</w:t>
            </w:r>
          </w:p>
        </w:tc>
      </w:tr>
      <w:tr w:rsidR="00860382" w:rsidRPr="00DF25F5" w14:paraId="7F17D579" w14:textId="77777777" w:rsidTr="0042272B">
        <w:trPr>
          <w:tblHeader/>
        </w:trPr>
        <w:tc>
          <w:tcPr>
            <w:tcW w:w="1508" w:type="dxa"/>
            <w:vMerge/>
            <w:shd w:val="clear" w:color="auto" w:fill="auto"/>
          </w:tcPr>
          <w:p w14:paraId="44EDA00F" w14:textId="77777777" w:rsidR="00860382" w:rsidRPr="00DF25F5" w:rsidRDefault="00860382" w:rsidP="00D0200F">
            <w:pPr>
              <w:autoSpaceDE w:val="0"/>
              <w:spacing w:line="400" w:lineRule="exact"/>
              <w:rPr>
                <w:color w:val="000000" w:themeColor="text1"/>
                <w:sz w:val="24"/>
              </w:rPr>
            </w:pPr>
          </w:p>
        </w:tc>
        <w:tc>
          <w:tcPr>
            <w:tcW w:w="1508" w:type="dxa"/>
            <w:vMerge/>
            <w:shd w:val="clear" w:color="auto" w:fill="auto"/>
          </w:tcPr>
          <w:p w14:paraId="6B2232C4" w14:textId="77777777" w:rsidR="00860382" w:rsidRPr="00DF25F5" w:rsidRDefault="00860382" w:rsidP="00D0200F">
            <w:pPr>
              <w:autoSpaceDE w:val="0"/>
              <w:spacing w:line="400" w:lineRule="exact"/>
              <w:rPr>
                <w:color w:val="000000" w:themeColor="text1"/>
                <w:sz w:val="24"/>
              </w:rPr>
            </w:pPr>
          </w:p>
        </w:tc>
        <w:tc>
          <w:tcPr>
            <w:tcW w:w="1515" w:type="dxa"/>
            <w:shd w:val="clear" w:color="auto" w:fill="auto"/>
          </w:tcPr>
          <w:p w14:paraId="1A0288CF"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何　を</w:t>
            </w:r>
          </w:p>
          <w:p w14:paraId="6E472D8F"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(What)</w:t>
            </w:r>
          </w:p>
        </w:tc>
        <w:tc>
          <w:tcPr>
            <w:tcW w:w="1814" w:type="dxa"/>
            <w:shd w:val="clear" w:color="auto" w:fill="auto"/>
          </w:tcPr>
          <w:p w14:paraId="3BABC847"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どのように(How)</w:t>
            </w:r>
          </w:p>
        </w:tc>
        <w:tc>
          <w:tcPr>
            <w:tcW w:w="1730" w:type="dxa"/>
            <w:shd w:val="clear" w:color="auto" w:fill="auto"/>
          </w:tcPr>
          <w:p w14:paraId="482F130D"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頻　度</w:t>
            </w:r>
          </w:p>
          <w:p w14:paraId="50FAA998"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(When)</w:t>
            </w:r>
          </w:p>
        </w:tc>
        <w:tc>
          <w:tcPr>
            <w:tcW w:w="1247" w:type="dxa"/>
            <w:shd w:val="clear" w:color="auto" w:fill="auto"/>
          </w:tcPr>
          <w:p w14:paraId="3B491E2F" w14:textId="77777777" w:rsidR="00860382" w:rsidRPr="00DF25F5" w:rsidRDefault="00860382" w:rsidP="00D0200F">
            <w:pPr>
              <w:autoSpaceDE w:val="0"/>
              <w:spacing w:line="400" w:lineRule="exact"/>
              <w:jc w:val="center"/>
              <w:rPr>
                <w:color w:val="000000" w:themeColor="text1"/>
                <w:sz w:val="24"/>
              </w:rPr>
            </w:pPr>
            <w:r w:rsidRPr="00DF25F5">
              <w:rPr>
                <w:rFonts w:hint="eastAsia"/>
                <w:color w:val="000000" w:themeColor="text1"/>
                <w:sz w:val="24"/>
              </w:rPr>
              <w:t>だれが (Who)</w:t>
            </w:r>
          </w:p>
        </w:tc>
      </w:tr>
      <w:tr w:rsidR="00860382" w:rsidRPr="00DF25F5" w14:paraId="3A1C7371" w14:textId="77777777" w:rsidTr="00D916BF">
        <w:tc>
          <w:tcPr>
            <w:tcW w:w="1508" w:type="dxa"/>
          </w:tcPr>
          <w:p w14:paraId="50659272"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枝肉の</w:t>
            </w:r>
          </w:p>
          <w:p w14:paraId="63AFF342"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トリミング</w:t>
            </w:r>
          </w:p>
        </w:tc>
        <w:tc>
          <w:tcPr>
            <w:tcW w:w="1508" w:type="dxa"/>
          </w:tcPr>
          <w:p w14:paraId="70140EA1" w14:textId="77777777" w:rsidR="00860382" w:rsidRPr="00DF25F5" w:rsidRDefault="00860382" w:rsidP="00D0200F">
            <w:pPr>
              <w:autoSpaceDE w:val="0"/>
              <w:spacing w:line="400" w:lineRule="exact"/>
              <w:jc w:val="left"/>
              <w:rPr>
                <w:color w:val="000000" w:themeColor="text1"/>
                <w:sz w:val="24"/>
              </w:rPr>
            </w:pPr>
            <w:r>
              <w:rPr>
                <w:rFonts w:hint="eastAsia"/>
                <w:color w:val="000000" w:themeColor="text1"/>
                <w:sz w:val="24"/>
              </w:rPr>
              <w:t>枝肉に糞便、乳汁</w:t>
            </w:r>
            <w:r w:rsidRPr="00DF25F5">
              <w:rPr>
                <w:rFonts w:hint="eastAsia"/>
                <w:color w:val="000000" w:themeColor="text1"/>
                <w:sz w:val="24"/>
              </w:rPr>
              <w:t>及び</w:t>
            </w:r>
            <w:r>
              <w:rPr>
                <w:rFonts w:hint="eastAsia"/>
                <w:color w:val="000000" w:themeColor="text1"/>
                <w:sz w:val="24"/>
              </w:rPr>
              <w:t>消化</w:t>
            </w:r>
            <w:r w:rsidRPr="00DF25F5">
              <w:rPr>
                <w:rFonts w:hint="eastAsia"/>
                <w:color w:val="000000" w:themeColor="text1"/>
                <w:sz w:val="24"/>
              </w:rPr>
              <w:t>管内容物の付着</w:t>
            </w:r>
            <w:r>
              <w:rPr>
                <w:rFonts w:hint="eastAsia"/>
                <w:color w:val="000000" w:themeColor="text1"/>
                <w:sz w:val="24"/>
              </w:rPr>
              <w:t>がないこと</w:t>
            </w:r>
          </w:p>
        </w:tc>
        <w:tc>
          <w:tcPr>
            <w:tcW w:w="1515" w:type="dxa"/>
          </w:tcPr>
          <w:p w14:paraId="4C8226A8"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枝肉</w:t>
            </w:r>
            <w:r>
              <w:rPr>
                <w:rFonts w:hint="eastAsia"/>
                <w:color w:val="000000" w:themeColor="text1"/>
                <w:sz w:val="24"/>
              </w:rPr>
              <w:t>の表面</w:t>
            </w:r>
          </w:p>
        </w:tc>
        <w:tc>
          <w:tcPr>
            <w:tcW w:w="1814" w:type="dxa"/>
          </w:tcPr>
          <w:p w14:paraId="3811D1B9"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目視により</w:t>
            </w:r>
            <w:r>
              <w:rPr>
                <w:rFonts w:hint="eastAsia"/>
                <w:color w:val="000000" w:themeColor="text1"/>
                <w:sz w:val="24"/>
              </w:rPr>
              <w:t>消化管内容物等の付着がないかを</w:t>
            </w:r>
            <w:r w:rsidRPr="00DF25F5">
              <w:rPr>
                <w:rFonts w:hint="eastAsia"/>
                <w:color w:val="000000" w:themeColor="text1"/>
                <w:sz w:val="24"/>
              </w:rPr>
              <w:t>確認</w:t>
            </w:r>
          </w:p>
        </w:tc>
        <w:tc>
          <w:tcPr>
            <w:tcW w:w="1730" w:type="dxa"/>
          </w:tcPr>
          <w:p w14:paraId="1EA7861E"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全頭</w:t>
            </w:r>
          </w:p>
        </w:tc>
        <w:tc>
          <w:tcPr>
            <w:tcW w:w="1247" w:type="dxa"/>
          </w:tcPr>
          <w:p w14:paraId="1BD0F38F" w14:textId="77777777" w:rsidR="00860382" w:rsidRPr="00DF25F5" w:rsidRDefault="00860382" w:rsidP="00D0200F">
            <w:pPr>
              <w:autoSpaceDE w:val="0"/>
              <w:spacing w:line="400" w:lineRule="exact"/>
              <w:jc w:val="left"/>
              <w:rPr>
                <w:color w:val="000000" w:themeColor="text1"/>
                <w:sz w:val="24"/>
              </w:rPr>
            </w:pPr>
            <w:r w:rsidRPr="00DF25F5">
              <w:rPr>
                <w:rFonts w:hint="eastAsia"/>
                <w:color w:val="000000" w:themeColor="text1"/>
                <w:sz w:val="24"/>
              </w:rPr>
              <w:t>モニタリング実施者</w:t>
            </w:r>
          </w:p>
        </w:tc>
      </w:tr>
      <w:tr w:rsidR="00860382" w:rsidRPr="00DF25F5" w14:paraId="27FEAD0C" w14:textId="77777777" w:rsidTr="00D916BF">
        <w:tc>
          <w:tcPr>
            <w:tcW w:w="1508" w:type="dxa"/>
          </w:tcPr>
          <w:p w14:paraId="70857C42" w14:textId="00556820" w:rsidR="00860382" w:rsidRPr="00DF25F5" w:rsidRDefault="000900DB" w:rsidP="00D0200F">
            <w:pPr>
              <w:autoSpaceDE w:val="0"/>
              <w:spacing w:line="400" w:lineRule="exact"/>
              <w:jc w:val="left"/>
              <w:rPr>
                <w:color w:val="000000" w:themeColor="text1"/>
                <w:sz w:val="24"/>
              </w:rPr>
            </w:pPr>
            <w:r>
              <w:rPr>
                <w:rFonts w:hint="eastAsia"/>
                <w:color w:val="000000" w:themeColor="text1"/>
                <w:sz w:val="24"/>
              </w:rPr>
              <w:t>枝肉の洗浄</w:t>
            </w:r>
            <w:r w:rsidR="00860382">
              <w:rPr>
                <w:rFonts w:hint="eastAsia"/>
                <w:color w:val="000000" w:themeColor="text1"/>
                <w:sz w:val="24"/>
              </w:rPr>
              <w:t>消毒</w:t>
            </w:r>
          </w:p>
        </w:tc>
        <w:tc>
          <w:tcPr>
            <w:tcW w:w="1508" w:type="dxa"/>
          </w:tcPr>
          <w:p w14:paraId="4BFCD162" w14:textId="2759E81E" w:rsidR="00860382" w:rsidRPr="00DF25F5" w:rsidRDefault="00362843" w:rsidP="00D0200F">
            <w:pPr>
              <w:autoSpaceDE w:val="0"/>
              <w:spacing w:line="400" w:lineRule="exact"/>
              <w:jc w:val="left"/>
              <w:rPr>
                <w:color w:val="000000" w:themeColor="text1"/>
                <w:sz w:val="24"/>
              </w:rPr>
            </w:pPr>
            <w:r>
              <w:rPr>
                <w:rFonts w:hint="eastAsia"/>
                <w:sz w:val="24"/>
                <w:szCs w:val="24"/>
              </w:rPr>
              <w:t>殺菌剤</w:t>
            </w:r>
            <w:r w:rsidR="00860382" w:rsidRPr="00C66726">
              <w:rPr>
                <w:rFonts w:hint="eastAsia"/>
                <w:sz w:val="24"/>
                <w:szCs w:val="24"/>
              </w:rPr>
              <w:t>の濃度</w:t>
            </w:r>
            <w:r w:rsidR="00860382">
              <w:rPr>
                <w:rFonts w:hint="eastAsia"/>
                <w:sz w:val="24"/>
                <w:szCs w:val="24"/>
              </w:rPr>
              <w:t>が</w:t>
            </w:r>
            <w:r w:rsidR="00860382" w:rsidRPr="00C66726">
              <w:rPr>
                <w:rFonts w:hint="eastAsia"/>
                <w:sz w:val="24"/>
                <w:szCs w:val="24"/>
              </w:rPr>
              <w:t>○</w:t>
            </w:r>
            <w:r w:rsidR="00860382">
              <w:rPr>
                <w:rFonts w:hint="eastAsia"/>
                <w:sz w:val="24"/>
                <w:szCs w:val="24"/>
              </w:rPr>
              <w:t>p</w:t>
            </w:r>
            <w:r w:rsidR="00860382">
              <w:rPr>
                <w:sz w:val="24"/>
                <w:szCs w:val="24"/>
              </w:rPr>
              <w:t>pm</w:t>
            </w:r>
            <w:r w:rsidR="00860382">
              <w:rPr>
                <w:rFonts w:hint="eastAsia"/>
                <w:sz w:val="24"/>
                <w:szCs w:val="24"/>
              </w:rPr>
              <w:t>以上であること</w:t>
            </w:r>
          </w:p>
        </w:tc>
        <w:tc>
          <w:tcPr>
            <w:tcW w:w="1515" w:type="dxa"/>
          </w:tcPr>
          <w:p w14:paraId="72C09C50" w14:textId="77777777" w:rsidR="00DD2C23" w:rsidRDefault="00362843" w:rsidP="00D0200F">
            <w:pPr>
              <w:autoSpaceDE w:val="0"/>
              <w:spacing w:line="400" w:lineRule="exact"/>
              <w:jc w:val="left"/>
              <w:rPr>
                <w:sz w:val="24"/>
                <w:szCs w:val="24"/>
              </w:rPr>
            </w:pPr>
            <w:r>
              <w:rPr>
                <w:rFonts w:hint="eastAsia"/>
                <w:sz w:val="24"/>
                <w:szCs w:val="24"/>
              </w:rPr>
              <w:t>殺菌剤</w:t>
            </w:r>
            <w:r w:rsidR="00860382" w:rsidRPr="00C66726">
              <w:rPr>
                <w:rFonts w:hint="eastAsia"/>
                <w:sz w:val="24"/>
                <w:szCs w:val="24"/>
              </w:rPr>
              <w:t>の</w:t>
            </w:r>
          </w:p>
          <w:p w14:paraId="3CF97B89" w14:textId="4D37DA5A" w:rsidR="00860382" w:rsidRPr="00DF25F5" w:rsidRDefault="00860382" w:rsidP="00D0200F">
            <w:pPr>
              <w:autoSpaceDE w:val="0"/>
              <w:spacing w:line="400" w:lineRule="exact"/>
              <w:jc w:val="left"/>
              <w:rPr>
                <w:color w:val="000000" w:themeColor="text1"/>
                <w:sz w:val="24"/>
              </w:rPr>
            </w:pPr>
            <w:r w:rsidRPr="00C66726">
              <w:rPr>
                <w:rFonts w:hint="eastAsia"/>
                <w:sz w:val="24"/>
                <w:szCs w:val="24"/>
              </w:rPr>
              <w:t>濃度</w:t>
            </w:r>
          </w:p>
        </w:tc>
        <w:tc>
          <w:tcPr>
            <w:tcW w:w="1814" w:type="dxa"/>
          </w:tcPr>
          <w:p w14:paraId="4A0515EE" w14:textId="5CE0F808" w:rsidR="00860382" w:rsidRPr="009B13FA" w:rsidRDefault="00860382" w:rsidP="00D0200F">
            <w:pPr>
              <w:spacing w:line="300" w:lineRule="exact"/>
              <w:jc w:val="left"/>
              <w:rPr>
                <w:sz w:val="24"/>
                <w:szCs w:val="24"/>
              </w:rPr>
            </w:pPr>
            <w:r>
              <w:rPr>
                <w:rFonts w:hint="eastAsia"/>
                <w:sz w:val="24"/>
                <w:szCs w:val="24"/>
              </w:rPr>
              <w:t>測定器</w:t>
            </w:r>
            <w:r w:rsidRPr="00C66726">
              <w:rPr>
                <w:rFonts w:hint="eastAsia"/>
                <w:sz w:val="24"/>
                <w:szCs w:val="24"/>
              </w:rPr>
              <w:t>により</w:t>
            </w:r>
            <w:r w:rsidR="00362843">
              <w:rPr>
                <w:rFonts w:hint="eastAsia"/>
                <w:sz w:val="24"/>
                <w:szCs w:val="24"/>
              </w:rPr>
              <w:t>殺菌剤</w:t>
            </w:r>
            <w:r>
              <w:rPr>
                <w:rFonts w:hint="eastAsia"/>
                <w:sz w:val="24"/>
                <w:szCs w:val="24"/>
              </w:rPr>
              <w:t>の濃度を</w:t>
            </w:r>
            <w:r w:rsidRPr="00C66726">
              <w:rPr>
                <w:rFonts w:hint="eastAsia"/>
                <w:sz w:val="24"/>
                <w:szCs w:val="24"/>
              </w:rPr>
              <w:t>測定</w:t>
            </w:r>
          </w:p>
        </w:tc>
        <w:tc>
          <w:tcPr>
            <w:tcW w:w="1730" w:type="dxa"/>
          </w:tcPr>
          <w:p w14:paraId="40271929" w14:textId="70C19277" w:rsidR="00860382" w:rsidRPr="00DF25F5" w:rsidRDefault="00D916BF" w:rsidP="00D0200F">
            <w:pPr>
              <w:spacing w:line="300" w:lineRule="exact"/>
              <w:jc w:val="left"/>
              <w:rPr>
                <w:color w:val="000000" w:themeColor="text1"/>
                <w:sz w:val="24"/>
              </w:rPr>
            </w:pPr>
            <w:r>
              <w:rPr>
                <w:rFonts w:hint="eastAsia"/>
                <w:sz w:val="24"/>
                <w:szCs w:val="24"/>
              </w:rPr>
              <w:t>作業前、作業中３時間ごと、作業終了時</w:t>
            </w:r>
          </w:p>
        </w:tc>
        <w:tc>
          <w:tcPr>
            <w:tcW w:w="1247" w:type="dxa"/>
          </w:tcPr>
          <w:p w14:paraId="36FD2199" w14:textId="77777777" w:rsidR="00860382" w:rsidRPr="009B13FA" w:rsidRDefault="00860382" w:rsidP="00D0200F">
            <w:pPr>
              <w:spacing w:line="300" w:lineRule="exact"/>
              <w:jc w:val="left"/>
              <w:rPr>
                <w:sz w:val="24"/>
                <w:szCs w:val="24"/>
              </w:rPr>
            </w:pPr>
            <w:r w:rsidRPr="00C66726">
              <w:rPr>
                <w:rFonts w:hint="eastAsia"/>
                <w:sz w:val="24"/>
                <w:szCs w:val="24"/>
              </w:rPr>
              <w:t>モニタリング実施者</w:t>
            </w:r>
          </w:p>
        </w:tc>
      </w:tr>
      <w:tr w:rsidR="00D916BF" w:rsidRPr="00DF25F5" w14:paraId="4DF9B5A0" w14:textId="77777777" w:rsidTr="00D916BF">
        <w:tc>
          <w:tcPr>
            <w:tcW w:w="1508" w:type="dxa"/>
          </w:tcPr>
          <w:p w14:paraId="70415D41" w14:textId="77777777" w:rsidR="00D916BF" w:rsidRPr="00DF25F5" w:rsidRDefault="00D916BF" w:rsidP="00D916BF">
            <w:pPr>
              <w:autoSpaceDE w:val="0"/>
              <w:spacing w:line="400" w:lineRule="exact"/>
              <w:jc w:val="left"/>
              <w:rPr>
                <w:color w:val="000000" w:themeColor="text1"/>
                <w:sz w:val="24"/>
              </w:rPr>
            </w:pPr>
            <w:r w:rsidRPr="00DF25F5">
              <w:rPr>
                <w:rFonts w:hint="eastAsia"/>
                <w:color w:val="000000" w:themeColor="text1"/>
                <w:sz w:val="24"/>
              </w:rPr>
              <w:t>枝肉</w:t>
            </w:r>
            <w:r w:rsidRPr="00DF25F5">
              <w:rPr>
                <w:color w:val="000000" w:themeColor="text1"/>
                <w:sz w:val="24"/>
              </w:rPr>
              <w:t>の冷蔵保管</w:t>
            </w:r>
          </w:p>
        </w:tc>
        <w:tc>
          <w:tcPr>
            <w:tcW w:w="1508" w:type="dxa"/>
          </w:tcPr>
          <w:p w14:paraId="16A373C9" w14:textId="77777777" w:rsidR="00D916BF" w:rsidRPr="00DF25F5" w:rsidRDefault="00D916BF" w:rsidP="00D916BF">
            <w:pPr>
              <w:autoSpaceDE w:val="0"/>
              <w:spacing w:line="400" w:lineRule="exact"/>
              <w:jc w:val="left"/>
              <w:rPr>
                <w:color w:val="000000" w:themeColor="text1"/>
                <w:sz w:val="24"/>
              </w:rPr>
            </w:pPr>
            <w:r w:rsidRPr="00DF25F5">
              <w:rPr>
                <w:rFonts w:hint="eastAsia"/>
                <w:color w:val="000000" w:themeColor="text1"/>
                <w:sz w:val="24"/>
              </w:rPr>
              <w:t>冷蔵庫</w:t>
            </w:r>
            <w:r w:rsidRPr="00DF25F5">
              <w:rPr>
                <w:color w:val="000000" w:themeColor="text1"/>
                <w:sz w:val="24"/>
              </w:rPr>
              <w:t>の温度</w:t>
            </w:r>
            <w:r>
              <w:rPr>
                <w:rFonts w:hint="eastAsia"/>
                <w:color w:val="000000" w:themeColor="text1"/>
                <w:sz w:val="24"/>
              </w:rPr>
              <w:t>が</w:t>
            </w:r>
            <w:r w:rsidRPr="00DF25F5">
              <w:rPr>
                <w:rFonts w:hint="eastAsia"/>
                <w:color w:val="000000" w:themeColor="text1"/>
                <w:sz w:val="24"/>
              </w:rPr>
              <w:t>１０℃</w:t>
            </w:r>
            <w:r w:rsidRPr="00DF25F5">
              <w:rPr>
                <w:color w:val="000000" w:themeColor="text1"/>
                <w:sz w:val="24"/>
              </w:rPr>
              <w:t>以下</w:t>
            </w:r>
            <w:r>
              <w:rPr>
                <w:rFonts w:hint="eastAsia"/>
                <w:color w:val="000000" w:themeColor="text1"/>
                <w:sz w:val="24"/>
              </w:rPr>
              <w:t>であること</w:t>
            </w:r>
          </w:p>
        </w:tc>
        <w:tc>
          <w:tcPr>
            <w:tcW w:w="1515" w:type="dxa"/>
          </w:tcPr>
          <w:p w14:paraId="57A118B9" w14:textId="77777777" w:rsidR="00DD2C23" w:rsidRDefault="00D916BF" w:rsidP="00D916BF">
            <w:pPr>
              <w:autoSpaceDE w:val="0"/>
              <w:spacing w:line="400" w:lineRule="exact"/>
              <w:jc w:val="left"/>
              <w:rPr>
                <w:color w:val="000000" w:themeColor="text1"/>
                <w:sz w:val="24"/>
              </w:rPr>
            </w:pPr>
            <w:r w:rsidRPr="00DF25F5">
              <w:rPr>
                <w:rFonts w:hint="eastAsia"/>
                <w:color w:val="000000" w:themeColor="text1"/>
                <w:sz w:val="24"/>
              </w:rPr>
              <w:t>冷蔵庫の</w:t>
            </w:r>
          </w:p>
          <w:p w14:paraId="179DB286" w14:textId="62399F4C" w:rsidR="00D916BF" w:rsidRPr="00DF25F5" w:rsidRDefault="00D916BF" w:rsidP="00D916BF">
            <w:pPr>
              <w:autoSpaceDE w:val="0"/>
              <w:spacing w:line="400" w:lineRule="exact"/>
              <w:jc w:val="left"/>
              <w:rPr>
                <w:color w:val="000000" w:themeColor="text1"/>
                <w:sz w:val="24"/>
              </w:rPr>
            </w:pPr>
            <w:r w:rsidRPr="00DF25F5">
              <w:rPr>
                <w:color w:val="000000" w:themeColor="text1"/>
                <w:sz w:val="24"/>
              </w:rPr>
              <w:t>温度</w:t>
            </w:r>
          </w:p>
        </w:tc>
        <w:tc>
          <w:tcPr>
            <w:tcW w:w="1814" w:type="dxa"/>
          </w:tcPr>
          <w:p w14:paraId="17D6839E" w14:textId="77777777" w:rsidR="00D916BF" w:rsidRPr="00DF25F5" w:rsidRDefault="00D916BF" w:rsidP="00D916BF">
            <w:pPr>
              <w:autoSpaceDE w:val="0"/>
              <w:spacing w:line="400" w:lineRule="exact"/>
              <w:jc w:val="left"/>
              <w:rPr>
                <w:color w:val="000000" w:themeColor="text1"/>
                <w:sz w:val="24"/>
              </w:rPr>
            </w:pPr>
            <w:r w:rsidRPr="00DF25F5">
              <w:rPr>
                <w:rFonts w:hint="eastAsia"/>
                <w:color w:val="000000" w:themeColor="text1"/>
                <w:sz w:val="24"/>
              </w:rPr>
              <w:t>冷蔵庫内</w:t>
            </w:r>
            <w:r w:rsidRPr="00DF25F5">
              <w:rPr>
                <w:color w:val="000000" w:themeColor="text1"/>
                <w:sz w:val="24"/>
              </w:rPr>
              <w:t>の</w:t>
            </w:r>
            <w:r w:rsidRPr="00DF25F5">
              <w:rPr>
                <w:rFonts w:hint="eastAsia"/>
                <w:color w:val="000000" w:themeColor="text1"/>
                <w:sz w:val="24"/>
              </w:rPr>
              <w:t>温度計</w:t>
            </w:r>
            <w:r w:rsidRPr="00DF25F5">
              <w:rPr>
                <w:color w:val="000000" w:themeColor="text1"/>
                <w:sz w:val="24"/>
              </w:rPr>
              <w:t>を目視で確認</w:t>
            </w:r>
          </w:p>
        </w:tc>
        <w:tc>
          <w:tcPr>
            <w:tcW w:w="1730" w:type="dxa"/>
          </w:tcPr>
          <w:p w14:paraId="1B83FC13" w14:textId="4F957BBD" w:rsidR="00D916BF" w:rsidRPr="00DF25F5" w:rsidRDefault="00D916BF" w:rsidP="00D916BF">
            <w:pPr>
              <w:autoSpaceDE w:val="0"/>
              <w:spacing w:line="400" w:lineRule="exact"/>
              <w:jc w:val="left"/>
              <w:rPr>
                <w:color w:val="000000" w:themeColor="text1"/>
                <w:sz w:val="24"/>
              </w:rPr>
            </w:pPr>
            <w:r>
              <w:rPr>
                <w:rFonts w:hint="eastAsia"/>
                <w:sz w:val="24"/>
                <w:szCs w:val="24"/>
              </w:rPr>
              <w:t>作業前、作業中１時間ごと、作業終了時</w:t>
            </w:r>
          </w:p>
        </w:tc>
        <w:tc>
          <w:tcPr>
            <w:tcW w:w="1247" w:type="dxa"/>
          </w:tcPr>
          <w:p w14:paraId="316A16CE" w14:textId="77777777" w:rsidR="00D916BF" w:rsidRPr="00DF25F5" w:rsidRDefault="00D916BF" w:rsidP="00D916BF">
            <w:pPr>
              <w:autoSpaceDE w:val="0"/>
              <w:spacing w:line="400" w:lineRule="exact"/>
              <w:jc w:val="left"/>
              <w:rPr>
                <w:color w:val="000000" w:themeColor="text1"/>
                <w:sz w:val="24"/>
              </w:rPr>
            </w:pPr>
            <w:r>
              <w:rPr>
                <w:rFonts w:hint="eastAsia"/>
                <w:color w:val="000000" w:themeColor="text1"/>
                <w:sz w:val="24"/>
              </w:rPr>
              <w:t>モニタリング実施者</w:t>
            </w:r>
          </w:p>
        </w:tc>
      </w:tr>
    </w:tbl>
    <w:p w14:paraId="7FB99E54" w14:textId="7D5518C2" w:rsidR="00860382" w:rsidRPr="0039447E" w:rsidRDefault="00B00987" w:rsidP="003273AF">
      <w:pPr>
        <w:autoSpaceDE w:val="0"/>
        <w:spacing w:line="740" w:lineRule="exact"/>
        <w:rPr>
          <w:rFonts w:ascii="ＭＳ Ｐゴシック" w:eastAsia="ＭＳ Ｐゴシック" w:hAnsi="ＭＳ Ｐゴシック"/>
          <w:b/>
          <w:color w:val="000000" w:themeColor="text1"/>
          <w:sz w:val="28"/>
          <w:szCs w:val="28"/>
        </w:rPr>
      </w:pPr>
      <w:bookmarkStart w:id="8" w:name="_Toc448997979"/>
      <w:r w:rsidRPr="0039447E">
        <w:rPr>
          <w:rFonts w:ascii="ＭＳ Ｐゴシック" w:eastAsia="ＭＳ Ｐゴシック" w:hAnsi="ＭＳ Ｐゴシック" w:hint="eastAsia"/>
          <w:b/>
          <w:color w:val="000000" w:themeColor="text1"/>
          <w:sz w:val="28"/>
          <w:szCs w:val="28"/>
        </w:rPr>
        <w:lastRenderedPageBreak/>
        <w:t>（６</w:t>
      </w:r>
      <w:r w:rsidR="003273AF" w:rsidRPr="0039447E">
        <w:rPr>
          <w:rFonts w:ascii="ＭＳ Ｐゴシック" w:eastAsia="ＭＳ Ｐゴシック" w:hAnsi="ＭＳ Ｐゴシック" w:hint="eastAsia"/>
          <w:b/>
          <w:color w:val="000000" w:themeColor="text1"/>
          <w:sz w:val="28"/>
          <w:szCs w:val="28"/>
        </w:rPr>
        <w:t>）</w:t>
      </w:r>
      <w:r w:rsidR="00860382" w:rsidRPr="0039447E">
        <w:rPr>
          <w:rFonts w:ascii="ＭＳ Ｐゴシック" w:eastAsia="ＭＳ Ｐゴシック" w:hAnsi="ＭＳ Ｐゴシック" w:hint="eastAsia"/>
          <w:b/>
          <w:color w:val="000000" w:themeColor="text1"/>
          <w:sz w:val="28"/>
          <w:szCs w:val="28"/>
        </w:rPr>
        <w:t>改善措置の設定</w:t>
      </w:r>
      <w:bookmarkEnd w:id="8"/>
      <w:r w:rsidR="004C276B" w:rsidRPr="0039447E">
        <w:rPr>
          <w:rFonts w:ascii="ＭＳ Ｐゴシック" w:eastAsia="ＭＳ Ｐゴシック" w:hAnsi="ＭＳ Ｐゴシック" w:hint="eastAsia"/>
          <w:b/>
          <w:color w:val="000000" w:themeColor="text1"/>
          <w:sz w:val="28"/>
          <w:szCs w:val="28"/>
        </w:rPr>
        <w:t>（</w:t>
      </w:r>
      <w:r w:rsidR="003273AF" w:rsidRPr="0039447E">
        <w:rPr>
          <w:rFonts w:ascii="ＭＳ Ｐゴシック" w:eastAsia="ＭＳ Ｐゴシック" w:hAnsi="ＭＳ Ｐゴシック" w:hint="eastAsia"/>
          <w:b/>
          <w:color w:val="000000" w:themeColor="text1"/>
          <w:sz w:val="28"/>
          <w:szCs w:val="28"/>
        </w:rPr>
        <w:t>原則５）</w:t>
      </w:r>
    </w:p>
    <w:tbl>
      <w:tblPr>
        <w:tblStyle w:val="a6"/>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0"/>
      </w:tblGrid>
      <w:tr w:rsidR="00860382" w:rsidRPr="001972AF" w14:paraId="490925A4" w14:textId="77777777" w:rsidTr="00B00987">
        <w:tc>
          <w:tcPr>
            <w:tcW w:w="9060" w:type="dxa"/>
            <w:shd w:val="clear" w:color="auto" w:fill="C5E0B3" w:themeFill="accent6" w:themeFillTint="66"/>
          </w:tcPr>
          <w:p w14:paraId="0EFBE93D" w14:textId="542F203A" w:rsidR="00860382" w:rsidRPr="009864AB" w:rsidRDefault="008B420C" w:rsidP="00D916BF">
            <w:pPr>
              <w:autoSpaceDE w:val="0"/>
              <w:spacing w:line="460" w:lineRule="exact"/>
              <w:ind w:firstLineChars="100" w:firstLine="240"/>
              <w:rPr>
                <w:color w:val="000000" w:themeColor="text1"/>
                <w:sz w:val="24"/>
              </w:rPr>
            </w:pPr>
            <w:bookmarkStart w:id="9" w:name="_Hlk19888081"/>
            <w:r w:rsidRPr="009864AB">
              <w:rPr>
                <w:rFonts w:hint="eastAsia"/>
                <w:color w:val="000000" w:themeColor="text1"/>
                <w:sz w:val="24"/>
              </w:rPr>
              <w:t>改善措置に</w:t>
            </w:r>
            <w:r w:rsidR="00860382" w:rsidRPr="009864AB">
              <w:rPr>
                <w:rFonts w:hint="eastAsia"/>
                <w:color w:val="000000" w:themeColor="text1"/>
                <w:sz w:val="24"/>
              </w:rPr>
              <w:t xml:space="preserve">は重要管理点のモニタリングにおいて管理基準からの逸脱を確認した場合、逸脱の影響を受けた枝肉に対する措置と逸脱した工程の管理を元の状態に戻す措置の2つがある。　</w:t>
            </w:r>
          </w:p>
          <w:p w14:paraId="712F9236" w14:textId="7F83BEC5" w:rsidR="00860382" w:rsidRPr="001972AF" w:rsidRDefault="00860382" w:rsidP="00D916BF">
            <w:pPr>
              <w:autoSpaceDE w:val="0"/>
              <w:spacing w:line="460" w:lineRule="exact"/>
              <w:ind w:firstLineChars="100" w:firstLine="240"/>
              <w:rPr>
                <w:color w:val="000000" w:themeColor="text1"/>
                <w:sz w:val="24"/>
              </w:rPr>
            </w:pPr>
            <w:r w:rsidRPr="009864AB">
              <w:rPr>
                <w:rFonts w:hint="eastAsia"/>
                <w:color w:val="000000" w:themeColor="text1"/>
                <w:sz w:val="24"/>
              </w:rPr>
              <w:t>管理基準からの逸脱を確認した場合の措置を予め決めておき、逸脱時に迅速に適切な対応を行うことが必要である。</w:t>
            </w:r>
          </w:p>
        </w:tc>
      </w:tr>
    </w:tbl>
    <w:p w14:paraId="3FFBF82F" w14:textId="650662B0" w:rsidR="00EE0751" w:rsidRDefault="00B76ABF" w:rsidP="002025A8">
      <w:pPr>
        <w:autoSpaceDE w:val="0"/>
        <w:ind w:leftChars="129" w:left="284" w:firstLineChars="58" w:firstLine="139"/>
        <w:rPr>
          <w:rFonts w:ascii="ＭＳ Ｐ明朝" w:eastAsia="ＭＳ Ｐ明朝" w:hAnsi="ＭＳ Ｐ明朝"/>
          <w:color w:val="000000" w:themeColor="text1"/>
          <w:sz w:val="24"/>
        </w:rPr>
      </w:pPr>
      <w:bookmarkStart w:id="10" w:name="_Hlk19888124"/>
      <w:bookmarkEnd w:id="9"/>
      <w:r>
        <w:rPr>
          <w:rFonts w:ascii="ＭＳ Ｐ明朝" w:eastAsia="ＭＳ Ｐ明朝" w:hAnsi="ＭＳ Ｐ明朝" w:hint="eastAsia"/>
          <w:color w:val="000000" w:themeColor="text1"/>
          <w:sz w:val="24"/>
        </w:rPr>
        <w:t>モニタリング記録等を基</w:t>
      </w:r>
      <w:r w:rsidR="004C276B">
        <w:rPr>
          <w:rFonts w:ascii="ＭＳ Ｐ明朝" w:eastAsia="ＭＳ Ｐ明朝" w:hAnsi="ＭＳ Ｐ明朝" w:hint="eastAsia"/>
          <w:color w:val="000000" w:themeColor="text1"/>
          <w:sz w:val="24"/>
        </w:rPr>
        <w:t>にして、逸脱の影響を受けた枝肉を特定し、人の健康に</w:t>
      </w:r>
      <w:r w:rsidR="00EE0751">
        <w:rPr>
          <w:rFonts w:ascii="ＭＳ Ｐ明朝" w:eastAsia="ＭＳ Ｐ明朝" w:hAnsi="ＭＳ Ｐ明朝" w:hint="eastAsia"/>
          <w:color w:val="000000" w:themeColor="text1"/>
          <w:sz w:val="24"/>
        </w:rPr>
        <w:t>危害を与える</w:t>
      </w:r>
      <w:r w:rsidR="004C276B">
        <w:rPr>
          <w:rFonts w:ascii="ＭＳ Ｐ明朝" w:eastAsia="ＭＳ Ｐ明朝" w:hAnsi="ＭＳ Ｐ明朝" w:hint="eastAsia"/>
          <w:color w:val="000000" w:themeColor="text1"/>
          <w:sz w:val="24"/>
        </w:rPr>
        <w:t>影響について評価を行い、当該製品の処置を決定する。また、逸脱の影響を受けた工程の復帰については、ラインの一時停止や作業者に対する再教育等が含まれる。</w:t>
      </w:r>
    </w:p>
    <w:tbl>
      <w:tblPr>
        <w:tblStyle w:val="a6"/>
        <w:tblW w:w="9356" w:type="dxa"/>
        <w:tblInd w:w="-147" w:type="dxa"/>
        <w:tblLook w:val="04A0" w:firstRow="1" w:lastRow="0" w:firstColumn="1" w:lastColumn="0" w:noHBand="0" w:noVBand="1"/>
      </w:tblPr>
      <w:tblGrid>
        <w:gridCol w:w="1135"/>
        <w:gridCol w:w="8221"/>
      </w:tblGrid>
      <w:tr w:rsidR="00B210F7" w:rsidRPr="00537C98" w14:paraId="75FF033E" w14:textId="77777777" w:rsidTr="00DD2C23">
        <w:trPr>
          <w:trHeight w:val="521"/>
        </w:trPr>
        <w:tc>
          <w:tcPr>
            <w:tcW w:w="1135" w:type="dxa"/>
            <w:shd w:val="clear" w:color="auto" w:fill="auto"/>
            <w:vAlign w:val="center"/>
          </w:tcPr>
          <w:p w14:paraId="3074749F" w14:textId="25690426" w:rsidR="00B210F7" w:rsidRPr="00DD2C23" w:rsidRDefault="00B210F7" w:rsidP="00B210F7">
            <w:pPr>
              <w:spacing w:line="420" w:lineRule="exact"/>
              <w:jc w:val="center"/>
              <w:rPr>
                <w:color w:val="000000" w:themeColor="text1"/>
              </w:rPr>
            </w:pPr>
            <w:r w:rsidRPr="00DD2C23">
              <w:rPr>
                <w:rFonts w:hint="eastAsia"/>
                <w:color w:val="000000" w:themeColor="text1"/>
              </w:rPr>
              <w:t>工程名</w:t>
            </w:r>
          </w:p>
        </w:tc>
        <w:tc>
          <w:tcPr>
            <w:tcW w:w="8221" w:type="dxa"/>
            <w:shd w:val="clear" w:color="auto" w:fill="auto"/>
            <w:vAlign w:val="center"/>
          </w:tcPr>
          <w:p w14:paraId="7EAAB56D" w14:textId="4BA663E9" w:rsidR="00B210F7" w:rsidRPr="00DD2C23" w:rsidRDefault="00B210F7" w:rsidP="00B210F7">
            <w:pPr>
              <w:jc w:val="center"/>
              <w:rPr>
                <w:color w:val="000000" w:themeColor="text1"/>
              </w:rPr>
            </w:pPr>
            <w:r w:rsidRPr="00DD2C23">
              <w:rPr>
                <w:rFonts w:hint="eastAsia"/>
                <w:color w:val="000000" w:themeColor="text1"/>
              </w:rPr>
              <w:t>改善措置</w:t>
            </w:r>
          </w:p>
        </w:tc>
      </w:tr>
      <w:tr w:rsidR="00B210F7" w:rsidRPr="00537C98" w14:paraId="6DC5F8BC" w14:textId="77777777" w:rsidTr="00DD2C23">
        <w:trPr>
          <w:trHeight w:val="1910"/>
        </w:trPr>
        <w:tc>
          <w:tcPr>
            <w:tcW w:w="1135" w:type="dxa"/>
          </w:tcPr>
          <w:p w14:paraId="372327C5" w14:textId="77777777" w:rsidR="00DD2C23" w:rsidRDefault="00B210F7" w:rsidP="00B54AE3">
            <w:pPr>
              <w:spacing w:line="420" w:lineRule="exact"/>
              <w:rPr>
                <w:color w:val="000000" w:themeColor="text1"/>
              </w:rPr>
            </w:pPr>
            <w:r w:rsidRPr="00535891">
              <w:rPr>
                <w:rFonts w:hint="eastAsia"/>
                <w:color w:val="000000" w:themeColor="text1"/>
              </w:rPr>
              <w:t>枝肉の</w:t>
            </w:r>
          </w:p>
          <w:p w14:paraId="32275DDE" w14:textId="375E48FF" w:rsidR="00B210F7" w:rsidRPr="00535891" w:rsidRDefault="00B210F7" w:rsidP="00B54AE3">
            <w:pPr>
              <w:spacing w:line="420" w:lineRule="exact"/>
              <w:rPr>
                <w:color w:val="000000" w:themeColor="text1"/>
              </w:rPr>
            </w:pPr>
            <w:r w:rsidRPr="00535891">
              <w:rPr>
                <w:rFonts w:hint="eastAsia"/>
                <w:color w:val="000000" w:themeColor="text1"/>
              </w:rPr>
              <w:t>トリミング</w:t>
            </w:r>
          </w:p>
          <w:p w14:paraId="2B48EC49" w14:textId="77777777" w:rsidR="00B210F7" w:rsidRPr="00DF25F5" w:rsidRDefault="00B210F7" w:rsidP="00B54AE3">
            <w:pPr>
              <w:spacing w:line="420" w:lineRule="exact"/>
              <w:rPr>
                <w:color w:val="000000" w:themeColor="text1"/>
                <w:sz w:val="24"/>
              </w:rPr>
            </w:pPr>
          </w:p>
          <w:p w14:paraId="279D6FCF" w14:textId="77777777" w:rsidR="00B210F7" w:rsidRPr="00DF25F5" w:rsidRDefault="00B210F7" w:rsidP="00B54AE3">
            <w:pPr>
              <w:spacing w:line="420" w:lineRule="exact"/>
              <w:rPr>
                <w:color w:val="000000" w:themeColor="text1"/>
                <w:sz w:val="24"/>
              </w:rPr>
            </w:pPr>
          </w:p>
        </w:tc>
        <w:tc>
          <w:tcPr>
            <w:tcW w:w="8221" w:type="dxa"/>
          </w:tcPr>
          <w:p w14:paraId="36827AF3" w14:textId="77777777" w:rsidR="00B210F7" w:rsidRDefault="00B210F7" w:rsidP="00D916BF">
            <w:pPr>
              <w:rPr>
                <w:color w:val="000000" w:themeColor="text1"/>
              </w:rPr>
            </w:pPr>
            <w:r>
              <w:rPr>
                <w:rFonts w:hint="eastAsia"/>
                <w:color w:val="000000" w:themeColor="text1"/>
              </w:rPr>
              <w:t>①</w:t>
            </w:r>
            <w:r w:rsidRPr="00B210F7">
              <w:rPr>
                <w:color w:val="000000" w:themeColor="text1"/>
              </w:rPr>
              <w:t>モニタリング実施者は衛生管理責任者に連絡し、とさつ・解体作業を停止する。</w:t>
            </w:r>
          </w:p>
          <w:p w14:paraId="1E8E7605" w14:textId="77059448" w:rsidR="00B210F7" w:rsidRPr="00B210F7" w:rsidRDefault="00B210F7" w:rsidP="00D916BF">
            <w:pPr>
              <w:rPr>
                <w:color w:val="000000" w:themeColor="text1"/>
              </w:rPr>
            </w:pPr>
            <w:r>
              <w:rPr>
                <w:rFonts w:hint="eastAsia"/>
                <w:color w:val="000000" w:themeColor="text1"/>
              </w:rPr>
              <w:t>②</w:t>
            </w:r>
            <w:r w:rsidRPr="00B210F7">
              <w:rPr>
                <w:color w:val="000000" w:themeColor="text1"/>
              </w:rPr>
              <w:t>モニタリング実施者はトリミン</w:t>
            </w:r>
            <w:r w:rsidRPr="00B210F7">
              <w:rPr>
                <w:rFonts w:hint="eastAsia"/>
                <w:color w:val="000000" w:themeColor="text1"/>
              </w:rPr>
              <w:t>グ担当者</w:t>
            </w:r>
            <w:r w:rsidRPr="00B210F7">
              <w:rPr>
                <w:color w:val="000000" w:themeColor="text1"/>
              </w:rPr>
              <w:t>及び衛生</w:t>
            </w:r>
            <w:r w:rsidRPr="00B210F7">
              <w:rPr>
                <w:rFonts w:hint="eastAsia"/>
                <w:color w:val="000000" w:themeColor="text1"/>
              </w:rPr>
              <w:t>管理</w:t>
            </w:r>
            <w:r w:rsidRPr="00B210F7">
              <w:rPr>
                <w:color w:val="000000" w:themeColor="text1"/>
              </w:rPr>
              <w:t>責任者とともに目視により再度枝肉外観の確認を行い、消化管内容物等が完全に除去されていない箇所を確認する。</w:t>
            </w:r>
          </w:p>
          <w:p w14:paraId="5A526E5D" w14:textId="7FBCA85D" w:rsidR="00B210F7" w:rsidRPr="00B210F7" w:rsidRDefault="00B210F7" w:rsidP="00D916BF">
            <w:pPr>
              <w:rPr>
                <w:color w:val="000000" w:themeColor="text1"/>
              </w:rPr>
            </w:pPr>
            <w:r>
              <w:rPr>
                <w:rFonts w:hint="eastAsia"/>
                <w:color w:val="000000" w:themeColor="text1"/>
              </w:rPr>
              <w:t>③</w:t>
            </w:r>
            <w:r w:rsidRPr="00B210F7">
              <w:rPr>
                <w:color w:val="000000" w:themeColor="text1"/>
              </w:rPr>
              <w:t>トリミング</w:t>
            </w:r>
            <w:r w:rsidRPr="00B210F7">
              <w:rPr>
                <w:rFonts w:hint="eastAsia"/>
                <w:color w:val="000000" w:themeColor="text1"/>
              </w:rPr>
              <w:t>担当者</w:t>
            </w:r>
            <w:r w:rsidRPr="00B210F7">
              <w:rPr>
                <w:color w:val="000000" w:themeColor="text1"/>
              </w:rPr>
              <w:t>は洗浄消毒したナイフで汚染箇所を除去する。除去後、モニタリング実施者は目視により汚染箇所が確実にトリミングされたことを確認し、</w:t>
            </w:r>
            <w:r w:rsidRPr="00B210F7">
              <w:rPr>
                <w:rFonts w:hint="eastAsia"/>
                <w:color w:val="000000" w:themeColor="text1"/>
              </w:rPr>
              <w:t>衛生管理</w:t>
            </w:r>
            <w:r w:rsidRPr="00B210F7">
              <w:rPr>
                <w:color w:val="000000" w:themeColor="text1"/>
              </w:rPr>
              <w:t>責任者に報告する。</w:t>
            </w:r>
          </w:p>
          <w:p w14:paraId="2760C9BE" w14:textId="02363F13" w:rsidR="00B210F7" w:rsidRPr="00B210F7" w:rsidRDefault="00B210F7" w:rsidP="00D916BF">
            <w:pPr>
              <w:rPr>
                <w:color w:val="000000" w:themeColor="text1"/>
              </w:rPr>
            </w:pPr>
            <w:r>
              <w:rPr>
                <w:rFonts w:hint="eastAsia"/>
                <w:color w:val="000000" w:themeColor="text1"/>
              </w:rPr>
              <w:t>④</w:t>
            </w:r>
            <w:r w:rsidRPr="00B210F7">
              <w:rPr>
                <w:color w:val="000000" w:themeColor="text1"/>
              </w:rPr>
              <w:t>衛生管理責任者は作業停止の解除を指示し、とさつ・解体作業を再開する。</w:t>
            </w:r>
          </w:p>
          <w:p w14:paraId="47283D56" w14:textId="00362A26" w:rsidR="00B210F7" w:rsidRPr="00B210F7" w:rsidRDefault="00B210F7" w:rsidP="00D916BF">
            <w:pPr>
              <w:rPr>
                <w:color w:val="000000" w:themeColor="text1"/>
              </w:rPr>
            </w:pPr>
            <w:r>
              <w:rPr>
                <w:rFonts w:hint="eastAsia"/>
                <w:color w:val="000000" w:themeColor="text1"/>
              </w:rPr>
              <w:t>⑤</w:t>
            </w:r>
            <w:r w:rsidRPr="00B210F7">
              <w:rPr>
                <w:rFonts w:hint="eastAsia"/>
                <w:color w:val="000000" w:themeColor="text1"/>
              </w:rPr>
              <w:t>衛生管理責任者は、剥皮、肛門結紮、内臓摘出、トリミング等手順書が適切か確認するとともに、作業員に研修を実施する。</w:t>
            </w:r>
          </w:p>
        </w:tc>
      </w:tr>
      <w:tr w:rsidR="00B210F7" w:rsidRPr="00537C98" w14:paraId="77234F97" w14:textId="77777777" w:rsidTr="00DD2C23">
        <w:trPr>
          <w:trHeight w:val="1910"/>
        </w:trPr>
        <w:tc>
          <w:tcPr>
            <w:tcW w:w="1135" w:type="dxa"/>
          </w:tcPr>
          <w:p w14:paraId="16DDB90C" w14:textId="77777777" w:rsidR="00DD2C23" w:rsidRDefault="00B210F7" w:rsidP="00B54AE3">
            <w:pPr>
              <w:spacing w:line="420" w:lineRule="exact"/>
              <w:rPr>
                <w:color w:val="000000" w:themeColor="text1"/>
              </w:rPr>
            </w:pPr>
            <w:r w:rsidRPr="00535891">
              <w:rPr>
                <w:rFonts w:hint="eastAsia"/>
                <w:color w:val="000000" w:themeColor="text1"/>
              </w:rPr>
              <w:t>枝肉の</w:t>
            </w:r>
          </w:p>
          <w:p w14:paraId="22DD3C60" w14:textId="5AB96ED5" w:rsidR="00B210F7" w:rsidRPr="00535891" w:rsidRDefault="00B210F7" w:rsidP="00B54AE3">
            <w:pPr>
              <w:spacing w:line="420" w:lineRule="exact"/>
              <w:rPr>
                <w:color w:val="000000" w:themeColor="text1"/>
              </w:rPr>
            </w:pPr>
            <w:r w:rsidRPr="00535891">
              <w:rPr>
                <w:rFonts w:hint="eastAsia"/>
                <w:color w:val="000000" w:themeColor="text1"/>
              </w:rPr>
              <w:t>洗浄消毒</w:t>
            </w:r>
          </w:p>
        </w:tc>
        <w:tc>
          <w:tcPr>
            <w:tcW w:w="8221" w:type="dxa"/>
          </w:tcPr>
          <w:p w14:paraId="1F7E8180" w14:textId="5BC1809D" w:rsidR="00B210F7" w:rsidRPr="00FB51D6" w:rsidRDefault="00B210F7" w:rsidP="00D916BF">
            <w:pPr>
              <w:autoSpaceDE w:val="0"/>
              <w:rPr>
                <w:rFonts w:asciiTheme="minorEastAsia" w:hAnsiTheme="minorEastAsia"/>
                <w:color w:val="000000" w:themeColor="text1"/>
              </w:rPr>
            </w:pPr>
            <w:r w:rsidRPr="00FB51D6">
              <w:rPr>
                <w:rFonts w:asciiTheme="minorEastAsia" w:hAnsiTheme="minorEastAsia" w:hint="eastAsia"/>
                <w:color w:val="000000" w:themeColor="text1"/>
              </w:rPr>
              <w:t>①モニタリング実施者は衛生管理責任者及び枝肉洗浄担当者に連絡し、とさつ・解体作業を停止する。</w:t>
            </w:r>
          </w:p>
          <w:p w14:paraId="533ACB7D" w14:textId="298D85AD" w:rsidR="00B210F7" w:rsidRPr="00FB51D6" w:rsidRDefault="008A7955" w:rsidP="00D916BF">
            <w:pPr>
              <w:autoSpaceDE w:val="0"/>
              <w:rPr>
                <w:rFonts w:asciiTheme="minorEastAsia" w:hAnsiTheme="minorEastAsia"/>
                <w:color w:val="000000" w:themeColor="text1"/>
              </w:rPr>
            </w:pPr>
            <w:r>
              <w:rPr>
                <w:rFonts w:asciiTheme="minorEastAsia" w:hAnsiTheme="minorEastAsia" w:hint="eastAsia"/>
                <w:color w:val="000000" w:themeColor="text1"/>
              </w:rPr>
              <w:t>②濃度不適切な殺菌剤を適用した枝肉を特定し</w:t>
            </w:r>
            <w:r w:rsidR="00D218FD">
              <w:rPr>
                <w:rFonts w:asciiTheme="minorEastAsia" w:hAnsiTheme="minorEastAsia" w:hint="eastAsia"/>
                <w:color w:val="000000" w:themeColor="text1"/>
              </w:rPr>
              <w:t>新たに調整</w:t>
            </w:r>
            <w:r w:rsidR="003C2656" w:rsidRPr="00FB51D6">
              <w:rPr>
                <w:rFonts w:asciiTheme="minorEastAsia" w:hAnsiTheme="minorEastAsia" w:hint="eastAsia"/>
                <w:color w:val="000000" w:themeColor="text1"/>
              </w:rPr>
              <w:t>した殺菌</w:t>
            </w:r>
            <w:r>
              <w:rPr>
                <w:rFonts w:asciiTheme="minorEastAsia" w:hAnsiTheme="minorEastAsia" w:hint="eastAsia"/>
                <w:color w:val="000000" w:themeColor="text1"/>
              </w:rPr>
              <w:t>剤で再</w:t>
            </w:r>
            <w:r w:rsidR="00D916BF">
              <w:rPr>
                <w:rFonts w:asciiTheme="minorEastAsia" w:hAnsiTheme="minorEastAsia" w:hint="eastAsia"/>
                <w:color w:val="000000" w:themeColor="text1"/>
              </w:rPr>
              <w:t>消毒</w:t>
            </w:r>
            <w:r w:rsidR="00B210F7" w:rsidRPr="00FB51D6">
              <w:rPr>
                <w:rFonts w:asciiTheme="minorEastAsia" w:hAnsiTheme="minorEastAsia" w:hint="eastAsia"/>
                <w:color w:val="000000" w:themeColor="text1"/>
              </w:rPr>
              <w:t>する。</w:t>
            </w:r>
          </w:p>
          <w:p w14:paraId="119D58E6" w14:textId="03EDF770" w:rsidR="00B210F7" w:rsidRPr="00FB51D6" w:rsidRDefault="00B210F7" w:rsidP="00D916BF">
            <w:pPr>
              <w:rPr>
                <w:rFonts w:asciiTheme="minorEastAsia" w:hAnsiTheme="minorEastAsia"/>
                <w:color w:val="000000" w:themeColor="text1"/>
              </w:rPr>
            </w:pPr>
            <w:r w:rsidRPr="00FB51D6">
              <w:rPr>
                <w:rFonts w:asciiTheme="minorEastAsia" w:hAnsiTheme="minorEastAsia" w:hint="eastAsia"/>
                <w:color w:val="000000" w:themeColor="text1"/>
              </w:rPr>
              <w:t>③モニタリング実</w:t>
            </w:r>
            <w:r w:rsidR="008A7955">
              <w:rPr>
                <w:rFonts w:asciiTheme="minorEastAsia" w:hAnsiTheme="minorEastAsia" w:hint="eastAsia"/>
                <w:color w:val="000000" w:themeColor="text1"/>
              </w:rPr>
              <w:t>施者は不適切な殺菌剤を適用した</w:t>
            </w:r>
            <w:r w:rsidR="003C2656" w:rsidRPr="00FB51D6">
              <w:rPr>
                <w:rFonts w:asciiTheme="minorEastAsia" w:hAnsiTheme="minorEastAsia" w:hint="eastAsia"/>
                <w:color w:val="000000" w:themeColor="text1"/>
              </w:rPr>
              <w:t>枝肉が</w:t>
            </w:r>
            <w:r w:rsidR="008A7955">
              <w:rPr>
                <w:rFonts w:asciiTheme="minorEastAsia" w:hAnsiTheme="minorEastAsia" w:hint="eastAsia"/>
                <w:color w:val="000000" w:themeColor="text1"/>
              </w:rPr>
              <w:t>、</w:t>
            </w:r>
            <w:r w:rsidR="00D218FD">
              <w:rPr>
                <w:rFonts w:asciiTheme="minorEastAsia" w:hAnsiTheme="minorEastAsia" w:hint="eastAsia"/>
                <w:color w:val="000000" w:themeColor="text1"/>
              </w:rPr>
              <w:t>新たに調整</w:t>
            </w:r>
            <w:r w:rsidR="003C2656" w:rsidRPr="00FB51D6">
              <w:rPr>
                <w:rFonts w:asciiTheme="minorEastAsia" w:hAnsiTheme="minorEastAsia" w:hint="eastAsia"/>
                <w:color w:val="000000" w:themeColor="text1"/>
              </w:rPr>
              <w:t>した殺菌</w:t>
            </w:r>
            <w:r w:rsidRPr="00FB51D6">
              <w:rPr>
                <w:rFonts w:asciiTheme="minorEastAsia" w:hAnsiTheme="minorEastAsia" w:hint="eastAsia"/>
                <w:color w:val="000000" w:themeColor="text1"/>
              </w:rPr>
              <w:t>剤により消毒されたことを確認し、衛生管理責任者に報告する。衛生管理責任者は作業停止の解除を指示し、とさつ・解体処理作業を再開する。</w:t>
            </w:r>
          </w:p>
          <w:p w14:paraId="1C62033F" w14:textId="713617AE" w:rsidR="00B210F7" w:rsidRPr="00FB51D6" w:rsidRDefault="003C2656" w:rsidP="00D916BF">
            <w:pPr>
              <w:rPr>
                <w:color w:val="000000" w:themeColor="text1"/>
              </w:rPr>
            </w:pPr>
            <w:r w:rsidRPr="00FB51D6">
              <w:rPr>
                <w:rFonts w:asciiTheme="minorEastAsia" w:hAnsiTheme="minorEastAsia" w:hint="eastAsia"/>
                <w:color w:val="000000" w:themeColor="text1"/>
              </w:rPr>
              <w:t>④衛生管理責任者は、殺菌</w:t>
            </w:r>
            <w:r w:rsidR="00B210F7" w:rsidRPr="00FB51D6">
              <w:rPr>
                <w:rFonts w:asciiTheme="minorEastAsia" w:hAnsiTheme="minorEastAsia" w:hint="eastAsia"/>
                <w:color w:val="000000" w:themeColor="text1"/>
              </w:rPr>
              <w:t>剤の適用に関係する機器等の保守点検状況が適切か確認するとともに、作業員に研修を実施する。</w:t>
            </w:r>
          </w:p>
        </w:tc>
      </w:tr>
      <w:tr w:rsidR="00B210F7" w:rsidRPr="00537C98" w14:paraId="46C85893" w14:textId="77777777" w:rsidTr="00DD2C23">
        <w:trPr>
          <w:trHeight w:val="658"/>
        </w:trPr>
        <w:tc>
          <w:tcPr>
            <w:tcW w:w="1135" w:type="dxa"/>
          </w:tcPr>
          <w:p w14:paraId="7A2C9FEC" w14:textId="77777777" w:rsidR="00DD2C23" w:rsidRDefault="00B210F7" w:rsidP="00B54AE3">
            <w:pPr>
              <w:spacing w:line="420" w:lineRule="exact"/>
              <w:rPr>
                <w:color w:val="000000" w:themeColor="text1"/>
              </w:rPr>
            </w:pPr>
            <w:r w:rsidRPr="00DD2C23">
              <w:rPr>
                <w:rFonts w:hint="eastAsia"/>
                <w:color w:val="000000" w:themeColor="text1"/>
              </w:rPr>
              <w:t>枝肉の</w:t>
            </w:r>
          </w:p>
          <w:p w14:paraId="256A3A53" w14:textId="5D0DEC3C" w:rsidR="00B210F7" w:rsidRPr="00DD2C23" w:rsidRDefault="00B210F7" w:rsidP="00B54AE3">
            <w:pPr>
              <w:spacing w:line="420" w:lineRule="exact"/>
              <w:rPr>
                <w:color w:val="000000" w:themeColor="text1"/>
              </w:rPr>
            </w:pPr>
            <w:r w:rsidRPr="00DD2C23">
              <w:rPr>
                <w:rFonts w:hint="eastAsia"/>
                <w:color w:val="000000" w:themeColor="text1"/>
              </w:rPr>
              <w:t>冷蔵保管</w:t>
            </w:r>
          </w:p>
        </w:tc>
        <w:tc>
          <w:tcPr>
            <w:tcW w:w="8221" w:type="dxa"/>
          </w:tcPr>
          <w:p w14:paraId="06294CC4" w14:textId="2000E198" w:rsidR="00B210F7" w:rsidRPr="00B210F7" w:rsidRDefault="00B210F7" w:rsidP="00B210F7">
            <w:pPr>
              <w:rPr>
                <w:color w:val="000000" w:themeColor="text1"/>
              </w:rPr>
            </w:pPr>
            <w:r>
              <w:rPr>
                <w:rFonts w:hint="eastAsia"/>
                <w:color w:val="000000" w:themeColor="text1"/>
              </w:rPr>
              <w:t>①</w:t>
            </w:r>
            <w:r w:rsidRPr="00B210F7">
              <w:rPr>
                <w:color w:val="000000" w:themeColor="text1"/>
              </w:rPr>
              <w:t>モニタリング実施者は、衛生管理責任者</w:t>
            </w:r>
            <w:r w:rsidRPr="00B210F7">
              <w:rPr>
                <w:rFonts w:hint="eastAsia"/>
                <w:color w:val="000000" w:themeColor="text1"/>
              </w:rPr>
              <w:t>及び冷却・冷蔵担当者</w:t>
            </w:r>
            <w:r w:rsidRPr="00B210F7">
              <w:rPr>
                <w:color w:val="000000" w:themeColor="text1"/>
              </w:rPr>
              <w:t>に連絡し、管理基準を逸脱した冷蔵庫に入っていた枝肉の温度を測定し、</w:t>
            </w:r>
            <w:r w:rsidRPr="00B210F7">
              <w:rPr>
                <w:rFonts w:hint="eastAsia"/>
                <w:color w:val="000000" w:themeColor="text1"/>
              </w:rPr>
              <w:t>庫内</w:t>
            </w:r>
            <w:r w:rsidRPr="00B210F7">
              <w:rPr>
                <w:color w:val="000000" w:themeColor="text1"/>
              </w:rPr>
              <w:t>の枝肉は正常に稼働している冷蔵庫へ移動する。</w:t>
            </w:r>
          </w:p>
          <w:p w14:paraId="7972B485" w14:textId="23666E2E" w:rsidR="00B210F7" w:rsidRPr="00B210F7" w:rsidRDefault="00B210F7" w:rsidP="00B210F7">
            <w:pPr>
              <w:rPr>
                <w:rFonts w:asciiTheme="minorEastAsia" w:hAnsiTheme="minorEastAsia"/>
                <w:color w:val="000000" w:themeColor="text1"/>
                <w:szCs w:val="24"/>
              </w:rPr>
            </w:pPr>
            <w:r>
              <w:rPr>
                <w:rFonts w:asciiTheme="minorEastAsia" w:hAnsiTheme="minorEastAsia" w:hint="eastAsia"/>
                <w:color w:val="000000" w:themeColor="text1"/>
                <w:szCs w:val="24"/>
              </w:rPr>
              <w:t>②</w:t>
            </w:r>
            <w:r w:rsidRPr="00B210F7">
              <w:rPr>
                <w:rFonts w:asciiTheme="minorEastAsia" w:hAnsiTheme="minorEastAsia" w:hint="eastAsia"/>
                <w:color w:val="000000" w:themeColor="text1"/>
                <w:szCs w:val="24"/>
              </w:rPr>
              <w:t>○時間以上、１０℃以上の庫内に置かれた枝肉は、官能試験及び細菌検査を実施して、食肉流通業者の受入基準への適合性を確認する。</w:t>
            </w:r>
          </w:p>
          <w:p w14:paraId="774C5791" w14:textId="164673FF" w:rsidR="00B210F7" w:rsidRDefault="00B210F7" w:rsidP="00B210F7">
            <w:pPr>
              <w:autoSpaceDE w:val="0"/>
              <w:spacing w:line="420" w:lineRule="exact"/>
              <w:rPr>
                <w:rFonts w:asciiTheme="minorEastAsia" w:hAnsiTheme="minorEastAsia"/>
                <w:color w:val="000000" w:themeColor="text1"/>
                <w:sz w:val="24"/>
              </w:rPr>
            </w:pPr>
            <w:r>
              <w:rPr>
                <w:rFonts w:hint="eastAsia"/>
                <w:color w:val="000000" w:themeColor="text1"/>
              </w:rPr>
              <w:t>③</w:t>
            </w:r>
            <w:r w:rsidRPr="0034447D">
              <w:rPr>
                <w:color w:val="000000" w:themeColor="text1"/>
              </w:rPr>
              <w:t>冷蔵庫メーカーに冷蔵庫の点検と必要に応じ修理を依頼する。</w:t>
            </w:r>
          </w:p>
        </w:tc>
      </w:tr>
    </w:tbl>
    <w:p w14:paraId="2D862BD5" w14:textId="20CFB50F" w:rsidR="00860382" w:rsidRPr="0039447E" w:rsidRDefault="00EE0751" w:rsidP="00FF124E">
      <w:pPr>
        <w:rPr>
          <w:rFonts w:ascii="ＭＳ Ｐゴシック" w:eastAsia="ＭＳ Ｐゴシック" w:hAnsi="ＭＳ Ｐゴシック"/>
          <w:b/>
          <w:color w:val="000000" w:themeColor="text1"/>
          <w:sz w:val="28"/>
          <w:szCs w:val="28"/>
        </w:rPr>
      </w:pPr>
      <w:bookmarkStart w:id="11" w:name="_Toc448997980"/>
      <w:bookmarkEnd w:id="10"/>
      <w:r w:rsidRPr="0039447E">
        <w:rPr>
          <w:rFonts w:ascii="ＭＳ Ｐゴシック" w:eastAsia="ＭＳ Ｐゴシック" w:hAnsi="ＭＳ Ｐゴシック" w:hint="eastAsia"/>
          <w:b/>
          <w:color w:val="000000" w:themeColor="text1"/>
          <w:sz w:val="28"/>
          <w:szCs w:val="28"/>
        </w:rPr>
        <w:lastRenderedPageBreak/>
        <w:t>（７）検証方法の設定</w:t>
      </w:r>
      <w:bookmarkEnd w:id="11"/>
      <w:r w:rsidR="004C276B" w:rsidRPr="0039447E">
        <w:rPr>
          <w:rFonts w:ascii="ＭＳ Ｐゴシック" w:eastAsia="ＭＳ Ｐゴシック" w:hAnsi="ＭＳ Ｐゴシック" w:hint="eastAsia"/>
          <w:b/>
          <w:color w:val="000000" w:themeColor="text1"/>
          <w:sz w:val="28"/>
          <w:szCs w:val="28"/>
        </w:rPr>
        <w:t>（</w:t>
      </w:r>
      <w:r w:rsidR="00FF124E" w:rsidRPr="0039447E">
        <w:rPr>
          <w:rFonts w:ascii="ＭＳ Ｐゴシック" w:eastAsia="ＭＳ Ｐゴシック" w:hAnsi="ＭＳ Ｐゴシック" w:hint="eastAsia"/>
          <w:b/>
          <w:color w:val="000000" w:themeColor="text1"/>
          <w:sz w:val="28"/>
          <w:szCs w:val="28"/>
        </w:rPr>
        <w:t>原則６）</w:t>
      </w:r>
    </w:p>
    <w:tbl>
      <w:tblPr>
        <w:tblStyle w:val="a6"/>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9040"/>
      </w:tblGrid>
      <w:tr w:rsidR="00860382" w:rsidRPr="001972AF" w14:paraId="00C768DB" w14:textId="77777777" w:rsidTr="00B00987">
        <w:tc>
          <w:tcPr>
            <w:tcW w:w="9344" w:type="dxa"/>
            <w:shd w:val="clear" w:color="auto" w:fill="C5E0B3" w:themeFill="accent6" w:themeFillTint="66"/>
          </w:tcPr>
          <w:p w14:paraId="0F4C64E5" w14:textId="6BFC1EFB" w:rsidR="004863B3" w:rsidRPr="004C276B" w:rsidRDefault="00860382" w:rsidP="00D0200F">
            <w:pPr>
              <w:spacing w:line="460" w:lineRule="exact"/>
              <w:rPr>
                <w:color w:val="000000" w:themeColor="text1"/>
                <w:sz w:val="24"/>
              </w:rPr>
            </w:pPr>
            <w:bookmarkStart w:id="12" w:name="_Hlk19888251"/>
            <w:r w:rsidRPr="001972AF">
              <w:rPr>
                <w:rFonts w:hint="eastAsia"/>
                <w:color w:val="000000" w:themeColor="text1"/>
                <w:sz w:val="24"/>
              </w:rPr>
              <w:t xml:space="preserve">　</w:t>
            </w:r>
            <w:r w:rsidR="004863B3">
              <w:rPr>
                <w:rFonts w:hint="eastAsia"/>
                <w:color w:val="000000" w:themeColor="text1"/>
                <w:sz w:val="24"/>
              </w:rPr>
              <w:t>検証に</w:t>
            </w:r>
            <w:r w:rsidRPr="004C276B">
              <w:rPr>
                <w:rFonts w:hint="eastAsia"/>
                <w:color w:val="000000" w:themeColor="text1"/>
                <w:sz w:val="24"/>
              </w:rPr>
              <w:t>は、CCP</w:t>
            </w:r>
            <w:r w:rsidR="004863B3">
              <w:rPr>
                <w:rFonts w:hint="eastAsia"/>
                <w:color w:val="000000" w:themeColor="text1"/>
                <w:sz w:val="24"/>
              </w:rPr>
              <w:t>の管理基準やモニタリング方法が適切であるかどうかの妥当性確認と、CCP</w:t>
            </w:r>
            <w:r w:rsidRPr="004C276B">
              <w:rPr>
                <w:rFonts w:hint="eastAsia"/>
                <w:color w:val="000000" w:themeColor="text1"/>
                <w:sz w:val="24"/>
              </w:rPr>
              <w:t>の管理</w:t>
            </w:r>
            <w:r w:rsidR="004863B3">
              <w:rPr>
                <w:rFonts w:hint="eastAsia"/>
                <w:color w:val="000000" w:themeColor="text1"/>
                <w:sz w:val="24"/>
              </w:rPr>
              <w:t>がＨＡＣＣＰプランに基づき実施されていることを確認する継続的検証がある。検証には、</w:t>
            </w:r>
            <w:r w:rsidR="00415D87">
              <w:rPr>
                <w:rFonts w:hint="eastAsia"/>
                <w:color w:val="000000" w:themeColor="text1"/>
                <w:sz w:val="24"/>
              </w:rPr>
              <w:t>CCPモニタリング</w:t>
            </w:r>
            <w:r w:rsidR="004863B3">
              <w:rPr>
                <w:rFonts w:hint="eastAsia"/>
                <w:color w:val="000000" w:themeColor="text1"/>
                <w:sz w:val="24"/>
              </w:rPr>
              <w:t>記録の確認、</w:t>
            </w:r>
            <w:r w:rsidR="00415D87">
              <w:rPr>
                <w:rFonts w:hint="eastAsia"/>
                <w:color w:val="000000" w:themeColor="text1"/>
                <w:sz w:val="24"/>
              </w:rPr>
              <w:t>CCPに関する</w:t>
            </w:r>
            <w:r w:rsidR="004863B3">
              <w:rPr>
                <w:rFonts w:hint="eastAsia"/>
                <w:color w:val="000000" w:themeColor="text1"/>
                <w:sz w:val="24"/>
              </w:rPr>
              <w:t>製品や作業手順等の現場確認、温度計等の機器の校正に加えて、施設の</w:t>
            </w:r>
            <w:r w:rsidR="004863B3" w:rsidRPr="004863B3">
              <w:rPr>
                <w:rFonts w:hint="eastAsia"/>
                <w:color w:val="000000" w:themeColor="text1"/>
                <w:sz w:val="24"/>
              </w:rPr>
              <w:t>一般衛生管理や</w:t>
            </w:r>
            <w:r w:rsidR="004863B3" w:rsidRPr="004863B3">
              <w:rPr>
                <w:color w:val="000000" w:themeColor="text1"/>
                <w:sz w:val="24"/>
              </w:rPr>
              <w:t>HACCP</w:t>
            </w:r>
            <w:r w:rsidR="004863B3">
              <w:rPr>
                <w:color w:val="000000" w:themeColor="text1"/>
                <w:sz w:val="24"/>
              </w:rPr>
              <w:t>の実施状況を客観的に検証するため</w:t>
            </w:r>
            <w:r w:rsidR="004863B3">
              <w:rPr>
                <w:rFonts w:hint="eastAsia"/>
                <w:color w:val="000000" w:themeColor="text1"/>
                <w:sz w:val="24"/>
              </w:rPr>
              <w:t>の</w:t>
            </w:r>
            <w:r w:rsidR="004863B3" w:rsidRPr="004863B3">
              <w:rPr>
                <w:color w:val="000000" w:themeColor="text1"/>
                <w:sz w:val="24"/>
              </w:rPr>
              <w:t>指標菌を用いた微生物試験</w:t>
            </w:r>
            <w:r w:rsidR="004863B3">
              <w:rPr>
                <w:rFonts w:hint="eastAsia"/>
                <w:color w:val="000000" w:themeColor="text1"/>
                <w:sz w:val="24"/>
              </w:rPr>
              <w:t>の実施が含まれる。</w:t>
            </w:r>
          </w:p>
        </w:tc>
      </w:tr>
    </w:tbl>
    <w:p w14:paraId="4CBEA4BE" w14:textId="419C0582" w:rsidR="005A447D" w:rsidRPr="001972AF" w:rsidRDefault="005A447D" w:rsidP="00E777B8">
      <w:pPr>
        <w:autoSpaceDE w:val="0"/>
        <w:rPr>
          <w:rFonts w:ascii="ＭＳ Ｐ明朝" w:eastAsia="ＭＳ Ｐ明朝" w:hAnsi="ＭＳ Ｐ明朝"/>
          <w:color w:val="000000" w:themeColor="text1"/>
          <w:sz w:val="24"/>
        </w:rPr>
      </w:pPr>
      <w:bookmarkStart w:id="13" w:name="_Hlk19888298"/>
      <w:bookmarkEnd w:id="12"/>
    </w:p>
    <w:p w14:paraId="05934040" w14:textId="21F81B44" w:rsidR="004C6C85" w:rsidRDefault="004C6C85" w:rsidP="004C6C85">
      <w:pPr>
        <w:autoSpaceDE w:val="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 xml:space="preserve">　【妥当性確認】</w:t>
      </w:r>
    </w:p>
    <w:p w14:paraId="7BC34692" w14:textId="50E661B9" w:rsidR="00F36F6F" w:rsidRDefault="00860382" w:rsidP="004863B3">
      <w:pPr>
        <w:autoSpaceDE w:val="0"/>
        <w:ind w:left="209" w:firstLineChars="100" w:firstLine="240"/>
        <w:rPr>
          <w:rFonts w:ascii="ＭＳ Ｐ明朝" w:eastAsia="ＭＳ Ｐ明朝" w:hAnsi="ＭＳ Ｐ明朝"/>
          <w:color w:val="000000" w:themeColor="text1"/>
          <w:sz w:val="24"/>
        </w:rPr>
      </w:pPr>
      <w:r w:rsidRPr="001972AF">
        <w:rPr>
          <w:rFonts w:ascii="ＭＳ Ｐ明朝" w:eastAsia="ＭＳ Ｐ明朝" w:hAnsi="ＭＳ Ｐ明朝" w:hint="eastAsia"/>
          <w:color w:val="000000" w:themeColor="text1"/>
          <w:sz w:val="24"/>
        </w:rPr>
        <w:t>妥当性確認は、衛生管理計画の作成時、修正時に、危害要因分析、管理基準、モニタリングの方法等が科学的に適正かについて確認する。一定間隔ごとに、枝肉の細菌検査結果やユーザーからのクレームを元に、衛生管理計画及びCCPの妥当性確認を行い、必要に応じて管理基準やモニタリングの方法を見直す。</w:t>
      </w:r>
    </w:p>
    <w:p w14:paraId="4CD0DFFE" w14:textId="5E3D967E" w:rsidR="00705D48" w:rsidRDefault="00705D48" w:rsidP="00705D48">
      <w:pPr>
        <w:autoSpaceDE w:val="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（参考）妥当性確認</w:t>
      </w:r>
      <w:r w:rsidR="00BD7E33">
        <w:rPr>
          <w:rFonts w:ascii="ＭＳ Ｐ明朝" w:eastAsia="ＭＳ Ｐ明朝" w:hAnsi="ＭＳ Ｐ明朝" w:hint="eastAsia"/>
          <w:color w:val="000000" w:themeColor="text1"/>
          <w:sz w:val="24"/>
        </w:rPr>
        <w:t>（Validation）</w:t>
      </w:r>
      <w:r>
        <w:rPr>
          <w:rFonts w:ascii="ＭＳ Ｐ明朝" w:eastAsia="ＭＳ Ｐ明朝" w:hAnsi="ＭＳ Ｐ明朝" w:hint="eastAsia"/>
          <w:color w:val="000000" w:themeColor="text1"/>
          <w:sz w:val="24"/>
        </w:rPr>
        <w:t>の方法（例）</w:t>
      </w:r>
    </w:p>
    <w:tbl>
      <w:tblPr>
        <w:tblStyle w:val="a6"/>
        <w:tblW w:w="0" w:type="auto"/>
        <w:tblLook w:val="04A0" w:firstRow="1" w:lastRow="0" w:firstColumn="1" w:lastColumn="0" w:noHBand="0" w:noVBand="1"/>
      </w:tblPr>
      <w:tblGrid>
        <w:gridCol w:w="1980"/>
        <w:gridCol w:w="7080"/>
      </w:tblGrid>
      <w:tr w:rsidR="00705D48" w14:paraId="352A209F" w14:textId="77777777" w:rsidTr="0042272B">
        <w:tc>
          <w:tcPr>
            <w:tcW w:w="1980" w:type="dxa"/>
            <w:shd w:val="clear" w:color="auto" w:fill="auto"/>
          </w:tcPr>
          <w:p w14:paraId="0DFE23B9" w14:textId="7F682060" w:rsidR="00705D48" w:rsidRDefault="00705D48" w:rsidP="00705D48">
            <w:pPr>
              <w:autoSpaceDE w:val="0"/>
              <w:rPr>
                <w:color w:val="000000" w:themeColor="text1"/>
                <w:sz w:val="24"/>
              </w:rPr>
            </w:pPr>
            <w:r>
              <w:rPr>
                <w:rFonts w:hint="eastAsia"/>
                <w:color w:val="000000" w:themeColor="text1"/>
                <w:sz w:val="24"/>
              </w:rPr>
              <w:t>確認のタイミング</w:t>
            </w:r>
          </w:p>
        </w:tc>
        <w:tc>
          <w:tcPr>
            <w:tcW w:w="7080" w:type="dxa"/>
            <w:shd w:val="clear" w:color="auto" w:fill="auto"/>
          </w:tcPr>
          <w:p w14:paraId="69AD3729" w14:textId="76111DFC" w:rsidR="00705D48" w:rsidRDefault="00BD7E33" w:rsidP="00BD7E33">
            <w:pPr>
              <w:autoSpaceDE w:val="0"/>
              <w:jc w:val="center"/>
              <w:rPr>
                <w:color w:val="000000" w:themeColor="text1"/>
                <w:sz w:val="24"/>
              </w:rPr>
            </w:pPr>
            <w:r>
              <w:rPr>
                <w:rFonts w:hint="eastAsia"/>
                <w:color w:val="000000" w:themeColor="text1"/>
                <w:sz w:val="24"/>
              </w:rPr>
              <w:t>確認する内容</w:t>
            </w:r>
          </w:p>
        </w:tc>
      </w:tr>
      <w:tr w:rsidR="00705D48" w14:paraId="00C49583" w14:textId="77777777" w:rsidTr="00BD7E33">
        <w:tc>
          <w:tcPr>
            <w:tcW w:w="1980" w:type="dxa"/>
          </w:tcPr>
          <w:p w14:paraId="60FE617C" w14:textId="77777777" w:rsidR="00F461A9" w:rsidRDefault="00705D48" w:rsidP="00705D48">
            <w:pPr>
              <w:autoSpaceDE w:val="0"/>
              <w:rPr>
                <w:color w:val="000000" w:themeColor="text1"/>
                <w:sz w:val="24"/>
              </w:rPr>
            </w:pPr>
            <w:r>
              <w:rPr>
                <w:rFonts w:hint="eastAsia"/>
                <w:color w:val="000000" w:themeColor="text1"/>
                <w:sz w:val="24"/>
              </w:rPr>
              <w:t>衛生管理計画</w:t>
            </w:r>
          </w:p>
          <w:p w14:paraId="2C324FDA" w14:textId="4D556B33" w:rsidR="00705D48" w:rsidRDefault="00705D48" w:rsidP="00705D48">
            <w:pPr>
              <w:autoSpaceDE w:val="0"/>
              <w:rPr>
                <w:color w:val="000000" w:themeColor="text1"/>
                <w:sz w:val="24"/>
              </w:rPr>
            </w:pPr>
            <w:r>
              <w:rPr>
                <w:rFonts w:hint="eastAsia"/>
                <w:color w:val="000000" w:themeColor="text1"/>
                <w:sz w:val="24"/>
              </w:rPr>
              <w:t>作成時</w:t>
            </w:r>
          </w:p>
        </w:tc>
        <w:tc>
          <w:tcPr>
            <w:tcW w:w="7080" w:type="dxa"/>
          </w:tcPr>
          <w:p w14:paraId="1E416B3C" w14:textId="77777777" w:rsidR="00705D48" w:rsidRDefault="00705D48" w:rsidP="00705D48">
            <w:pPr>
              <w:autoSpaceDE w:val="0"/>
              <w:rPr>
                <w:color w:val="000000" w:themeColor="text1"/>
                <w:sz w:val="24"/>
              </w:rPr>
            </w:pPr>
            <w:r>
              <w:rPr>
                <w:rFonts w:hint="eastAsia"/>
                <w:color w:val="000000" w:themeColor="text1"/>
                <w:sz w:val="24"/>
              </w:rPr>
              <w:t>危害要因分析の根拠</w:t>
            </w:r>
          </w:p>
          <w:p w14:paraId="05138296" w14:textId="77777777" w:rsidR="00705D48" w:rsidRDefault="00705D48" w:rsidP="00705D48">
            <w:pPr>
              <w:autoSpaceDE w:val="0"/>
              <w:rPr>
                <w:color w:val="000000" w:themeColor="text1"/>
                <w:sz w:val="24"/>
              </w:rPr>
            </w:pPr>
            <w:r>
              <w:rPr>
                <w:rFonts w:hint="eastAsia"/>
                <w:color w:val="000000" w:themeColor="text1"/>
                <w:sz w:val="24"/>
              </w:rPr>
              <w:t>CCPの妥当性（管理基準、モニタリング方法）</w:t>
            </w:r>
          </w:p>
          <w:p w14:paraId="2F407714" w14:textId="1D02F2DB" w:rsidR="00BD7E33" w:rsidRPr="00BD7E33" w:rsidRDefault="00BD7E33" w:rsidP="00BD7E33">
            <w:pPr>
              <w:autoSpaceDE w:val="0"/>
              <w:rPr>
                <w:color w:val="000000" w:themeColor="text1"/>
                <w:sz w:val="24"/>
              </w:rPr>
            </w:pPr>
            <w:r w:rsidRPr="00BD7E33">
              <w:rPr>
                <w:rFonts w:hint="eastAsia"/>
                <w:color w:val="000000" w:themeColor="text1"/>
                <w:sz w:val="24"/>
              </w:rPr>
              <w:t>※トリミング</w:t>
            </w:r>
          </w:p>
          <w:p w14:paraId="57250139" w14:textId="32A1F551" w:rsidR="00BD7E33" w:rsidRPr="00BD7E33" w:rsidRDefault="00BD7E33" w:rsidP="00BD7E33">
            <w:pPr>
              <w:autoSpaceDE w:val="0"/>
              <w:rPr>
                <w:color w:val="000000" w:themeColor="text1"/>
                <w:sz w:val="24"/>
              </w:rPr>
            </w:pPr>
            <w:r w:rsidRPr="00BD7E33">
              <w:rPr>
                <w:rFonts w:hint="eastAsia"/>
                <w:color w:val="000000" w:themeColor="text1"/>
                <w:sz w:val="24"/>
              </w:rPr>
              <w:t>・ナイフの消毒・トリミング方法・手順の確認、</w:t>
            </w:r>
            <w:r w:rsidR="003C5C08">
              <w:rPr>
                <w:rFonts w:hint="eastAsia"/>
                <w:color w:val="000000" w:themeColor="text1"/>
                <w:sz w:val="24"/>
              </w:rPr>
              <w:t>作業員</w:t>
            </w:r>
            <w:r w:rsidRPr="00BD7E33">
              <w:rPr>
                <w:rFonts w:hint="eastAsia"/>
                <w:color w:val="000000" w:themeColor="text1"/>
                <w:sz w:val="24"/>
              </w:rPr>
              <w:t>の訓練・習熟度の確認</w:t>
            </w:r>
          </w:p>
          <w:p w14:paraId="41ACC212" w14:textId="470B2524" w:rsidR="00BD7E33" w:rsidRPr="00BD7E33" w:rsidRDefault="00BD7E33" w:rsidP="00BD7E33">
            <w:pPr>
              <w:autoSpaceDE w:val="0"/>
              <w:rPr>
                <w:color w:val="000000" w:themeColor="text1"/>
                <w:sz w:val="24"/>
              </w:rPr>
            </w:pPr>
            <w:r w:rsidRPr="00BD7E33">
              <w:rPr>
                <w:rFonts w:hint="eastAsia"/>
                <w:color w:val="000000" w:themeColor="text1"/>
                <w:sz w:val="24"/>
              </w:rPr>
              <w:t>・枝肉に付着する糞便、腸管内容物、乳汁の形状、色等判断基準の確認、</w:t>
            </w:r>
            <w:r w:rsidR="003C5C08">
              <w:rPr>
                <w:rFonts w:hint="eastAsia"/>
                <w:color w:val="000000" w:themeColor="text1"/>
                <w:sz w:val="24"/>
              </w:rPr>
              <w:t>作業員</w:t>
            </w:r>
            <w:r w:rsidRPr="00BD7E33">
              <w:rPr>
                <w:rFonts w:hint="eastAsia"/>
                <w:color w:val="000000" w:themeColor="text1"/>
                <w:sz w:val="24"/>
              </w:rPr>
              <w:t>の訓練・習熟度の確認</w:t>
            </w:r>
          </w:p>
          <w:p w14:paraId="1B9E08A1" w14:textId="77777777" w:rsidR="00BD7E33" w:rsidRPr="00BD7E33" w:rsidRDefault="00BD7E33" w:rsidP="00BD7E33">
            <w:pPr>
              <w:autoSpaceDE w:val="0"/>
              <w:rPr>
                <w:color w:val="000000" w:themeColor="text1"/>
                <w:sz w:val="24"/>
              </w:rPr>
            </w:pPr>
            <w:r w:rsidRPr="00BD7E33">
              <w:rPr>
                <w:rFonts w:hint="eastAsia"/>
                <w:color w:val="000000" w:themeColor="text1"/>
                <w:sz w:val="24"/>
              </w:rPr>
              <w:t>※枝肉の洗浄・消毒</w:t>
            </w:r>
          </w:p>
          <w:p w14:paraId="18BDC508" w14:textId="0E93976C" w:rsidR="00BD7E33" w:rsidRPr="00BD7E33" w:rsidRDefault="00BD7E33" w:rsidP="00BD7E33">
            <w:pPr>
              <w:autoSpaceDE w:val="0"/>
              <w:rPr>
                <w:color w:val="000000" w:themeColor="text1"/>
                <w:sz w:val="24"/>
              </w:rPr>
            </w:pPr>
            <w:r w:rsidRPr="00BD7E33">
              <w:rPr>
                <w:rFonts w:hint="eastAsia"/>
                <w:color w:val="000000" w:themeColor="text1"/>
                <w:sz w:val="24"/>
              </w:rPr>
              <w:t>・枝肉</w:t>
            </w:r>
            <w:r w:rsidR="00362843">
              <w:rPr>
                <w:rFonts w:hint="eastAsia"/>
                <w:color w:val="000000" w:themeColor="text1"/>
                <w:sz w:val="24"/>
              </w:rPr>
              <w:t>殺菌剤</w:t>
            </w:r>
            <w:r w:rsidRPr="00BD7E33">
              <w:rPr>
                <w:rFonts w:hint="eastAsia"/>
                <w:color w:val="000000" w:themeColor="text1"/>
                <w:sz w:val="24"/>
              </w:rPr>
              <w:t>の選定根拠</w:t>
            </w:r>
          </w:p>
          <w:p w14:paraId="433C94C1" w14:textId="036D43CF" w:rsidR="00BD7E33" w:rsidRPr="00BD7E33" w:rsidRDefault="00BD7E33" w:rsidP="00BD7E33">
            <w:pPr>
              <w:autoSpaceDE w:val="0"/>
              <w:rPr>
                <w:color w:val="000000" w:themeColor="text1"/>
                <w:sz w:val="24"/>
              </w:rPr>
            </w:pPr>
            <w:r w:rsidRPr="00BD7E33">
              <w:rPr>
                <w:rFonts w:hint="eastAsia"/>
                <w:color w:val="000000" w:themeColor="text1"/>
                <w:sz w:val="24"/>
              </w:rPr>
              <w:t>・選定した枝肉</w:t>
            </w:r>
            <w:r w:rsidR="00362843">
              <w:rPr>
                <w:rFonts w:hint="eastAsia"/>
                <w:color w:val="000000" w:themeColor="text1"/>
                <w:sz w:val="24"/>
              </w:rPr>
              <w:t>殺菌剤</w:t>
            </w:r>
            <w:r w:rsidRPr="00BD7E33">
              <w:rPr>
                <w:rFonts w:hint="eastAsia"/>
                <w:color w:val="000000" w:themeColor="text1"/>
                <w:sz w:val="24"/>
              </w:rPr>
              <w:t>の濃度の設定根拠</w:t>
            </w:r>
          </w:p>
          <w:p w14:paraId="06238995" w14:textId="77777777" w:rsidR="00BD7E33" w:rsidRPr="00BD7E33" w:rsidRDefault="00BD7E33" w:rsidP="00BD7E33">
            <w:pPr>
              <w:autoSpaceDE w:val="0"/>
              <w:rPr>
                <w:color w:val="000000" w:themeColor="text1"/>
                <w:sz w:val="24"/>
              </w:rPr>
            </w:pPr>
            <w:r w:rsidRPr="00BD7E33">
              <w:rPr>
                <w:rFonts w:hint="eastAsia"/>
                <w:color w:val="000000" w:themeColor="text1"/>
                <w:sz w:val="24"/>
              </w:rPr>
              <w:t>※冷却・冷蔵</w:t>
            </w:r>
          </w:p>
          <w:p w14:paraId="1C61C7F6" w14:textId="2B99E70B" w:rsidR="00BD7E33" w:rsidRDefault="00BD7E33" w:rsidP="00BD7E33">
            <w:pPr>
              <w:autoSpaceDE w:val="0"/>
              <w:rPr>
                <w:color w:val="000000" w:themeColor="text1"/>
                <w:sz w:val="24"/>
              </w:rPr>
            </w:pPr>
            <w:r w:rsidRPr="00BD7E33">
              <w:rPr>
                <w:rFonts w:hint="eastAsia"/>
                <w:color w:val="000000" w:themeColor="text1"/>
                <w:sz w:val="24"/>
              </w:rPr>
              <w:t>・冷蔵庫の温度設定と枝肉の冷却状況の関係を示す根拠</w:t>
            </w:r>
          </w:p>
          <w:p w14:paraId="4A41637E" w14:textId="4AAC422B" w:rsidR="00A67886" w:rsidRPr="00BD7E33" w:rsidRDefault="00A67886" w:rsidP="00BD7E33">
            <w:pPr>
              <w:autoSpaceDE w:val="0"/>
              <w:rPr>
                <w:color w:val="000000" w:themeColor="text1"/>
                <w:sz w:val="24"/>
              </w:rPr>
            </w:pPr>
            <w:r w:rsidRPr="006F1347">
              <w:rPr>
                <w:rFonts w:hint="eastAsia"/>
                <w:color w:val="000000" w:themeColor="text1"/>
                <w:sz w:val="24"/>
              </w:rPr>
              <w:t>（冷蔵庫内に</w:t>
            </w:r>
            <w:r w:rsidR="00B7289C" w:rsidRPr="006F1347">
              <w:rPr>
                <w:rFonts w:hint="eastAsia"/>
                <w:color w:val="000000" w:themeColor="text1"/>
                <w:sz w:val="24"/>
              </w:rPr>
              <w:t>想定される保管頭数分の</w:t>
            </w:r>
            <w:r w:rsidRPr="006F1347">
              <w:rPr>
                <w:rFonts w:hint="eastAsia"/>
                <w:color w:val="000000" w:themeColor="text1"/>
                <w:sz w:val="24"/>
              </w:rPr>
              <w:t>枝肉を実際に保管し、10℃以下に冷却されることを確認すること。）</w:t>
            </w:r>
          </w:p>
          <w:p w14:paraId="212E1ABD" w14:textId="6E40EFFF" w:rsidR="00BD7E33" w:rsidRDefault="00BD7E33" w:rsidP="00BD7E33">
            <w:pPr>
              <w:autoSpaceDE w:val="0"/>
              <w:rPr>
                <w:color w:val="000000" w:themeColor="text1"/>
                <w:sz w:val="24"/>
              </w:rPr>
            </w:pPr>
            <w:r w:rsidRPr="00BD7E33">
              <w:rPr>
                <w:rFonts w:hint="eastAsia"/>
                <w:color w:val="000000" w:themeColor="text1"/>
                <w:sz w:val="24"/>
              </w:rPr>
              <w:t>・病原微生物の増殖の抑制と枝肉の温度の関係を示す根拠</w:t>
            </w:r>
          </w:p>
        </w:tc>
      </w:tr>
      <w:tr w:rsidR="00705D48" w14:paraId="0D92C746" w14:textId="77777777" w:rsidTr="00BD7E33">
        <w:tc>
          <w:tcPr>
            <w:tcW w:w="1980" w:type="dxa"/>
          </w:tcPr>
          <w:p w14:paraId="10A875B2" w14:textId="56B00E7A" w:rsidR="00705D48" w:rsidRDefault="00BD7E33" w:rsidP="00705D48">
            <w:pPr>
              <w:autoSpaceDE w:val="0"/>
              <w:rPr>
                <w:color w:val="000000" w:themeColor="text1"/>
                <w:sz w:val="24"/>
              </w:rPr>
            </w:pPr>
            <w:r w:rsidRPr="00BD7E33">
              <w:rPr>
                <w:rFonts w:hint="eastAsia"/>
                <w:color w:val="000000" w:themeColor="text1"/>
                <w:sz w:val="24"/>
              </w:rPr>
              <w:t>衛生管理実施後一定間隔ごと</w:t>
            </w:r>
          </w:p>
        </w:tc>
        <w:tc>
          <w:tcPr>
            <w:tcW w:w="7080" w:type="dxa"/>
          </w:tcPr>
          <w:p w14:paraId="29B7DC7F" w14:textId="220FB4C0" w:rsidR="00705D48" w:rsidRDefault="00BD7E33" w:rsidP="00705D48">
            <w:pPr>
              <w:autoSpaceDE w:val="0"/>
              <w:rPr>
                <w:color w:val="000000" w:themeColor="text1"/>
                <w:sz w:val="24"/>
              </w:rPr>
            </w:pPr>
            <w:r w:rsidRPr="00BD7E33">
              <w:rPr>
                <w:rFonts w:hint="eastAsia"/>
                <w:color w:val="000000" w:themeColor="text1"/>
                <w:sz w:val="24"/>
              </w:rPr>
              <w:t>・枝肉の細菌数の検査、ユーザーからのクレームにより管理基準、モニタリングの方法の見直し。</w:t>
            </w:r>
          </w:p>
        </w:tc>
      </w:tr>
    </w:tbl>
    <w:p w14:paraId="29EFABE0" w14:textId="77777777" w:rsidR="005A447D" w:rsidRDefault="005A447D" w:rsidP="005A447D">
      <w:pPr>
        <w:autoSpaceDE w:val="0"/>
        <w:ind w:left="209"/>
        <w:rPr>
          <w:rFonts w:ascii="ＭＳ Ｐ明朝" w:eastAsia="ＭＳ Ｐ明朝" w:hAnsi="ＭＳ Ｐ明朝"/>
          <w:color w:val="000000" w:themeColor="text1"/>
          <w:sz w:val="24"/>
        </w:rPr>
      </w:pPr>
    </w:p>
    <w:p w14:paraId="519048D6" w14:textId="77777777" w:rsidR="00E777B8" w:rsidRDefault="00E777B8" w:rsidP="005A447D">
      <w:pPr>
        <w:autoSpaceDE w:val="0"/>
        <w:ind w:left="209"/>
        <w:rPr>
          <w:rFonts w:ascii="ＭＳ Ｐ明朝" w:eastAsia="ＭＳ Ｐ明朝" w:hAnsi="ＭＳ Ｐ明朝"/>
          <w:color w:val="000000" w:themeColor="text1"/>
          <w:sz w:val="24"/>
        </w:rPr>
      </w:pPr>
    </w:p>
    <w:p w14:paraId="380A27A7" w14:textId="7A1E78F9" w:rsidR="005A447D" w:rsidRDefault="005A447D" w:rsidP="00AA4E63">
      <w:pPr>
        <w:tabs>
          <w:tab w:val="left" w:pos="284"/>
        </w:tabs>
        <w:autoSpaceDE w:val="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lastRenderedPageBreak/>
        <w:t>【継続的検証】</w:t>
      </w:r>
    </w:p>
    <w:p w14:paraId="51201E54" w14:textId="5921A09F" w:rsidR="00FA4953" w:rsidRDefault="00860382" w:rsidP="00AA4E63">
      <w:pPr>
        <w:autoSpaceDE w:val="0"/>
        <w:ind w:leftChars="-30" w:left="-66" w:firstLineChars="100" w:firstLine="240"/>
        <w:rPr>
          <w:rFonts w:ascii="ＭＳ Ｐ明朝" w:eastAsia="ＭＳ Ｐ明朝" w:hAnsi="ＭＳ Ｐ明朝"/>
          <w:color w:val="000000" w:themeColor="text1"/>
          <w:sz w:val="24"/>
        </w:rPr>
      </w:pPr>
      <w:r w:rsidRPr="001972AF">
        <w:rPr>
          <w:rFonts w:ascii="ＭＳ Ｐ明朝" w:eastAsia="ＭＳ Ｐ明朝" w:hAnsi="ＭＳ Ｐ明朝" w:hint="eastAsia"/>
          <w:color w:val="000000" w:themeColor="text1"/>
          <w:sz w:val="24"/>
        </w:rPr>
        <w:t>CCP</w:t>
      </w:r>
      <w:r w:rsidR="00337D60">
        <w:rPr>
          <w:rFonts w:ascii="ＭＳ Ｐ明朝" w:eastAsia="ＭＳ Ｐ明朝" w:hAnsi="ＭＳ Ｐ明朝" w:hint="eastAsia"/>
          <w:color w:val="000000" w:themeColor="text1"/>
          <w:sz w:val="24"/>
        </w:rPr>
        <w:t>の管理</w:t>
      </w:r>
      <w:r w:rsidR="00075FF2">
        <w:rPr>
          <w:rFonts w:ascii="ＭＳ Ｐ明朝" w:eastAsia="ＭＳ Ｐ明朝" w:hAnsi="ＭＳ Ｐ明朝" w:hint="eastAsia"/>
          <w:color w:val="000000" w:themeColor="text1"/>
          <w:sz w:val="24"/>
        </w:rPr>
        <w:t>に関する</w:t>
      </w:r>
      <w:r w:rsidR="00A46CE3">
        <w:rPr>
          <w:rFonts w:ascii="ＭＳ Ｐ明朝" w:eastAsia="ＭＳ Ｐ明朝" w:hAnsi="ＭＳ Ｐ明朝" w:hint="eastAsia"/>
          <w:color w:val="000000" w:themeColor="text1"/>
          <w:sz w:val="24"/>
        </w:rPr>
        <w:t>継続的</w:t>
      </w:r>
      <w:r w:rsidR="00075FF2">
        <w:rPr>
          <w:rFonts w:ascii="ＭＳ Ｐ明朝" w:eastAsia="ＭＳ Ｐ明朝" w:hAnsi="ＭＳ Ｐ明朝" w:hint="eastAsia"/>
          <w:color w:val="000000" w:themeColor="text1"/>
          <w:sz w:val="24"/>
        </w:rPr>
        <w:t>検証では、</w:t>
      </w:r>
      <w:r w:rsidR="00337D60">
        <w:rPr>
          <w:rFonts w:ascii="ＭＳ Ｐ明朝" w:eastAsia="ＭＳ Ｐ明朝" w:hAnsi="ＭＳ Ｐ明朝" w:hint="eastAsia"/>
          <w:color w:val="000000" w:themeColor="text1"/>
          <w:sz w:val="24"/>
        </w:rPr>
        <w:t>毎日の</w:t>
      </w:r>
      <w:r w:rsidRPr="001972AF">
        <w:rPr>
          <w:rFonts w:ascii="ＭＳ Ｐ明朝" w:eastAsia="ＭＳ Ｐ明朝" w:hAnsi="ＭＳ Ｐ明朝" w:hint="eastAsia"/>
          <w:color w:val="000000" w:themeColor="text1"/>
          <w:sz w:val="24"/>
        </w:rPr>
        <w:t>CCP</w:t>
      </w:r>
      <w:r w:rsidR="00075FF2">
        <w:rPr>
          <w:rFonts w:ascii="ＭＳ Ｐ明朝" w:eastAsia="ＭＳ Ｐ明朝" w:hAnsi="ＭＳ Ｐ明朝" w:hint="eastAsia"/>
          <w:color w:val="000000" w:themeColor="text1"/>
          <w:sz w:val="24"/>
        </w:rPr>
        <w:t>管理が衛生管理計画に従って行われているかについて、</w:t>
      </w:r>
      <w:r w:rsidR="00337D60">
        <w:rPr>
          <w:rFonts w:ascii="ＭＳ Ｐ明朝" w:eastAsia="ＭＳ Ｐ明朝" w:hAnsi="ＭＳ Ｐ明朝" w:hint="eastAsia"/>
          <w:color w:val="000000" w:themeColor="text1"/>
          <w:sz w:val="24"/>
        </w:rPr>
        <w:t>衛生管理責任者等の</w:t>
      </w:r>
      <w:r w:rsidR="00075FF2">
        <w:rPr>
          <w:rFonts w:ascii="ＭＳ Ｐ明朝" w:eastAsia="ＭＳ Ｐ明朝" w:hAnsi="ＭＳ Ｐ明朝" w:hint="eastAsia"/>
          <w:color w:val="000000" w:themeColor="text1"/>
          <w:sz w:val="24"/>
        </w:rPr>
        <w:t>モニタリングの実施者とは別の</w:t>
      </w:r>
      <w:r w:rsidR="00337D60">
        <w:rPr>
          <w:rFonts w:ascii="ＭＳ Ｐ明朝" w:eastAsia="ＭＳ Ｐ明朝" w:hAnsi="ＭＳ Ｐ明朝" w:hint="eastAsia"/>
          <w:color w:val="000000" w:themeColor="text1"/>
          <w:sz w:val="24"/>
        </w:rPr>
        <w:t>者</w:t>
      </w:r>
      <w:r w:rsidR="00075FF2">
        <w:rPr>
          <w:rFonts w:ascii="ＭＳ Ｐ明朝" w:eastAsia="ＭＳ Ｐ明朝" w:hAnsi="ＭＳ Ｐ明朝" w:hint="eastAsia"/>
          <w:color w:val="000000" w:themeColor="text1"/>
          <w:sz w:val="24"/>
        </w:rPr>
        <w:t>が</w:t>
      </w:r>
      <w:r w:rsidR="00337D60">
        <w:rPr>
          <w:rFonts w:ascii="ＭＳ Ｐ明朝" w:eastAsia="ＭＳ Ｐ明朝" w:hAnsi="ＭＳ Ｐ明朝" w:hint="eastAsia"/>
          <w:color w:val="000000" w:themeColor="text1"/>
          <w:sz w:val="24"/>
        </w:rPr>
        <w:t>毎日</w:t>
      </w:r>
      <w:r w:rsidR="00075FF2">
        <w:rPr>
          <w:rFonts w:ascii="ＭＳ Ｐ明朝" w:eastAsia="ＭＳ Ｐ明朝" w:hAnsi="ＭＳ Ｐ明朝" w:hint="eastAsia"/>
          <w:color w:val="000000" w:themeColor="text1"/>
          <w:sz w:val="24"/>
        </w:rPr>
        <w:t>実施する。</w:t>
      </w:r>
      <w:r w:rsidR="00F36F6F">
        <w:rPr>
          <w:rFonts w:ascii="ＭＳ Ｐ明朝" w:eastAsia="ＭＳ Ｐ明朝" w:hAnsi="ＭＳ Ｐ明朝" w:hint="eastAsia"/>
          <w:color w:val="000000" w:themeColor="text1"/>
          <w:sz w:val="24"/>
        </w:rPr>
        <w:t>具体的には、モニタリング実施</w:t>
      </w:r>
      <w:r w:rsidR="00075FF2">
        <w:rPr>
          <w:rFonts w:ascii="ＭＳ Ｐ明朝" w:eastAsia="ＭＳ Ｐ明朝" w:hAnsi="ＭＳ Ｐ明朝" w:hint="eastAsia"/>
          <w:color w:val="000000" w:themeColor="text1"/>
          <w:sz w:val="24"/>
        </w:rPr>
        <w:t>記録の確認、</w:t>
      </w:r>
      <w:r w:rsidR="00F36F6F">
        <w:rPr>
          <w:rFonts w:ascii="ＭＳ Ｐ明朝" w:eastAsia="ＭＳ Ｐ明朝" w:hAnsi="ＭＳ Ｐ明朝" w:hint="eastAsia"/>
          <w:color w:val="000000" w:themeColor="text1"/>
          <w:sz w:val="24"/>
        </w:rPr>
        <w:t>CCPの管理状況（枝肉、作業手順等）の現場確認</w:t>
      </w:r>
      <w:r w:rsidR="00075FF2">
        <w:rPr>
          <w:rFonts w:ascii="ＭＳ Ｐ明朝" w:eastAsia="ＭＳ Ｐ明朝" w:hAnsi="ＭＳ Ｐ明朝" w:hint="eastAsia"/>
          <w:color w:val="000000" w:themeColor="text1"/>
          <w:sz w:val="24"/>
        </w:rPr>
        <w:t>により、</w:t>
      </w:r>
      <w:r w:rsidRPr="001972AF">
        <w:rPr>
          <w:rFonts w:ascii="ＭＳ Ｐ明朝" w:eastAsia="ＭＳ Ｐ明朝" w:hAnsi="ＭＳ Ｐ明朝" w:hint="eastAsia"/>
          <w:color w:val="000000" w:themeColor="text1"/>
          <w:sz w:val="24"/>
        </w:rPr>
        <w:t>CCP</w:t>
      </w:r>
      <w:r w:rsidR="00075FF2">
        <w:rPr>
          <w:rFonts w:ascii="ＭＳ Ｐ明朝" w:eastAsia="ＭＳ Ｐ明朝" w:hAnsi="ＭＳ Ｐ明朝" w:hint="eastAsia"/>
          <w:color w:val="000000" w:themeColor="text1"/>
          <w:sz w:val="24"/>
        </w:rPr>
        <w:t>について</w:t>
      </w:r>
      <w:r w:rsidRPr="001972AF">
        <w:rPr>
          <w:rFonts w:ascii="ＭＳ Ｐ明朝" w:eastAsia="ＭＳ Ｐ明朝" w:hAnsi="ＭＳ Ｐ明朝" w:hint="eastAsia"/>
          <w:color w:val="000000" w:themeColor="text1"/>
          <w:sz w:val="24"/>
        </w:rPr>
        <w:t>、計画どおりモニタリングが行われているか、管理基準からの逸脱はなかったか、逸脱があった場合、改善措置が正しく行われたか等について検証する。冷却・冷蔵保管工程のモニタリングに</w:t>
      </w:r>
      <w:r w:rsidR="00075FF2">
        <w:rPr>
          <w:rFonts w:ascii="ＭＳ Ｐ明朝" w:eastAsia="ＭＳ Ｐ明朝" w:hAnsi="ＭＳ Ｐ明朝" w:hint="eastAsia"/>
          <w:color w:val="000000" w:themeColor="text1"/>
          <w:sz w:val="24"/>
        </w:rPr>
        <w:t>使用する温度計</w:t>
      </w:r>
      <w:r w:rsidR="00D0081A">
        <w:rPr>
          <w:rFonts w:ascii="ＭＳ Ｐ明朝" w:eastAsia="ＭＳ Ｐ明朝" w:hAnsi="ＭＳ Ｐ明朝" w:hint="eastAsia"/>
          <w:color w:val="000000" w:themeColor="text1"/>
          <w:sz w:val="24"/>
        </w:rPr>
        <w:t>や枝肉消毒に使用する枝肉洗浄機等</w:t>
      </w:r>
      <w:r w:rsidR="00075FF2">
        <w:rPr>
          <w:rFonts w:ascii="ＭＳ Ｐ明朝" w:eastAsia="ＭＳ Ｐ明朝" w:hAnsi="ＭＳ Ｐ明朝" w:hint="eastAsia"/>
          <w:color w:val="000000" w:themeColor="text1"/>
          <w:sz w:val="24"/>
        </w:rPr>
        <w:t>は定期的に校正・精度管理を実施する</w:t>
      </w:r>
      <w:r w:rsidRPr="001972AF">
        <w:rPr>
          <w:rFonts w:ascii="ＭＳ Ｐ明朝" w:eastAsia="ＭＳ Ｐ明朝" w:hAnsi="ＭＳ Ｐ明朝" w:hint="eastAsia"/>
          <w:color w:val="000000" w:themeColor="text1"/>
          <w:sz w:val="24"/>
        </w:rPr>
        <w:t>。</w:t>
      </w:r>
      <w:bookmarkEnd w:id="13"/>
    </w:p>
    <w:p w14:paraId="42C7813A" w14:textId="77777777" w:rsidR="00F36F6F" w:rsidRDefault="00F36F6F" w:rsidP="00BD7E33">
      <w:pPr>
        <w:autoSpaceDE w:val="0"/>
        <w:rPr>
          <w:rFonts w:ascii="ＭＳ Ｐ明朝" w:eastAsia="ＭＳ Ｐ明朝" w:hAnsi="ＭＳ Ｐ明朝"/>
          <w:color w:val="000000" w:themeColor="text1"/>
          <w:sz w:val="24"/>
        </w:rPr>
      </w:pPr>
    </w:p>
    <w:p w14:paraId="360E5150" w14:textId="427DE45B" w:rsidR="00BD7E33" w:rsidRDefault="00F2032D" w:rsidP="00BD7E33">
      <w:pPr>
        <w:autoSpaceDE w:val="0"/>
        <w:rPr>
          <w:rFonts w:ascii="ＭＳ Ｐ明朝" w:eastAsia="ＭＳ Ｐ明朝" w:hAnsi="ＭＳ Ｐ明朝"/>
          <w:color w:val="000000" w:themeColor="text1"/>
          <w:sz w:val="24"/>
        </w:rPr>
      </w:pPr>
      <w:r>
        <w:rPr>
          <w:rFonts w:ascii="ＭＳ Ｐ明朝" w:eastAsia="ＭＳ Ｐ明朝" w:hAnsi="ＭＳ Ｐ明朝" w:hint="eastAsia"/>
          <w:color w:val="000000" w:themeColor="text1"/>
          <w:sz w:val="24"/>
        </w:rPr>
        <w:t>（参考）CCPの</w:t>
      </w:r>
      <w:r w:rsidR="004863B3">
        <w:rPr>
          <w:rFonts w:ascii="ＭＳ Ｐ明朝" w:eastAsia="ＭＳ Ｐ明朝" w:hAnsi="ＭＳ Ｐ明朝" w:hint="eastAsia"/>
          <w:color w:val="000000" w:themeColor="text1"/>
          <w:sz w:val="24"/>
        </w:rPr>
        <w:t>継続的</w:t>
      </w:r>
      <w:r>
        <w:rPr>
          <w:rFonts w:ascii="ＭＳ Ｐ明朝" w:eastAsia="ＭＳ Ｐ明朝" w:hAnsi="ＭＳ Ｐ明朝" w:hint="eastAsia"/>
          <w:color w:val="000000" w:themeColor="text1"/>
          <w:sz w:val="24"/>
        </w:rPr>
        <w:t>検証（</w:t>
      </w:r>
      <w:r w:rsidR="004863B3">
        <w:rPr>
          <w:rFonts w:ascii="ＭＳ Ｐ明朝" w:eastAsia="ＭＳ Ｐ明朝" w:hAnsi="ＭＳ Ｐ明朝" w:hint="eastAsia"/>
          <w:color w:val="000000" w:themeColor="text1"/>
          <w:sz w:val="24"/>
        </w:rPr>
        <w:t xml:space="preserve">Ongoing </w:t>
      </w:r>
      <w:r>
        <w:rPr>
          <w:rFonts w:ascii="ＭＳ Ｐ明朝" w:eastAsia="ＭＳ Ｐ明朝" w:hAnsi="ＭＳ Ｐ明朝" w:hint="eastAsia"/>
          <w:color w:val="000000" w:themeColor="text1"/>
          <w:sz w:val="24"/>
        </w:rPr>
        <w:t>Verification</w:t>
      </w:r>
      <w:r w:rsidR="00FA4953">
        <w:rPr>
          <w:rFonts w:ascii="ＭＳ Ｐ明朝" w:eastAsia="ＭＳ Ｐ明朝" w:hAnsi="ＭＳ Ｐ明朝" w:hint="eastAsia"/>
          <w:color w:val="000000" w:themeColor="text1"/>
          <w:sz w:val="24"/>
        </w:rPr>
        <w:t>）の方法（例）</w:t>
      </w:r>
    </w:p>
    <w:tbl>
      <w:tblPr>
        <w:tblStyle w:val="a6"/>
        <w:tblW w:w="0" w:type="auto"/>
        <w:tblLook w:val="04A0" w:firstRow="1" w:lastRow="0" w:firstColumn="1" w:lastColumn="0" w:noHBand="0" w:noVBand="1"/>
      </w:tblPr>
      <w:tblGrid>
        <w:gridCol w:w="5665"/>
        <w:gridCol w:w="1418"/>
        <w:gridCol w:w="1977"/>
      </w:tblGrid>
      <w:tr w:rsidR="00BD7E33" w14:paraId="7B3955F4" w14:textId="77777777" w:rsidTr="00F461A9">
        <w:tc>
          <w:tcPr>
            <w:tcW w:w="5665" w:type="dxa"/>
            <w:shd w:val="clear" w:color="auto" w:fill="auto"/>
          </w:tcPr>
          <w:p w14:paraId="6010F865" w14:textId="23F7CA7F" w:rsidR="00BD7E33" w:rsidRDefault="00BD7E33" w:rsidP="00BD7E33">
            <w:pPr>
              <w:autoSpaceDE w:val="0"/>
              <w:jc w:val="center"/>
              <w:rPr>
                <w:color w:val="000000" w:themeColor="text1"/>
                <w:sz w:val="24"/>
              </w:rPr>
            </w:pPr>
            <w:r>
              <w:rPr>
                <w:rFonts w:hint="eastAsia"/>
                <w:color w:val="000000" w:themeColor="text1"/>
                <w:sz w:val="24"/>
              </w:rPr>
              <w:t>何を</w:t>
            </w:r>
          </w:p>
        </w:tc>
        <w:tc>
          <w:tcPr>
            <w:tcW w:w="1418" w:type="dxa"/>
            <w:shd w:val="clear" w:color="auto" w:fill="auto"/>
          </w:tcPr>
          <w:p w14:paraId="06161C8D" w14:textId="05ADB0B1" w:rsidR="00BD7E33" w:rsidRDefault="00BD7E33" w:rsidP="00BD7E33">
            <w:pPr>
              <w:autoSpaceDE w:val="0"/>
              <w:jc w:val="center"/>
              <w:rPr>
                <w:color w:val="000000" w:themeColor="text1"/>
                <w:sz w:val="24"/>
              </w:rPr>
            </w:pPr>
            <w:r>
              <w:rPr>
                <w:rFonts w:hint="eastAsia"/>
                <w:color w:val="000000" w:themeColor="text1"/>
                <w:sz w:val="24"/>
              </w:rPr>
              <w:t>頻度</w:t>
            </w:r>
          </w:p>
        </w:tc>
        <w:tc>
          <w:tcPr>
            <w:tcW w:w="1977" w:type="dxa"/>
            <w:shd w:val="clear" w:color="auto" w:fill="auto"/>
          </w:tcPr>
          <w:p w14:paraId="1952093E" w14:textId="3BD0E94B" w:rsidR="00BD7E33" w:rsidRDefault="00BD7E33" w:rsidP="00BD7E33">
            <w:pPr>
              <w:autoSpaceDE w:val="0"/>
              <w:jc w:val="center"/>
              <w:rPr>
                <w:color w:val="000000" w:themeColor="text1"/>
                <w:sz w:val="24"/>
              </w:rPr>
            </w:pPr>
            <w:r>
              <w:rPr>
                <w:rFonts w:hint="eastAsia"/>
                <w:color w:val="000000" w:themeColor="text1"/>
                <w:sz w:val="24"/>
              </w:rPr>
              <w:t>誰が</w:t>
            </w:r>
          </w:p>
        </w:tc>
      </w:tr>
      <w:tr w:rsidR="00BD7E33" w14:paraId="1F4443F2" w14:textId="77777777" w:rsidTr="00F461A9">
        <w:tc>
          <w:tcPr>
            <w:tcW w:w="5665" w:type="dxa"/>
          </w:tcPr>
          <w:p w14:paraId="1C6E1122" w14:textId="55275807" w:rsidR="00BD7E33" w:rsidRDefault="00BD7E33" w:rsidP="00BD7E33">
            <w:pPr>
              <w:autoSpaceDE w:val="0"/>
              <w:rPr>
                <w:color w:val="000000" w:themeColor="text1"/>
                <w:sz w:val="24"/>
              </w:rPr>
            </w:pPr>
            <w:r>
              <w:rPr>
                <w:rFonts w:hint="eastAsia"/>
                <w:color w:val="000000" w:themeColor="text1"/>
                <w:sz w:val="24"/>
              </w:rPr>
              <w:t>（記録の確認）</w:t>
            </w:r>
          </w:p>
          <w:p w14:paraId="4BF0887A" w14:textId="77777777" w:rsidR="00BD7E33" w:rsidRPr="00BD7E33" w:rsidRDefault="00BD7E33" w:rsidP="00BD7E33">
            <w:pPr>
              <w:autoSpaceDE w:val="0"/>
              <w:rPr>
                <w:color w:val="000000" w:themeColor="text1"/>
                <w:sz w:val="24"/>
              </w:rPr>
            </w:pPr>
            <w:r w:rsidRPr="00BD7E33">
              <w:rPr>
                <w:rFonts w:hint="eastAsia"/>
                <w:color w:val="000000" w:themeColor="text1"/>
                <w:sz w:val="24"/>
              </w:rPr>
              <w:t>・トリミング、洗浄消毒及び冷蔵庫の温度のモニタリング記録により、</w:t>
            </w:r>
            <w:r w:rsidRPr="00BD7E33">
              <w:rPr>
                <w:color w:val="000000" w:themeColor="text1"/>
                <w:sz w:val="24"/>
              </w:rPr>
              <w:t>CCPにおける管理措置が適正に管理されていることを確認する。</w:t>
            </w:r>
          </w:p>
          <w:p w14:paraId="61A367F3" w14:textId="65B0855D" w:rsidR="00BD7E33" w:rsidRDefault="00BD7E33" w:rsidP="00BD7E33">
            <w:pPr>
              <w:autoSpaceDE w:val="0"/>
              <w:rPr>
                <w:color w:val="000000" w:themeColor="text1"/>
                <w:sz w:val="24"/>
              </w:rPr>
            </w:pPr>
            <w:r w:rsidRPr="00BD7E33">
              <w:rPr>
                <w:rFonts w:hint="eastAsia"/>
                <w:color w:val="000000" w:themeColor="text1"/>
                <w:sz w:val="24"/>
              </w:rPr>
              <w:t>・逸脱と改善措置の記録により、管理基準から逸脱した製品に対して適正に措置されていることを確認する。</w:t>
            </w:r>
          </w:p>
        </w:tc>
        <w:tc>
          <w:tcPr>
            <w:tcW w:w="1418" w:type="dxa"/>
          </w:tcPr>
          <w:p w14:paraId="54D7CE49" w14:textId="3F417CB3" w:rsidR="00BD7E33" w:rsidRDefault="006D55ED" w:rsidP="00BD7E33">
            <w:pPr>
              <w:autoSpaceDE w:val="0"/>
              <w:rPr>
                <w:color w:val="000000" w:themeColor="text1"/>
                <w:sz w:val="24"/>
              </w:rPr>
            </w:pPr>
            <w:r>
              <w:rPr>
                <w:rFonts w:hint="eastAsia"/>
                <w:color w:val="000000" w:themeColor="text1"/>
                <w:sz w:val="24"/>
              </w:rPr>
              <w:t>１日１回</w:t>
            </w:r>
          </w:p>
        </w:tc>
        <w:tc>
          <w:tcPr>
            <w:tcW w:w="1977" w:type="dxa"/>
          </w:tcPr>
          <w:p w14:paraId="7611ADC5" w14:textId="583C0DD0" w:rsidR="00BD7E33" w:rsidRDefault="00BD7E33" w:rsidP="00BD7E33">
            <w:pPr>
              <w:autoSpaceDE w:val="0"/>
              <w:rPr>
                <w:color w:val="000000" w:themeColor="text1"/>
                <w:sz w:val="24"/>
              </w:rPr>
            </w:pPr>
            <w:r w:rsidRPr="00BD7E33">
              <w:rPr>
                <w:rFonts w:hint="eastAsia"/>
                <w:color w:val="000000" w:themeColor="text1"/>
                <w:sz w:val="24"/>
              </w:rPr>
              <w:t>衛生管理責任者</w:t>
            </w:r>
          </w:p>
        </w:tc>
      </w:tr>
      <w:tr w:rsidR="00BD7E33" w14:paraId="1AC612A2" w14:textId="77777777" w:rsidTr="00F461A9">
        <w:tc>
          <w:tcPr>
            <w:tcW w:w="5665" w:type="dxa"/>
          </w:tcPr>
          <w:p w14:paraId="1033EEA0" w14:textId="77777777" w:rsidR="00BD7E33" w:rsidRPr="00BD7E33" w:rsidRDefault="00BD7E33" w:rsidP="00BD7E33">
            <w:pPr>
              <w:autoSpaceDE w:val="0"/>
              <w:rPr>
                <w:color w:val="000000" w:themeColor="text1"/>
                <w:sz w:val="24"/>
              </w:rPr>
            </w:pPr>
            <w:r w:rsidRPr="00BD7E33">
              <w:rPr>
                <w:rFonts w:hint="eastAsia"/>
                <w:color w:val="000000" w:themeColor="text1"/>
                <w:sz w:val="24"/>
              </w:rPr>
              <w:t>（校正・精度管理）</w:t>
            </w:r>
          </w:p>
          <w:p w14:paraId="18EF6B9D" w14:textId="4E3CC29F" w:rsidR="00BD7E33" w:rsidRDefault="00BD7E33" w:rsidP="00BD7E33">
            <w:pPr>
              <w:autoSpaceDE w:val="0"/>
              <w:rPr>
                <w:color w:val="000000" w:themeColor="text1"/>
                <w:sz w:val="24"/>
              </w:rPr>
            </w:pPr>
            <w:r w:rsidRPr="00BD7E33">
              <w:rPr>
                <w:rFonts w:hint="eastAsia"/>
                <w:color w:val="000000" w:themeColor="text1"/>
                <w:sz w:val="24"/>
              </w:rPr>
              <w:t>温度計及び濃度計の校正</w:t>
            </w:r>
            <w:r>
              <w:rPr>
                <w:rFonts w:hint="eastAsia"/>
                <w:color w:val="000000" w:themeColor="text1"/>
                <w:sz w:val="24"/>
              </w:rPr>
              <w:t>を実施する。</w:t>
            </w:r>
          </w:p>
        </w:tc>
        <w:tc>
          <w:tcPr>
            <w:tcW w:w="1418" w:type="dxa"/>
          </w:tcPr>
          <w:p w14:paraId="34003190" w14:textId="2006165C" w:rsidR="00BD7E33" w:rsidRDefault="00F2032D" w:rsidP="00BD7E33">
            <w:pPr>
              <w:autoSpaceDE w:val="0"/>
              <w:rPr>
                <w:color w:val="000000" w:themeColor="text1"/>
                <w:sz w:val="24"/>
              </w:rPr>
            </w:pPr>
            <w:r>
              <w:rPr>
                <w:rFonts w:hint="eastAsia"/>
                <w:color w:val="000000" w:themeColor="text1"/>
                <w:sz w:val="24"/>
              </w:rPr>
              <w:t>1年４回</w:t>
            </w:r>
          </w:p>
        </w:tc>
        <w:tc>
          <w:tcPr>
            <w:tcW w:w="1977" w:type="dxa"/>
          </w:tcPr>
          <w:p w14:paraId="067A3EC0" w14:textId="6EF5B98E" w:rsidR="00BD7E33" w:rsidRDefault="00F2032D" w:rsidP="00BD7E33">
            <w:pPr>
              <w:autoSpaceDE w:val="0"/>
              <w:rPr>
                <w:color w:val="000000" w:themeColor="text1"/>
                <w:sz w:val="24"/>
              </w:rPr>
            </w:pPr>
            <w:r>
              <w:rPr>
                <w:rFonts w:hint="eastAsia"/>
                <w:color w:val="000000" w:themeColor="text1"/>
                <w:sz w:val="24"/>
              </w:rPr>
              <w:t>衛生管理責任者</w:t>
            </w:r>
          </w:p>
        </w:tc>
      </w:tr>
      <w:tr w:rsidR="00BD7E33" w14:paraId="4EA3E79E" w14:textId="77777777" w:rsidTr="00F461A9">
        <w:tc>
          <w:tcPr>
            <w:tcW w:w="5665" w:type="dxa"/>
          </w:tcPr>
          <w:p w14:paraId="25482563" w14:textId="77777777" w:rsidR="00BD7E33" w:rsidRPr="00BD7E33" w:rsidRDefault="00BD7E33" w:rsidP="00BD7E33">
            <w:pPr>
              <w:autoSpaceDE w:val="0"/>
              <w:rPr>
                <w:color w:val="000000" w:themeColor="text1"/>
                <w:sz w:val="24"/>
              </w:rPr>
            </w:pPr>
            <w:r w:rsidRPr="00BD7E33">
              <w:rPr>
                <w:rFonts w:hint="eastAsia"/>
                <w:color w:val="000000" w:themeColor="text1"/>
                <w:sz w:val="24"/>
              </w:rPr>
              <w:t>（直接監視による確認）</w:t>
            </w:r>
          </w:p>
          <w:p w14:paraId="3BC5A43F" w14:textId="15E380C7" w:rsidR="00BD7E33" w:rsidRDefault="00BD7E33" w:rsidP="00BD7E33">
            <w:pPr>
              <w:autoSpaceDE w:val="0"/>
              <w:rPr>
                <w:color w:val="000000" w:themeColor="text1"/>
                <w:sz w:val="24"/>
              </w:rPr>
            </w:pPr>
            <w:r w:rsidRPr="00BD7E33">
              <w:rPr>
                <w:rFonts w:hint="eastAsia"/>
                <w:color w:val="000000" w:themeColor="text1"/>
                <w:sz w:val="24"/>
              </w:rPr>
              <w:t>モニタリング実施状況について</w:t>
            </w:r>
            <w:r>
              <w:rPr>
                <w:rFonts w:hint="eastAsia"/>
                <w:color w:val="000000" w:themeColor="text1"/>
                <w:sz w:val="24"/>
              </w:rPr>
              <w:t>、</w:t>
            </w:r>
            <w:r w:rsidRPr="00BD7E33">
              <w:rPr>
                <w:rFonts w:hint="eastAsia"/>
                <w:color w:val="000000" w:themeColor="text1"/>
                <w:sz w:val="24"/>
              </w:rPr>
              <w:t>直接現場において</w:t>
            </w:r>
            <w:r w:rsidR="00F36F6F">
              <w:rPr>
                <w:rFonts w:hint="eastAsia"/>
                <w:color w:val="000000" w:themeColor="text1"/>
                <w:sz w:val="24"/>
              </w:rPr>
              <w:t>枝肉や作業手順等を</w:t>
            </w:r>
            <w:r w:rsidRPr="00BD7E33">
              <w:rPr>
                <w:rFonts w:hint="eastAsia"/>
                <w:color w:val="000000" w:themeColor="text1"/>
                <w:sz w:val="24"/>
              </w:rPr>
              <w:t>確認する。</w:t>
            </w:r>
          </w:p>
        </w:tc>
        <w:tc>
          <w:tcPr>
            <w:tcW w:w="1418" w:type="dxa"/>
          </w:tcPr>
          <w:p w14:paraId="283AE519" w14:textId="4AA79CA8" w:rsidR="00BD7E33" w:rsidRDefault="00F2032D" w:rsidP="00BD7E33">
            <w:pPr>
              <w:autoSpaceDE w:val="0"/>
              <w:rPr>
                <w:color w:val="000000" w:themeColor="text1"/>
                <w:sz w:val="24"/>
              </w:rPr>
            </w:pPr>
            <w:r>
              <w:rPr>
                <w:rFonts w:hint="eastAsia"/>
                <w:color w:val="000000" w:themeColor="text1"/>
                <w:sz w:val="24"/>
              </w:rPr>
              <w:t>毎日２回</w:t>
            </w:r>
          </w:p>
        </w:tc>
        <w:tc>
          <w:tcPr>
            <w:tcW w:w="1977" w:type="dxa"/>
          </w:tcPr>
          <w:p w14:paraId="7673AC3F" w14:textId="63681A3B" w:rsidR="00BD7E33" w:rsidRDefault="00F2032D" w:rsidP="00BD7E33">
            <w:pPr>
              <w:autoSpaceDE w:val="0"/>
              <w:rPr>
                <w:color w:val="000000" w:themeColor="text1"/>
                <w:sz w:val="24"/>
              </w:rPr>
            </w:pPr>
            <w:r>
              <w:rPr>
                <w:rFonts w:hint="eastAsia"/>
                <w:color w:val="000000" w:themeColor="text1"/>
                <w:sz w:val="24"/>
              </w:rPr>
              <w:t>衛生管理責任者</w:t>
            </w:r>
          </w:p>
        </w:tc>
      </w:tr>
    </w:tbl>
    <w:p w14:paraId="6E9BC414" w14:textId="47FBCFFF" w:rsidR="00FA4953" w:rsidRDefault="00FA4953" w:rsidP="00FA4953">
      <w:pPr>
        <w:autoSpaceDE w:val="0"/>
        <w:rPr>
          <w:rFonts w:ascii="ＭＳ Ｐ明朝" w:eastAsia="ＭＳ Ｐ明朝" w:hAnsi="ＭＳ Ｐ明朝"/>
          <w:color w:val="000000" w:themeColor="text1"/>
          <w:sz w:val="24"/>
        </w:rPr>
      </w:pPr>
      <w:bookmarkStart w:id="14" w:name="_Toc448997981"/>
    </w:p>
    <w:p w14:paraId="5A612FE0" w14:textId="1F3FD980" w:rsidR="002A3ED4" w:rsidRPr="006F1347" w:rsidRDefault="002A3ED4" w:rsidP="002A3ED4">
      <w:pPr>
        <w:autoSpaceDE w:val="0"/>
        <w:ind w:firstLineChars="100" w:firstLine="240"/>
        <w:rPr>
          <w:rFonts w:ascii="ＭＳ Ｐ明朝" w:eastAsia="ＭＳ Ｐ明朝" w:hAnsi="ＭＳ Ｐ明朝"/>
          <w:color w:val="000000" w:themeColor="text1"/>
          <w:sz w:val="24"/>
        </w:rPr>
      </w:pPr>
      <w:r w:rsidRPr="006F1347">
        <w:rPr>
          <w:rFonts w:ascii="ＭＳ Ｐ明朝" w:eastAsia="ＭＳ Ｐ明朝" w:hAnsi="ＭＳ Ｐ明朝" w:hint="eastAsia"/>
          <w:color w:val="000000" w:themeColor="text1"/>
          <w:sz w:val="24"/>
        </w:rPr>
        <w:t>以上に加えて、施設は一般衛生管理や</w:t>
      </w:r>
      <w:r w:rsidRPr="006F1347">
        <w:rPr>
          <w:rFonts w:ascii="ＭＳ Ｐ明朝" w:eastAsia="ＭＳ Ｐ明朝" w:hAnsi="ＭＳ Ｐ明朝"/>
          <w:color w:val="000000" w:themeColor="text1"/>
          <w:sz w:val="24"/>
        </w:rPr>
        <w:t>HACCPの実施状況を客観的に検証するため、指標菌を用いた微生物試験を実施する。</w:t>
      </w:r>
    </w:p>
    <w:p w14:paraId="2267359E" w14:textId="6809F4C7" w:rsidR="002A3ED4" w:rsidRPr="006F1347" w:rsidRDefault="00E3677B" w:rsidP="008E02E2">
      <w:pPr>
        <w:autoSpaceDE w:val="0"/>
        <w:ind w:firstLineChars="100" w:firstLine="240"/>
        <w:rPr>
          <w:rFonts w:ascii="ＭＳ Ｐ明朝" w:eastAsia="ＭＳ Ｐ明朝" w:hAnsi="ＭＳ Ｐ明朝"/>
          <w:color w:val="000000" w:themeColor="text1"/>
          <w:sz w:val="24"/>
        </w:rPr>
      </w:pPr>
      <w:r w:rsidRPr="006F1347">
        <w:rPr>
          <w:rFonts w:ascii="ＭＳ Ｐ明朝" w:eastAsia="ＭＳ Ｐ明朝" w:hAnsi="ＭＳ Ｐ明朝" w:hint="eastAsia"/>
          <w:color w:val="000000" w:themeColor="text1"/>
          <w:sz w:val="24"/>
        </w:rPr>
        <w:t>微生物試験については、と畜検査員が行う外部検証</w:t>
      </w:r>
      <w:r w:rsidR="00045E07" w:rsidRPr="006F1347">
        <w:rPr>
          <w:rFonts w:ascii="ＭＳ Ｐ明朝" w:eastAsia="ＭＳ Ｐ明朝" w:hAnsi="ＭＳ Ｐ明朝" w:hint="eastAsia"/>
          <w:color w:val="000000" w:themeColor="text1"/>
          <w:sz w:val="24"/>
        </w:rPr>
        <w:t>として</w:t>
      </w:r>
      <w:r w:rsidRPr="006F1347">
        <w:rPr>
          <w:rFonts w:ascii="ＭＳ Ｐ明朝" w:eastAsia="ＭＳ Ｐ明朝" w:hAnsi="ＭＳ Ｐ明朝" w:hint="eastAsia"/>
          <w:color w:val="000000" w:themeColor="text1"/>
          <w:sz w:val="24"/>
        </w:rPr>
        <w:t>厚生労働省が示す方法（令和２年度中</w:t>
      </w:r>
      <w:r w:rsidR="008E02E2" w:rsidRPr="006F1347">
        <w:rPr>
          <w:rFonts w:ascii="ＭＳ Ｐ明朝" w:eastAsia="ＭＳ Ｐ明朝" w:hAnsi="ＭＳ Ｐ明朝" w:hint="eastAsia"/>
          <w:color w:val="000000" w:themeColor="text1"/>
          <w:sz w:val="24"/>
        </w:rPr>
        <w:t>に</w:t>
      </w:r>
      <w:r w:rsidRPr="006F1347">
        <w:rPr>
          <w:rFonts w:ascii="ＭＳ Ｐ明朝" w:eastAsia="ＭＳ Ｐ明朝" w:hAnsi="ＭＳ Ｐ明朝" w:hint="eastAsia"/>
          <w:color w:val="000000" w:themeColor="text1"/>
          <w:sz w:val="24"/>
        </w:rPr>
        <w:t>公表予定）のほか、</w:t>
      </w:r>
      <w:r w:rsidR="00E018C4" w:rsidRPr="006F1347">
        <w:rPr>
          <w:rFonts w:ascii="ＭＳ Ｐ明朝" w:eastAsia="ＭＳ Ｐ明朝" w:hAnsi="ＭＳ Ｐ明朝" w:hint="eastAsia"/>
          <w:color w:val="000000" w:themeColor="text1"/>
          <w:sz w:val="24"/>
        </w:rPr>
        <w:t>厚生労働省</w:t>
      </w:r>
      <w:r w:rsidRPr="006F1347">
        <w:rPr>
          <w:rFonts w:ascii="ＭＳ Ｐ明朝" w:eastAsia="ＭＳ Ｐ明朝" w:hAnsi="ＭＳ Ｐ明朝" w:hint="eastAsia"/>
          <w:color w:val="000000" w:themeColor="text1"/>
          <w:sz w:val="24"/>
        </w:rPr>
        <w:t>が</w:t>
      </w:r>
      <w:r w:rsidR="00CA2424" w:rsidRPr="006F1347">
        <w:rPr>
          <w:rFonts w:ascii="ＭＳ Ｐ明朝" w:eastAsia="ＭＳ Ｐ明朝" w:hAnsi="ＭＳ Ｐ明朝" w:hint="eastAsia"/>
          <w:color w:val="000000" w:themeColor="text1"/>
          <w:sz w:val="24"/>
        </w:rPr>
        <w:t>「と畜場における枝肉の微生物汚染実態調査」において</w:t>
      </w:r>
      <w:r w:rsidR="00E018C4" w:rsidRPr="006F1347">
        <w:rPr>
          <w:rFonts w:ascii="ＭＳ Ｐ明朝" w:eastAsia="ＭＳ Ｐ明朝" w:hAnsi="ＭＳ Ｐ明朝" w:hint="eastAsia"/>
          <w:color w:val="000000" w:themeColor="text1"/>
          <w:sz w:val="24"/>
        </w:rPr>
        <w:t>示</w:t>
      </w:r>
      <w:r w:rsidR="00CA2424" w:rsidRPr="006F1347">
        <w:rPr>
          <w:rFonts w:ascii="ＭＳ Ｐ明朝" w:eastAsia="ＭＳ Ｐ明朝" w:hAnsi="ＭＳ Ｐ明朝" w:hint="eastAsia"/>
          <w:color w:val="000000" w:themeColor="text1"/>
          <w:sz w:val="24"/>
        </w:rPr>
        <w:t>されている</w:t>
      </w:r>
      <w:r w:rsidRPr="006F1347">
        <w:rPr>
          <w:rFonts w:ascii="ＭＳ Ｐ明朝" w:eastAsia="ＭＳ Ｐ明朝" w:hAnsi="ＭＳ Ｐ明朝" w:hint="eastAsia"/>
          <w:color w:val="000000" w:themeColor="text1"/>
          <w:sz w:val="24"/>
        </w:rPr>
        <w:t>方法を参考にして実施する</w:t>
      </w:r>
      <w:r w:rsidR="002A3ED4" w:rsidRPr="006F1347">
        <w:rPr>
          <w:rFonts w:ascii="ＭＳ Ｐ明朝" w:eastAsia="ＭＳ Ｐ明朝" w:hAnsi="ＭＳ Ｐ明朝"/>
          <w:color w:val="000000" w:themeColor="text1"/>
          <w:sz w:val="24"/>
        </w:rPr>
        <w:t>。</w:t>
      </w:r>
    </w:p>
    <w:p w14:paraId="5B5B0F0F" w14:textId="77777777" w:rsidR="00E3677B" w:rsidRDefault="00E3677B" w:rsidP="00AA4E63">
      <w:pPr>
        <w:pStyle w:val="a3"/>
        <w:spacing w:line="420" w:lineRule="exact"/>
        <w:ind w:leftChars="0" w:firstLineChars="85" w:firstLine="205"/>
        <w:jc w:val="left"/>
        <w:rPr>
          <w:rFonts w:ascii="ＭＳ Ｐゴシック" w:eastAsia="ＭＳ Ｐゴシック" w:hAnsi="ＭＳ Ｐゴシック"/>
          <w:b/>
          <w:color w:val="FF0000"/>
          <w:szCs w:val="24"/>
          <w:bdr w:val="single" w:sz="4" w:space="0" w:color="auto"/>
          <w:shd w:val="clear" w:color="auto" w:fill="FFFF00"/>
        </w:rPr>
      </w:pPr>
    </w:p>
    <w:p w14:paraId="3336D809" w14:textId="66B0468F" w:rsidR="00AA4E63" w:rsidRPr="00814EAA" w:rsidRDefault="00AA4E63" w:rsidP="00AA4E63">
      <w:pPr>
        <w:pStyle w:val="a3"/>
        <w:spacing w:line="420" w:lineRule="exact"/>
        <w:ind w:leftChars="0" w:firstLineChars="85" w:firstLine="205"/>
        <w:jc w:val="left"/>
        <w:rPr>
          <w:rFonts w:ascii="ＭＳ Ｐゴシック" w:eastAsia="ＭＳ Ｐゴシック" w:hAnsi="ＭＳ Ｐゴシック"/>
          <w:b/>
          <w:color w:val="0070C0"/>
          <w:szCs w:val="24"/>
          <w:bdr w:val="single" w:sz="4" w:space="0" w:color="auto"/>
        </w:rPr>
      </w:pPr>
      <w:r w:rsidRPr="00814EAA">
        <w:rPr>
          <w:rFonts w:ascii="ＭＳ Ｐゴシック" w:eastAsia="ＭＳ Ｐゴシック" w:hAnsi="ＭＳ Ｐゴシック" w:hint="eastAsia"/>
          <w:b/>
          <w:color w:val="0070C0"/>
          <w:szCs w:val="24"/>
          <w:bdr w:val="single" w:sz="4" w:space="0" w:color="auto"/>
        </w:rPr>
        <w:t>→　参考資料  牛・豚枝肉の自主衛生検査手順</w:t>
      </w:r>
      <w:r w:rsidR="00A92FC3" w:rsidRPr="00814EAA">
        <w:rPr>
          <w:rFonts w:ascii="ＭＳ Ｐゴシック" w:eastAsia="ＭＳ Ｐゴシック" w:hAnsi="ＭＳ Ｐゴシック" w:hint="eastAsia"/>
          <w:b/>
          <w:color w:val="0070C0"/>
          <w:szCs w:val="24"/>
          <w:bdr w:val="single" w:sz="4" w:space="0" w:color="auto"/>
        </w:rPr>
        <w:t xml:space="preserve">　</w:t>
      </w:r>
      <w:r w:rsidR="00E3677B" w:rsidRPr="00814EAA">
        <w:rPr>
          <w:rFonts w:ascii="ＭＳ Ｐゴシック" w:eastAsia="ＭＳ Ｐゴシック" w:hAnsi="ＭＳ Ｐゴシック" w:hint="eastAsia"/>
          <w:b/>
          <w:color w:val="0070C0"/>
          <w:szCs w:val="24"/>
          <w:bdr w:val="single" w:sz="4" w:space="0" w:color="auto"/>
        </w:rPr>
        <w:t>P.1</w:t>
      </w:r>
      <w:r w:rsidR="00953136" w:rsidRPr="00814EAA">
        <w:rPr>
          <w:rFonts w:ascii="ＭＳ Ｐゴシック" w:eastAsia="ＭＳ Ｐゴシック" w:hAnsi="ＭＳ Ｐゴシック"/>
          <w:b/>
          <w:color w:val="0070C0"/>
          <w:szCs w:val="24"/>
          <w:bdr w:val="single" w:sz="4" w:space="0" w:color="auto"/>
        </w:rPr>
        <w:t>4</w:t>
      </w:r>
      <w:r w:rsidR="00E3677B" w:rsidRPr="00814EAA">
        <w:rPr>
          <w:rFonts w:ascii="ＭＳ Ｐゴシック" w:eastAsia="ＭＳ Ｐゴシック" w:hAnsi="ＭＳ Ｐゴシック"/>
          <w:b/>
          <w:color w:val="0070C0"/>
          <w:szCs w:val="24"/>
          <w:bdr w:val="single" w:sz="4" w:space="0" w:color="auto"/>
        </w:rPr>
        <w:t>5</w:t>
      </w:r>
      <w:r w:rsidR="00953136" w:rsidRPr="00814EAA">
        <w:rPr>
          <w:rFonts w:ascii="ＭＳ Ｐゴシック" w:eastAsia="ＭＳ Ｐゴシック" w:hAnsi="ＭＳ Ｐゴシック" w:hint="eastAsia"/>
          <w:b/>
          <w:color w:val="0070C0"/>
          <w:szCs w:val="24"/>
          <w:bdr w:val="single" w:sz="4" w:space="0" w:color="auto"/>
        </w:rPr>
        <w:t>～147</w:t>
      </w:r>
    </w:p>
    <w:p w14:paraId="5DD096A0" w14:textId="785469FB" w:rsidR="00860382" w:rsidRPr="0039447E" w:rsidRDefault="002A3ED4" w:rsidP="00860382">
      <w:pPr>
        <w:rPr>
          <w:rFonts w:ascii="ＭＳ Ｐゴシック" w:eastAsia="ＭＳ Ｐゴシック" w:hAnsi="ＭＳ Ｐゴシック"/>
          <w:b/>
          <w:color w:val="000000" w:themeColor="text1"/>
          <w:sz w:val="28"/>
          <w:szCs w:val="28"/>
        </w:rPr>
      </w:pPr>
      <w:r>
        <w:rPr>
          <w:rFonts w:ascii="ＭＳ Ｐ明朝" w:eastAsia="ＭＳ Ｐ明朝" w:hAnsi="ＭＳ Ｐ明朝"/>
          <w:color w:val="000000" w:themeColor="text1"/>
          <w:sz w:val="24"/>
        </w:rPr>
        <w:br w:type="page"/>
      </w:r>
      <w:r w:rsidR="00860382" w:rsidRPr="0039447E">
        <w:rPr>
          <w:rFonts w:ascii="ＭＳ Ｐゴシック" w:eastAsia="ＭＳ Ｐゴシック" w:hAnsi="ＭＳ Ｐゴシック" w:hint="eastAsia"/>
          <w:b/>
          <w:color w:val="000000" w:themeColor="text1"/>
          <w:sz w:val="28"/>
          <w:szCs w:val="28"/>
        </w:rPr>
        <w:lastRenderedPageBreak/>
        <w:t>（</w:t>
      </w:r>
      <w:r w:rsidR="00B00987" w:rsidRPr="0039447E">
        <w:rPr>
          <w:rFonts w:ascii="ＭＳ Ｐゴシック" w:eastAsia="ＭＳ Ｐゴシック" w:hAnsi="ＭＳ Ｐゴシック" w:hint="eastAsia"/>
          <w:b/>
          <w:color w:val="000000" w:themeColor="text1"/>
          <w:sz w:val="28"/>
          <w:szCs w:val="28"/>
        </w:rPr>
        <w:t>８</w:t>
      </w:r>
      <w:r w:rsidR="00D4431C" w:rsidRPr="0039447E">
        <w:rPr>
          <w:rFonts w:ascii="ＭＳ Ｐゴシック" w:eastAsia="ＭＳ Ｐゴシック" w:hAnsi="ＭＳ Ｐゴシック" w:hint="eastAsia"/>
          <w:b/>
          <w:color w:val="000000" w:themeColor="text1"/>
          <w:sz w:val="28"/>
          <w:szCs w:val="28"/>
        </w:rPr>
        <w:t>）</w:t>
      </w:r>
      <w:r w:rsidR="00860382" w:rsidRPr="0039447E">
        <w:rPr>
          <w:rFonts w:ascii="ＭＳ Ｐゴシック" w:eastAsia="ＭＳ Ｐゴシック" w:hAnsi="ＭＳ Ｐゴシック" w:hint="eastAsia"/>
          <w:b/>
          <w:color w:val="000000" w:themeColor="text1"/>
          <w:sz w:val="28"/>
          <w:szCs w:val="28"/>
        </w:rPr>
        <w:t>記録と保存方法の設定</w:t>
      </w:r>
      <w:bookmarkEnd w:id="14"/>
      <w:r w:rsidR="009F36D7" w:rsidRPr="0039447E">
        <w:rPr>
          <w:rFonts w:ascii="ＭＳ Ｐゴシック" w:eastAsia="ＭＳ Ｐゴシック" w:hAnsi="ＭＳ Ｐゴシック" w:hint="eastAsia"/>
          <w:b/>
          <w:color w:val="000000" w:themeColor="text1"/>
          <w:sz w:val="28"/>
          <w:szCs w:val="28"/>
        </w:rPr>
        <w:t>（</w:t>
      </w:r>
      <w:r w:rsidR="00D4431C" w:rsidRPr="0039447E">
        <w:rPr>
          <w:rFonts w:ascii="ＭＳ Ｐゴシック" w:eastAsia="ＭＳ Ｐゴシック" w:hAnsi="ＭＳ Ｐゴシック" w:hint="eastAsia"/>
          <w:b/>
          <w:color w:val="000000" w:themeColor="text1"/>
          <w:sz w:val="28"/>
          <w:szCs w:val="28"/>
        </w:rPr>
        <w:t>原則７）</w:t>
      </w:r>
    </w:p>
    <w:tbl>
      <w:tblPr>
        <w:tblStyle w:val="a6"/>
        <w:tblW w:w="934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C5E0B3" w:themeFill="accent6" w:themeFillTint="66"/>
        <w:tblLook w:val="04A0" w:firstRow="1" w:lastRow="0" w:firstColumn="1" w:lastColumn="0" w:noHBand="0" w:noVBand="1"/>
      </w:tblPr>
      <w:tblGrid>
        <w:gridCol w:w="9341"/>
      </w:tblGrid>
      <w:tr w:rsidR="00860382" w:rsidRPr="001972AF" w14:paraId="152FF850" w14:textId="77777777" w:rsidTr="0040760C">
        <w:tc>
          <w:tcPr>
            <w:tcW w:w="9341" w:type="dxa"/>
            <w:shd w:val="clear" w:color="auto" w:fill="C5E0B3" w:themeFill="accent6" w:themeFillTint="66"/>
          </w:tcPr>
          <w:p w14:paraId="262F5929" w14:textId="77777777" w:rsidR="00860382" w:rsidRPr="001972AF" w:rsidRDefault="00860382" w:rsidP="00D0200F">
            <w:pPr>
              <w:spacing w:line="460" w:lineRule="exact"/>
              <w:rPr>
                <w:color w:val="000000" w:themeColor="text1"/>
                <w:sz w:val="24"/>
              </w:rPr>
            </w:pPr>
            <w:bookmarkStart w:id="15" w:name="_Hlk19888599"/>
            <w:r w:rsidRPr="001972AF">
              <w:rPr>
                <w:color w:val="000000" w:themeColor="text1"/>
                <w:sz w:val="24"/>
              </w:rPr>
              <w:t xml:space="preserve">　ＨＡＣＣＰの実施に当り、記録を</w:t>
            </w:r>
            <w:r w:rsidRPr="001972AF">
              <w:rPr>
                <w:rFonts w:hint="eastAsia"/>
                <w:color w:val="000000" w:themeColor="text1"/>
                <w:sz w:val="24"/>
              </w:rPr>
              <w:t>つけて</w:t>
            </w:r>
            <w:r w:rsidRPr="001972AF">
              <w:rPr>
                <w:color w:val="000000" w:themeColor="text1"/>
                <w:sz w:val="24"/>
              </w:rPr>
              <w:t>保管することは非常に重要である。</w:t>
            </w:r>
          </w:p>
          <w:p w14:paraId="017C35FE" w14:textId="77777777" w:rsidR="00860382" w:rsidRPr="001972AF" w:rsidRDefault="00860382" w:rsidP="00D0200F">
            <w:pPr>
              <w:autoSpaceDE w:val="0"/>
              <w:spacing w:line="460" w:lineRule="exact"/>
              <w:rPr>
                <w:color w:val="000000" w:themeColor="text1"/>
                <w:sz w:val="24"/>
              </w:rPr>
            </w:pPr>
            <w:r w:rsidRPr="001972AF">
              <w:rPr>
                <w:rFonts w:hint="eastAsia"/>
                <w:color w:val="000000" w:themeColor="text1"/>
                <w:sz w:val="24"/>
              </w:rPr>
              <w:t xml:space="preserve">　適切に記載された記録文書は、とさつ・解体処理の衛生管理が</w:t>
            </w:r>
            <w:r w:rsidRPr="001972AF">
              <w:rPr>
                <w:color w:val="000000" w:themeColor="text1"/>
                <w:sz w:val="24"/>
              </w:rPr>
              <w:t>ＨＡＣＣＰプランに基づいて実施したことの証拠となるとともに、食肉の安全性に関する問題が発生した場合、</w:t>
            </w:r>
            <w:r w:rsidRPr="001972AF">
              <w:rPr>
                <w:rFonts w:hint="eastAsia"/>
                <w:color w:val="000000" w:themeColor="text1"/>
                <w:sz w:val="24"/>
              </w:rPr>
              <w:t>その</w:t>
            </w:r>
            <w:r w:rsidRPr="001972AF">
              <w:rPr>
                <w:color w:val="000000" w:themeColor="text1"/>
                <w:sz w:val="24"/>
              </w:rPr>
              <w:t>衛生管理の状況を遡って原因究明する資料となる。</w:t>
            </w:r>
          </w:p>
        </w:tc>
      </w:tr>
    </w:tbl>
    <w:p w14:paraId="64D05661" w14:textId="2CAECDB4" w:rsidR="00D0200F" w:rsidRDefault="00D0200F" w:rsidP="00D0200F">
      <w:pPr>
        <w:ind w:left="142" w:firstLineChars="100" w:firstLine="240"/>
        <w:rPr>
          <w:rFonts w:ascii="ＭＳ Ｐ明朝" w:eastAsia="ＭＳ Ｐ明朝" w:hAnsi="ＭＳ Ｐ明朝" w:cs="Times New Roman"/>
          <w:color w:val="000000" w:themeColor="text1"/>
          <w:sz w:val="24"/>
          <w:szCs w:val="24"/>
        </w:rPr>
      </w:pPr>
      <w:bookmarkStart w:id="16" w:name="_Hlk19888668"/>
      <w:bookmarkEnd w:id="15"/>
      <w:r w:rsidRPr="00D0200F">
        <w:rPr>
          <w:rFonts w:ascii="ＭＳ Ｐ明朝" w:eastAsia="ＭＳ Ｐ明朝" w:hAnsi="ＭＳ Ｐ明朝" w:cs="Times New Roman" w:hint="eastAsia"/>
          <w:color w:val="000000" w:themeColor="text1"/>
          <w:sz w:val="24"/>
          <w:szCs w:val="24"/>
        </w:rPr>
        <w:t>衛生管理計画は検証により必要に応じ改善されるものであり、改訂した際は、その経緯と改訂内容を明確にする必要がある。</w:t>
      </w:r>
      <w:r>
        <w:rPr>
          <w:rFonts w:ascii="ＭＳ Ｐ明朝" w:eastAsia="ＭＳ Ｐ明朝" w:hAnsi="ＭＳ Ｐ明朝" w:cs="Times New Roman" w:hint="eastAsia"/>
          <w:color w:val="000000" w:themeColor="text1"/>
          <w:sz w:val="24"/>
          <w:szCs w:val="24"/>
        </w:rPr>
        <w:t>また、</w:t>
      </w:r>
      <w:r w:rsidR="00860382" w:rsidRPr="001972AF">
        <w:rPr>
          <w:rFonts w:ascii="ＭＳ Ｐ明朝" w:eastAsia="ＭＳ Ｐ明朝" w:hAnsi="ＭＳ Ｐ明朝" w:cs="Times New Roman" w:hint="eastAsia"/>
          <w:color w:val="000000" w:themeColor="text1"/>
          <w:sz w:val="24"/>
          <w:szCs w:val="24"/>
        </w:rPr>
        <w:t>衛生管理計画の策定過程で作成された文書（危害要因分析の結果等）の保存も衛生管理実施後の検証のために必要である。</w:t>
      </w:r>
    </w:p>
    <w:p w14:paraId="49163A2C" w14:textId="5D8BE165" w:rsidR="00D0200F" w:rsidRDefault="00D0200F" w:rsidP="00D0200F">
      <w:pPr>
        <w:ind w:left="142" w:firstLineChars="100" w:firstLine="24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文書保存規定において定める</w:t>
      </w:r>
      <w:r w:rsidRPr="00D0200F">
        <w:rPr>
          <w:rFonts w:ascii="ＭＳ Ｐ明朝" w:eastAsia="ＭＳ Ｐ明朝" w:hAnsi="ＭＳ Ｐ明朝" w:cs="Times New Roman" w:hint="eastAsia"/>
          <w:color w:val="000000" w:themeColor="text1"/>
          <w:sz w:val="24"/>
          <w:szCs w:val="24"/>
        </w:rPr>
        <w:t>記録の保存期</w:t>
      </w:r>
      <w:r>
        <w:rPr>
          <w:rFonts w:ascii="ＭＳ Ｐ明朝" w:eastAsia="ＭＳ Ｐ明朝" w:hAnsi="ＭＳ Ｐ明朝" w:cs="Times New Roman" w:hint="eastAsia"/>
          <w:color w:val="000000" w:themeColor="text1"/>
          <w:sz w:val="24"/>
          <w:szCs w:val="24"/>
        </w:rPr>
        <w:t>間は、枝肉が消費されるまでに要する期間以上の長さとする</w:t>
      </w:r>
      <w:r w:rsidRPr="00D0200F">
        <w:rPr>
          <w:rFonts w:ascii="ＭＳ Ｐ明朝" w:eastAsia="ＭＳ Ｐ明朝" w:hAnsi="ＭＳ Ｐ明朝" w:cs="Times New Roman" w:hint="eastAsia"/>
          <w:color w:val="000000" w:themeColor="text1"/>
          <w:sz w:val="24"/>
          <w:szCs w:val="24"/>
        </w:rPr>
        <w:t xml:space="preserve">。　</w:t>
      </w:r>
    </w:p>
    <w:p w14:paraId="7606A978" w14:textId="2DA0728F" w:rsidR="00D0200F" w:rsidRPr="00814EAA" w:rsidRDefault="00296590" w:rsidP="00296590">
      <w:pPr>
        <w:pStyle w:val="a3"/>
        <w:spacing w:line="420" w:lineRule="exact"/>
        <w:ind w:leftChars="0" w:firstLineChars="85" w:firstLine="205"/>
        <w:jc w:val="left"/>
        <w:rPr>
          <w:rFonts w:ascii="ＭＳ Ｐゴシック" w:eastAsia="ＭＳ Ｐゴシック" w:hAnsi="ＭＳ Ｐゴシック"/>
          <w:b/>
          <w:color w:val="0070C0"/>
          <w:szCs w:val="24"/>
          <w:bdr w:val="single" w:sz="4" w:space="0" w:color="auto"/>
        </w:rPr>
      </w:pPr>
      <w:r w:rsidRPr="00814EAA">
        <w:rPr>
          <w:rFonts w:ascii="ＭＳ Ｐゴシック" w:eastAsia="ＭＳ Ｐゴシック" w:hAnsi="ＭＳ Ｐゴシック" w:hint="eastAsia"/>
          <w:b/>
          <w:color w:val="0070C0"/>
          <w:szCs w:val="24"/>
          <w:bdr w:val="single" w:sz="4" w:space="0" w:color="auto"/>
        </w:rPr>
        <w:t xml:space="preserve">→　参考資料  </w:t>
      </w:r>
      <w:r w:rsidRPr="00814EAA">
        <w:rPr>
          <w:rFonts w:ascii="ＭＳ Ｐゴシック" w:eastAsia="ＭＳ Ｐゴシック" w:hAnsi="ＭＳ Ｐゴシック"/>
          <w:b/>
          <w:color w:val="0070C0"/>
          <w:szCs w:val="24"/>
          <w:bdr w:val="single" w:sz="4" w:space="0" w:color="auto"/>
        </w:rPr>
        <w:t>CCPモニタリング記録表</w:t>
      </w:r>
      <w:r w:rsidRPr="00814EAA">
        <w:rPr>
          <w:rFonts w:ascii="ＭＳ Ｐゴシック" w:eastAsia="ＭＳ Ｐゴシック" w:hAnsi="ＭＳ Ｐゴシック" w:hint="eastAsia"/>
          <w:b/>
          <w:color w:val="0070C0"/>
          <w:szCs w:val="24"/>
          <w:bdr w:val="single" w:sz="4" w:space="0" w:color="auto"/>
        </w:rPr>
        <w:t>:</w:t>
      </w:r>
      <w:r w:rsidR="008E02E2" w:rsidRPr="00814EAA">
        <w:rPr>
          <w:rFonts w:ascii="ＭＳ Ｐゴシック" w:eastAsia="ＭＳ Ｐゴシック" w:hAnsi="ＭＳ Ｐゴシック"/>
          <w:b/>
          <w:color w:val="0070C0"/>
          <w:szCs w:val="24"/>
          <w:bdr w:val="single" w:sz="4" w:space="0" w:color="auto"/>
        </w:rPr>
        <w:t>P75-P77</w:t>
      </w:r>
    </w:p>
    <w:p w14:paraId="02229310" w14:textId="4412C8F4" w:rsidR="00296590" w:rsidRPr="00296590" w:rsidRDefault="00B7289C" w:rsidP="00296590">
      <w:pPr>
        <w:pStyle w:val="a3"/>
        <w:spacing w:line="420" w:lineRule="exact"/>
        <w:ind w:leftChars="0" w:firstLineChars="85" w:firstLine="204"/>
        <w:jc w:val="left"/>
        <w:rPr>
          <w:rFonts w:ascii="ＭＳ Ｐゴシック" w:eastAsia="ＭＳ Ｐゴシック" w:hAnsi="ＭＳ Ｐゴシック"/>
          <w:b/>
          <w:color w:val="FF0000"/>
          <w:szCs w:val="24"/>
          <w:bdr w:val="single" w:sz="4" w:space="0" w:color="auto"/>
        </w:rPr>
      </w:pPr>
      <w:r>
        <w:rPr>
          <w:rFonts w:hint="eastAsia"/>
          <w:noProof/>
          <w:color w:val="000000" w:themeColor="text1"/>
          <w:szCs w:val="24"/>
        </w:rPr>
        <mc:AlternateContent>
          <mc:Choice Requires="wps">
            <w:drawing>
              <wp:anchor distT="0" distB="0" distL="114300" distR="114300" simplePos="0" relativeHeight="251988992" behindDoc="0" locked="0" layoutInCell="1" allowOverlap="1" wp14:anchorId="0DC021D2" wp14:editId="6E28BC3A">
                <wp:simplePos x="0" y="0"/>
                <wp:positionH relativeFrom="column">
                  <wp:posOffset>-100331</wp:posOffset>
                </wp:positionH>
                <wp:positionV relativeFrom="paragraph">
                  <wp:posOffset>256540</wp:posOffset>
                </wp:positionV>
                <wp:extent cx="6105525" cy="5153025"/>
                <wp:effectExtent l="0" t="0" r="28575" b="28575"/>
                <wp:wrapNone/>
                <wp:docPr id="4" name="正方形/長方形 4"/>
                <wp:cNvGraphicFramePr/>
                <a:graphic xmlns:a="http://schemas.openxmlformats.org/drawingml/2006/main">
                  <a:graphicData uri="http://schemas.microsoft.com/office/word/2010/wordprocessingShape">
                    <wps:wsp>
                      <wps:cNvSpPr/>
                      <wps:spPr>
                        <a:xfrm>
                          <a:off x="0" y="0"/>
                          <a:ext cx="6105525" cy="5153025"/>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414D5" id="正方形/長方形 4" o:spid="_x0000_s1026" style="position:absolute;left:0;text-align:left;margin-left:-7.9pt;margin-top:20.2pt;width:480.75pt;height:405.7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" filled="f" strokecolor="windowText">
                <v:stroke dashstyle="dash"/>
              </v:rect>
            </w:pict>
          </mc:Fallback>
        </mc:AlternateContent>
      </w:r>
    </w:p>
    <w:p w14:paraId="09629639" w14:textId="453DA3A8" w:rsidR="00860382" w:rsidRPr="001972AF" w:rsidRDefault="001B3590" w:rsidP="00D0200F">
      <w:pPr>
        <w:tabs>
          <w:tab w:val="left" w:pos="1920"/>
        </w:tabs>
        <w:autoSpaceDE w:val="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（参考１）衛生管理計画と</w:t>
      </w:r>
      <w:r w:rsidR="00F6577B">
        <w:rPr>
          <w:rFonts w:ascii="ＭＳ Ｐ明朝" w:eastAsia="ＭＳ Ｐ明朝" w:hAnsi="ＭＳ Ｐ明朝" w:hint="eastAsia"/>
          <w:color w:val="000000" w:themeColor="text1"/>
          <w:sz w:val="24"/>
          <w:szCs w:val="24"/>
        </w:rPr>
        <w:t>して</w:t>
      </w:r>
      <w:r w:rsidR="00D0200F">
        <w:rPr>
          <w:rFonts w:ascii="ＭＳ Ｐ明朝" w:eastAsia="ＭＳ Ｐ明朝" w:hAnsi="ＭＳ Ｐ明朝" w:hint="eastAsia"/>
          <w:color w:val="000000" w:themeColor="text1"/>
          <w:sz w:val="24"/>
          <w:szCs w:val="24"/>
        </w:rPr>
        <w:t>保存する文書（例）</w:t>
      </w:r>
    </w:p>
    <w:p w14:paraId="2629AE3F" w14:textId="1B410A5D"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製品説明書</w:t>
      </w:r>
    </w:p>
    <w:p w14:paraId="280E80CD" w14:textId="7BE5D580"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フローダイアグラム</w:t>
      </w:r>
    </w:p>
    <w:p w14:paraId="4F70111D" w14:textId="0C169901"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とさつ・解体処理施設の見取り図（処理ライン図、施設・設備配置図、クリーンゾーン・ダーティゾーン区分図、物・人の動線図）</w:t>
      </w:r>
    </w:p>
    <w:p w14:paraId="194D5ACE" w14:textId="46051A00"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作業手順</w:t>
      </w:r>
      <w:r w:rsidR="00D0200F">
        <w:rPr>
          <w:rFonts w:ascii="ＭＳ Ｐ明朝" w:eastAsia="ＭＳ Ｐ明朝" w:hAnsi="ＭＳ Ｐ明朝" w:hint="eastAsia"/>
          <w:color w:val="000000" w:themeColor="text1"/>
          <w:sz w:val="24"/>
          <w:szCs w:val="24"/>
        </w:rPr>
        <w:t>書</w:t>
      </w:r>
      <w:r w:rsidRPr="001972AF">
        <w:rPr>
          <w:rFonts w:ascii="ＭＳ Ｐ明朝" w:eastAsia="ＭＳ Ｐ明朝" w:hAnsi="ＭＳ Ｐ明朝" w:hint="eastAsia"/>
          <w:color w:val="000000" w:themeColor="text1"/>
          <w:sz w:val="24"/>
          <w:szCs w:val="24"/>
        </w:rPr>
        <w:t>（SOP、SSOP</w:t>
      </w:r>
      <w:r w:rsidR="00D0200F">
        <w:rPr>
          <w:rFonts w:ascii="ＭＳ Ｐ明朝" w:eastAsia="ＭＳ Ｐ明朝" w:hAnsi="ＭＳ Ｐ明朝" w:hint="eastAsia"/>
          <w:color w:val="000000" w:themeColor="text1"/>
          <w:sz w:val="24"/>
          <w:szCs w:val="24"/>
        </w:rPr>
        <w:t>）</w:t>
      </w:r>
    </w:p>
    <w:p w14:paraId="47A15F70" w14:textId="77777777"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危害要因分析表（危害要因分析に使用した資料）</w:t>
      </w:r>
    </w:p>
    <w:p w14:paraId="14D713EC" w14:textId="77777777"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CCP、管理基準の決定の根拠とその資料</w:t>
      </w:r>
    </w:p>
    <w:p w14:paraId="1A23FC1C" w14:textId="7253FCFF"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ＨＡＣＣＰプラン</w:t>
      </w:r>
    </w:p>
    <w:p w14:paraId="718B7A90" w14:textId="00C5EC9C" w:rsidR="00860382" w:rsidRPr="001972AF" w:rsidRDefault="00860382" w:rsidP="005200D0">
      <w:pPr>
        <w:numPr>
          <w:ilvl w:val="0"/>
          <w:numId w:val="9"/>
        </w:numPr>
        <w:tabs>
          <w:tab w:val="left" w:pos="1920"/>
        </w:tabs>
        <w:autoSpaceDE w:val="0"/>
        <w:ind w:left="709" w:rightChars="-65" w:right="-143"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ＨＡＣＣＰプランの実施の記録（モニタリング記録、改善措置の実施記録、検証の記録）</w:t>
      </w:r>
    </w:p>
    <w:p w14:paraId="0EE9CF97" w14:textId="77777777" w:rsidR="00860382" w:rsidRPr="001972AF" w:rsidRDefault="00860382" w:rsidP="005200D0">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一般衛生管理の実施記録</w:t>
      </w:r>
    </w:p>
    <w:p w14:paraId="43E14B8E" w14:textId="32BA3B2D" w:rsidR="00D0200F" w:rsidRPr="00296590" w:rsidRDefault="00860382" w:rsidP="00D0200F">
      <w:pPr>
        <w:numPr>
          <w:ilvl w:val="0"/>
          <w:numId w:val="9"/>
        </w:numPr>
        <w:tabs>
          <w:tab w:val="left" w:pos="1920"/>
        </w:tabs>
        <w:autoSpaceDE w:val="0"/>
        <w:ind w:left="709" w:hanging="425"/>
        <w:rPr>
          <w:rFonts w:ascii="ＭＳ Ｐ明朝" w:eastAsia="ＭＳ Ｐ明朝" w:hAnsi="ＭＳ Ｐ明朝"/>
          <w:color w:val="000000" w:themeColor="text1"/>
          <w:sz w:val="24"/>
          <w:szCs w:val="24"/>
        </w:rPr>
      </w:pPr>
      <w:r w:rsidRPr="001972AF">
        <w:rPr>
          <w:rFonts w:ascii="ＭＳ Ｐ明朝" w:eastAsia="ＭＳ Ｐ明朝" w:hAnsi="ＭＳ Ｐ明朝" w:hint="eastAsia"/>
          <w:color w:val="000000" w:themeColor="text1"/>
          <w:sz w:val="24"/>
          <w:szCs w:val="24"/>
        </w:rPr>
        <w:t>文書保存規定</w:t>
      </w:r>
    </w:p>
    <w:p w14:paraId="5F677454" w14:textId="4244264E" w:rsidR="00D0200F" w:rsidRPr="00D0200F" w:rsidRDefault="00D0200F" w:rsidP="00D0200F">
      <w:pPr>
        <w:tabs>
          <w:tab w:val="left" w:pos="1920"/>
        </w:tabs>
        <w:autoSpaceDE w:val="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（参考２）文書保存規定（例）</w:t>
      </w:r>
    </w:p>
    <w:p w14:paraId="2AB26080" w14:textId="742C8B3C" w:rsidR="00D0200F" w:rsidRDefault="00D0200F" w:rsidP="00D722DC">
      <w:pPr>
        <w:tabs>
          <w:tab w:val="left" w:pos="1200"/>
        </w:tabs>
        <w:ind w:leftChars="109" w:left="283" w:hangingChars="18" w:hanging="43"/>
        <w:rPr>
          <w:rFonts w:ascii="ＭＳ Ｐ明朝" w:eastAsia="ＭＳ Ｐ明朝" w:hAnsi="ＭＳ Ｐ明朝"/>
          <w:color w:val="000000" w:themeColor="text1"/>
          <w:sz w:val="24"/>
          <w:szCs w:val="24"/>
        </w:rPr>
      </w:pPr>
      <w:r w:rsidRPr="00D0200F">
        <w:rPr>
          <w:rFonts w:ascii="ＭＳ Ｐ明朝" w:eastAsia="ＭＳ Ｐ明朝" w:hAnsi="ＭＳ Ｐ明朝" w:hint="eastAsia"/>
          <w:color w:val="000000" w:themeColor="text1"/>
          <w:sz w:val="24"/>
          <w:szCs w:val="24"/>
        </w:rPr>
        <w:t xml:space="preserve">・　</w:t>
      </w:r>
      <w:r w:rsidRPr="00D0200F">
        <w:rPr>
          <w:rFonts w:ascii="ＭＳ Ｐ明朝" w:eastAsia="ＭＳ Ｐ明朝" w:hAnsi="ＭＳ Ｐ明朝"/>
          <w:color w:val="000000" w:themeColor="text1"/>
          <w:sz w:val="24"/>
          <w:szCs w:val="24"/>
        </w:rPr>
        <w:t>ＨＡＣＣＰシステムに関する文書（以下「文書」という。）のうち、保存する文書名、記録担</w:t>
      </w:r>
      <w:r w:rsidR="00D722DC">
        <w:rPr>
          <w:rFonts w:ascii="ＭＳ Ｐ明朝" w:eastAsia="ＭＳ Ｐ明朝" w:hAnsi="ＭＳ Ｐ明朝" w:hint="eastAsia"/>
          <w:color w:val="000000" w:themeColor="text1"/>
          <w:sz w:val="24"/>
          <w:szCs w:val="24"/>
        </w:rPr>
        <w:t xml:space="preserve">　　　　</w:t>
      </w:r>
      <w:r w:rsidRPr="00D0200F">
        <w:rPr>
          <w:rFonts w:ascii="ＭＳ Ｐ明朝" w:eastAsia="ＭＳ Ｐ明朝" w:hAnsi="ＭＳ Ｐ明朝"/>
          <w:color w:val="000000" w:themeColor="text1"/>
          <w:sz w:val="24"/>
          <w:szCs w:val="24"/>
        </w:rPr>
        <w:t>当者、点検者、保存期間、保存ファイルは別添のとおりとする。</w:t>
      </w:r>
    </w:p>
    <w:p w14:paraId="32CAF057" w14:textId="77777777" w:rsidR="00C24FDC" w:rsidRDefault="00D0200F" w:rsidP="00D722DC">
      <w:pPr>
        <w:tabs>
          <w:tab w:val="left" w:pos="1200"/>
        </w:tabs>
        <w:ind w:leftChars="109" w:left="283" w:hangingChars="18" w:hanging="43"/>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 xml:space="preserve">・　</w:t>
      </w:r>
      <w:r w:rsidRPr="00D0200F">
        <w:rPr>
          <w:rFonts w:ascii="ＭＳ Ｐ明朝" w:eastAsia="ＭＳ Ｐ明朝" w:hAnsi="ＭＳ Ｐ明朝"/>
          <w:color w:val="000000" w:themeColor="text1"/>
          <w:sz w:val="24"/>
          <w:szCs w:val="24"/>
        </w:rPr>
        <w:t>文書は〇</w:t>
      </w:r>
      <w:r>
        <w:rPr>
          <w:rFonts w:ascii="ＭＳ Ｐ明朝" w:eastAsia="ＭＳ Ｐ明朝" w:hAnsi="ＭＳ Ｐ明朝"/>
          <w:color w:val="000000" w:themeColor="text1"/>
          <w:sz w:val="24"/>
          <w:szCs w:val="24"/>
        </w:rPr>
        <w:t>〇係が管理し、文書を閲覧する場合は〇〇係の許可を得る</w:t>
      </w:r>
      <w:r>
        <w:rPr>
          <w:rFonts w:ascii="ＭＳ Ｐ明朝" w:eastAsia="ＭＳ Ｐ明朝" w:hAnsi="ＭＳ Ｐ明朝" w:hint="eastAsia"/>
          <w:color w:val="000000" w:themeColor="text1"/>
          <w:sz w:val="24"/>
          <w:szCs w:val="24"/>
        </w:rPr>
        <w:t>。</w:t>
      </w:r>
      <w:r w:rsidRPr="00D0200F">
        <w:rPr>
          <w:rFonts w:ascii="ＭＳ Ｐ明朝" w:eastAsia="ＭＳ Ｐ明朝" w:hAnsi="ＭＳ Ｐ明朝" w:hint="eastAsia"/>
          <w:color w:val="000000" w:themeColor="text1"/>
          <w:sz w:val="24"/>
          <w:szCs w:val="24"/>
        </w:rPr>
        <w:t>ＨＡＣＣＰプランの改善に伴う文書の変更や保管期限が過ぎた文書の破棄は〇〇係が行う。</w:t>
      </w:r>
      <w:bookmarkEnd w:id="16"/>
    </w:p>
    <w:p w14:paraId="745E3F55" w14:textId="77777777" w:rsidR="00C24FDC" w:rsidRPr="006F1347" w:rsidRDefault="00C24FDC" w:rsidP="00472C3D">
      <w:pPr>
        <w:tabs>
          <w:tab w:val="left" w:pos="1200"/>
        </w:tabs>
        <w:ind w:leftChars="109" w:left="240"/>
        <w:rPr>
          <w:rFonts w:ascii="ＭＳ Ｐ明朝" w:eastAsia="ＭＳ Ｐ明朝" w:hAnsi="ＭＳ Ｐ明朝"/>
          <w:color w:val="000000" w:themeColor="text1"/>
          <w:sz w:val="24"/>
          <w:szCs w:val="24"/>
        </w:rPr>
      </w:pPr>
      <w:r w:rsidRPr="006F1347">
        <w:rPr>
          <w:rFonts w:ascii="ＭＳ Ｐ明朝" w:eastAsia="ＭＳ Ｐ明朝" w:hAnsi="ＭＳ Ｐ明朝" w:hint="eastAsia"/>
          <w:color w:val="000000" w:themeColor="text1"/>
          <w:sz w:val="24"/>
          <w:szCs w:val="24"/>
        </w:rPr>
        <w:lastRenderedPageBreak/>
        <w:t>文書の保存期間例</w:t>
      </w:r>
    </w:p>
    <w:p w14:paraId="024679E7" w14:textId="508918A7" w:rsidR="007F410A" w:rsidRDefault="00C24FDC" w:rsidP="00472C3D">
      <w:pPr>
        <w:tabs>
          <w:tab w:val="left" w:pos="1200"/>
        </w:tabs>
        <w:ind w:leftChars="109" w:left="240" w:firstLineChars="100" w:firstLine="240"/>
        <w:rPr>
          <w:rFonts w:ascii="ＭＳ Ｐ明朝" w:eastAsia="ＭＳ Ｐ明朝" w:hAnsi="ＭＳ Ｐ明朝"/>
          <w:color w:val="000000" w:themeColor="text1"/>
          <w:sz w:val="24"/>
          <w:szCs w:val="24"/>
        </w:rPr>
      </w:pPr>
      <w:r w:rsidRPr="006F1347">
        <w:rPr>
          <w:rFonts w:ascii="ＭＳ Ｐ明朝" w:eastAsia="ＭＳ Ｐ明朝" w:hAnsi="ＭＳ Ｐ明朝"/>
          <w:color w:val="000000" w:themeColor="text1"/>
          <w:sz w:val="24"/>
          <w:szCs w:val="24"/>
        </w:rPr>
        <w:t>HACCPプラン及び一般衛生管理手順については、最新のもの</w:t>
      </w:r>
      <w:r w:rsidRPr="006F1347">
        <w:rPr>
          <w:rFonts w:ascii="ＭＳ Ｐ明朝" w:eastAsia="ＭＳ Ｐ明朝" w:hAnsi="ＭＳ Ｐ明朝" w:hint="eastAsia"/>
          <w:color w:val="000000" w:themeColor="text1"/>
          <w:sz w:val="24"/>
          <w:szCs w:val="24"/>
        </w:rPr>
        <w:t>は</w:t>
      </w:r>
      <w:r w:rsidRPr="006F1347">
        <w:rPr>
          <w:rFonts w:ascii="ＭＳ Ｐ明朝" w:eastAsia="ＭＳ Ｐ明朝" w:hAnsi="ＭＳ Ｐ明朝"/>
          <w:color w:val="000000" w:themeColor="text1"/>
          <w:sz w:val="24"/>
          <w:szCs w:val="24"/>
        </w:rPr>
        <w:t>無期限保存とし、HACCPの実施記録及び一般衛生管理の実施記録</w:t>
      </w:r>
      <w:r w:rsidRPr="006F1347">
        <w:rPr>
          <w:rFonts w:ascii="ＭＳ Ｐ明朝" w:eastAsia="ＭＳ Ｐ明朝" w:hAnsi="ＭＳ Ｐ明朝" w:hint="eastAsia"/>
          <w:color w:val="000000" w:themeColor="text1"/>
          <w:sz w:val="24"/>
          <w:szCs w:val="24"/>
        </w:rPr>
        <w:t>については、</w:t>
      </w:r>
      <w:r w:rsidRPr="006F1347">
        <w:rPr>
          <w:rFonts w:ascii="ＭＳ Ｐ明朝" w:eastAsia="ＭＳ Ｐ明朝" w:hAnsi="ＭＳ Ｐ明朝"/>
          <w:color w:val="000000" w:themeColor="text1"/>
          <w:sz w:val="24"/>
          <w:szCs w:val="24"/>
        </w:rPr>
        <w:t>前年度</w:t>
      </w:r>
      <w:r w:rsidRPr="006F1347">
        <w:rPr>
          <w:rFonts w:ascii="ＭＳ Ｐ明朝" w:eastAsia="ＭＳ Ｐ明朝" w:hAnsi="ＭＳ Ｐ明朝" w:hint="eastAsia"/>
          <w:color w:val="000000" w:themeColor="text1"/>
          <w:sz w:val="24"/>
          <w:szCs w:val="24"/>
        </w:rPr>
        <w:t>（冷凍状態での販売等が</w:t>
      </w:r>
      <w:r w:rsidR="00A82712" w:rsidRPr="006F1347">
        <w:rPr>
          <w:rFonts w:ascii="ＭＳ Ｐ明朝" w:eastAsia="ＭＳ Ｐ明朝" w:hAnsi="ＭＳ Ｐ明朝" w:hint="eastAsia"/>
          <w:color w:val="000000" w:themeColor="text1"/>
          <w:sz w:val="24"/>
          <w:szCs w:val="24"/>
        </w:rPr>
        <w:t>なされる</w:t>
      </w:r>
      <w:r w:rsidRPr="006F1347">
        <w:rPr>
          <w:rFonts w:ascii="ＭＳ Ｐ明朝" w:eastAsia="ＭＳ Ｐ明朝" w:hAnsi="ＭＳ Ｐ明朝" w:hint="eastAsia"/>
          <w:color w:val="000000" w:themeColor="text1"/>
          <w:sz w:val="24"/>
          <w:szCs w:val="24"/>
        </w:rPr>
        <w:t>場合は前々年度）</w:t>
      </w:r>
      <w:r w:rsidRPr="006F1347">
        <w:rPr>
          <w:rFonts w:ascii="ＭＳ Ｐ明朝" w:eastAsia="ＭＳ Ｐ明朝" w:hAnsi="ＭＳ Ｐ明朝"/>
          <w:color w:val="000000" w:themeColor="text1"/>
          <w:sz w:val="24"/>
          <w:szCs w:val="24"/>
        </w:rPr>
        <w:t>の4月以降のものを保存することとする。</w:t>
      </w:r>
    </w:p>
    <w:p w14:paraId="73050825" w14:textId="77777777" w:rsidR="00C24FDC" w:rsidRPr="00D722DC" w:rsidRDefault="00C24FDC" w:rsidP="00D722DC">
      <w:pPr>
        <w:tabs>
          <w:tab w:val="left" w:pos="1200"/>
        </w:tabs>
        <w:ind w:leftChars="109" w:left="283" w:hangingChars="18" w:hanging="43"/>
        <w:rPr>
          <w:rFonts w:ascii="ＭＳ Ｐ明朝" w:eastAsia="ＭＳ Ｐ明朝" w:hAnsi="ＭＳ Ｐ明朝"/>
          <w:color w:val="000000" w:themeColor="text1"/>
          <w:sz w:val="24"/>
          <w:szCs w:val="24"/>
        </w:rPr>
      </w:pPr>
    </w:p>
    <w:p w14:paraId="3CE85C64" w14:textId="77777777" w:rsidR="00B7289C" w:rsidRDefault="00B7289C">
      <w:pPr>
        <w:rPr>
          <w:rFonts w:ascii="ＭＳ Ｐ明朝" w:eastAsia="ＭＳ Ｐ明朝" w:hAnsi="ＭＳ Ｐ明朝"/>
          <w:color w:val="000000" w:themeColor="text1"/>
          <w:sz w:val="28"/>
        </w:rPr>
      </w:pPr>
      <w:r>
        <w:rPr>
          <w:rFonts w:ascii="ＭＳ Ｐ明朝" w:eastAsia="ＭＳ Ｐ明朝" w:hAnsi="ＭＳ Ｐ明朝"/>
          <w:color w:val="000000" w:themeColor="text1"/>
          <w:sz w:val="28"/>
        </w:rPr>
        <w:br w:type="page"/>
      </w:r>
    </w:p>
    <w:p w14:paraId="3D94F796" w14:textId="617E1494" w:rsidR="00F733FC" w:rsidRPr="00097F8D" w:rsidRDefault="00F733FC" w:rsidP="00F733FC">
      <w:pPr>
        <w:autoSpaceDE w:val="0"/>
        <w:spacing w:afterLines="50" w:after="180" w:line="420" w:lineRule="exact"/>
        <w:jc w:val="center"/>
        <w:rPr>
          <w:rFonts w:ascii="ＭＳ Ｐ明朝" w:eastAsia="ＭＳ Ｐ明朝" w:hAnsi="ＭＳ Ｐ明朝"/>
          <w:color w:val="000000" w:themeColor="text1"/>
          <w:sz w:val="28"/>
          <w:szCs w:val="28"/>
        </w:rPr>
      </w:pPr>
      <w:r w:rsidRPr="001972AF">
        <w:rPr>
          <w:rFonts w:ascii="ＭＳ Ｐ明朝" w:eastAsia="ＭＳ Ｐ明朝" w:hAnsi="ＭＳ Ｐ明朝" w:hint="eastAsia"/>
          <w:color w:val="000000" w:themeColor="text1"/>
          <w:sz w:val="28"/>
        </w:rPr>
        <w:lastRenderedPageBreak/>
        <w:t>枝肉のトリミング工程のＨＡＣＣＰプラン</w:t>
      </w:r>
      <w:r>
        <w:rPr>
          <w:rFonts w:ascii="ＭＳ Ｐ明朝" w:eastAsia="ＭＳ Ｐ明朝" w:hAnsi="ＭＳ Ｐ明朝" w:hint="eastAsia"/>
          <w:color w:val="000000" w:themeColor="text1"/>
          <w:sz w:val="28"/>
        </w:rPr>
        <w:t>（</w:t>
      </w:r>
      <w:r w:rsidRPr="001972AF">
        <w:rPr>
          <w:rFonts w:ascii="ＭＳ Ｐ明朝" w:eastAsia="ＭＳ Ｐ明朝" w:hAnsi="ＭＳ Ｐ明朝" w:hint="eastAsia"/>
          <w:color w:val="000000" w:themeColor="text1"/>
          <w:sz w:val="28"/>
        </w:rPr>
        <w:t>例</w:t>
      </w:r>
      <w:r>
        <w:rPr>
          <w:rFonts w:ascii="ＭＳ Ｐ明朝" w:eastAsia="ＭＳ Ｐ明朝" w:hAnsi="ＭＳ Ｐ明朝" w:hint="eastAsia"/>
          <w:color w:val="000000" w:themeColor="text1"/>
          <w:sz w:val="28"/>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531"/>
      </w:tblGrid>
      <w:tr w:rsidR="00F733FC" w14:paraId="44F99674" w14:textId="77777777" w:rsidTr="00050566">
        <w:tc>
          <w:tcPr>
            <w:tcW w:w="5529" w:type="dxa"/>
            <w:shd w:val="clear" w:color="auto" w:fill="auto"/>
          </w:tcPr>
          <w:p w14:paraId="16EB0D63"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作成年月日　：　　年　　月　　日</w:t>
            </w:r>
          </w:p>
        </w:tc>
        <w:tc>
          <w:tcPr>
            <w:tcW w:w="3531" w:type="dxa"/>
            <w:shd w:val="clear" w:color="auto" w:fill="auto"/>
          </w:tcPr>
          <w:p w14:paraId="526D44EA"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書類№　：</w:t>
            </w:r>
          </w:p>
        </w:tc>
      </w:tr>
      <w:tr w:rsidR="00F733FC" w14:paraId="5A9EC721" w14:textId="77777777" w:rsidTr="00050566">
        <w:tc>
          <w:tcPr>
            <w:tcW w:w="5529" w:type="dxa"/>
            <w:shd w:val="clear" w:color="auto" w:fill="auto"/>
          </w:tcPr>
          <w:p w14:paraId="360DCAFD"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 xml:space="preserve">製品の名称　：　</w:t>
            </w:r>
            <w:r>
              <w:rPr>
                <w:rFonts w:hint="eastAsia"/>
                <w:color w:val="000000" w:themeColor="text1"/>
                <w:sz w:val="24"/>
              </w:rPr>
              <w:t>牛</w:t>
            </w:r>
            <w:r w:rsidRPr="00DF25F5">
              <w:rPr>
                <w:rFonts w:hint="eastAsia"/>
                <w:color w:val="000000" w:themeColor="text1"/>
                <w:sz w:val="24"/>
              </w:rPr>
              <w:t xml:space="preserve">枝肉　</w:t>
            </w:r>
          </w:p>
        </w:tc>
        <w:tc>
          <w:tcPr>
            <w:tcW w:w="3531" w:type="dxa"/>
            <w:shd w:val="clear" w:color="auto" w:fill="auto"/>
          </w:tcPr>
          <w:p w14:paraId="4A312680"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作成者　：</w:t>
            </w:r>
          </w:p>
        </w:tc>
      </w:tr>
    </w:tbl>
    <w:p w14:paraId="184A1389" w14:textId="77777777" w:rsidR="00F733FC" w:rsidRPr="00DF25F5" w:rsidRDefault="00F733FC" w:rsidP="00F733FC">
      <w:pPr>
        <w:autoSpaceDE w:val="0"/>
        <w:spacing w:line="420" w:lineRule="exact"/>
        <w:rPr>
          <w:rFonts w:ascii="ＭＳ Ｐ明朝" w:hAnsi="ＭＳ Ｐ明朝"/>
          <w:color w:val="000000" w:themeColor="text1"/>
          <w:sz w:val="24"/>
        </w:rPr>
      </w:pPr>
    </w:p>
    <w:tbl>
      <w:tblPr>
        <w:tblStyle w:val="a6"/>
        <w:tblW w:w="9209" w:type="dxa"/>
        <w:tblLook w:val="04A0" w:firstRow="1" w:lastRow="0" w:firstColumn="1" w:lastColumn="0" w:noHBand="0" w:noVBand="1"/>
      </w:tblPr>
      <w:tblGrid>
        <w:gridCol w:w="2405"/>
        <w:gridCol w:w="6804"/>
      </w:tblGrid>
      <w:tr w:rsidR="00F733FC" w:rsidRPr="00DF25F5" w14:paraId="611384E4" w14:textId="77777777" w:rsidTr="00535891">
        <w:trPr>
          <w:trHeight w:val="397"/>
        </w:trPr>
        <w:tc>
          <w:tcPr>
            <w:tcW w:w="2405" w:type="dxa"/>
          </w:tcPr>
          <w:p w14:paraId="6CDC1A60"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工程</w:t>
            </w:r>
          </w:p>
        </w:tc>
        <w:tc>
          <w:tcPr>
            <w:tcW w:w="6804" w:type="dxa"/>
          </w:tcPr>
          <w:p w14:paraId="52ECCA23" w14:textId="77777777" w:rsidR="00F733FC" w:rsidRPr="000900DB" w:rsidRDefault="00F733FC" w:rsidP="00535891">
            <w:pPr>
              <w:pStyle w:val="a5"/>
              <w:numPr>
                <w:ilvl w:val="0"/>
                <w:numId w:val="67"/>
              </w:numPr>
              <w:ind w:leftChars="0"/>
              <w:rPr>
                <w:color w:val="000000" w:themeColor="text1"/>
              </w:rPr>
            </w:pPr>
            <w:r w:rsidRPr="000900DB">
              <w:rPr>
                <w:rFonts w:hint="eastAsia"/>
                <w:color w:val="000000" w:themeColor="text1"/>
              </w:rPr>
              <w:t>トリミング工程</w:t>
            </w:r>
          </w:p>
        </w:tc>
      </w:tr>
      <w:tr w:rsidR="00F733FC" w:rsidRPr="00DF25F5" w14:paraId="657ACC5A" w14:textId="77777777" w:rsidTr="00535891">
        <w:trPr>
          <w:trHeight w:val="419"/>
        </w:trPr>
        <w:tc>
          <w:tcPr>
            <w:tcW w:w="2405" w:type="dxa"/>
          </w:tcPr>
          <w:p w14:paraId="44DE1969"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危害要因</w:t>
            </w:r>
          </w:p>
        </w:tc>
        <w:tc>
          <w:tcPr>
            <w:tcW w:w="6804" w:type="dxa"/>
          </w:tcPr>
          <w:p w14:paraId="1781B148" w14:textId="77777777" w:rsidR="00F733FC" w:rsidRPr="000900DB" w:rsidRDefault="00F733FC" w:rsidP="00535891">
            <w:pPr>
              <w:pStyle w:val="a5"/>
              <w:numPr>
                <w:ilvl w:val="0"/>
                <w:numId w:val="67"/>
              </w:numPr>
              <w:ind w:leftChars="0"/>
              <w:rPr>
                <w:color w:val="000000" w:themeColor="text1"/>
              </w:rPr>
            </w:pPr>
            <w:r w:rsidRPr="000900DB">
              <w:rPr>
                <w:rFonts w:hint="eastAsia"/>
                <w:color w:val="000000" w:themeColor="text1"/>
              </w:rPr>
              <w:t>病原微生物</w:t>
            </w:r>
          </w:p>
        </w:tc>
      </w:tr>
      <w:tr w:rsidR="00F733FC" w:rsidRPr="00DF25F5" w14:paraId="2742F56E" w14:textId="77777777" w:rsidTr="00535891">
        <w:trPr>
          <w:trHeight w:val="680"/>
        </w:trPr>
        <w:tc>
          <w:tcPr>
            <w:tcW w:w="2405" w:type="dxa"/>
          </w:tcPr>
          <w:p w14:paraId="32FE978D"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管理基準</w:t>
            </w:r>
          </w:p>
        </w:tc>
        <w:tc>
          <w:tcPr>
            <w:tcW w:w="6804" w:type="dxa"/>
          </w:tcPr>
          <w:p w14:paraId="6C08C38D" w14:textId="77777777" w:rsidR="00F733FC" w:rsidRPr="000900DB" w:rsidRDefault="00F733FC" w:rsidP="00535891">
            <w:pPr>
              <w:pStyle w:val="a5"/>
              <w:numPr>
                <w:ilvl w:val="0"/>
                <w:numId w:val="67"/>
              </w:numPr>
              <w:ind w:leftChars="0"/>
              <w:rPr>
                <w:color w:val="000000" w:themeColor="text1"/>
              </w:rPr>
            </w:pPr>
            <w:r w:rsidRPr="000900DB">
              <w:rPr>
                <w:rFonts w:hint="eastAsia"/>
                <w:color w:val="000000" w:themeColor="text1"/>
              </w:rPr>
              <w:t>トリミング後の枝肉に糞便、乳汁及び消化管内容物による汚染が認められないこと。</w:t>
            </w:r>
          </w:p>
        </w:tc>
      </w:tr>
      <w:tr w:rsidR="00F733FC" w:rsidRPr="00DF25F5" w14:paraId="163FA422" w14:textId="77777777" w:rsidTr="00535891">
        <w:trPr>
          <w:trHeight w:val="1244"/>
        </w:trPr>
        <w:tc>
          <w:tcPr>
            <w:tcW w:w="2405" w:type="dxa"/>
          </w:tcPr>
          <w:p w14:paraId="4ECE4484"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モニタリングの方法</w:t>
            </w:r>
          </w:p>
        </w:tc>
        <w:tc>
          <w:tcPr>
            <w:tcW w:w="6804" w:type="dxa"/>
          </w:tcPr>
          <w:p w14:paraId="5A2767B3" w14:textId="2EA20B00" w:rsidR="00F733FC" w:rsidRPr="00DA754C" w:rsidRDefault="00F733FC" w:rsidP="00535891">
            <w:pPr>
              <w:numPr>
                <w:ilvl w:val="1"/>
                <w:numId w:val="5"/>
              </w:numPr>
              <w:spacing w:line="420" w:lineRule="exact"/>
              <w:ind w:left="282" w:hanging="283"/>
              <w:rPr>
                <w:color w:val="000000" w:themeColor="text1"/>
                <w:sz w:val="24"/>
                <w:szCs w:val="24"/>
              </w:rPr>
            </w:pPr>
            <w:r w:rsidRPr="00DA754C">
              <w:rPr>
                <w:rFonts w:hint="eastAsia"/>
                <w:color w:val="000000" w:themeColor="text1"/>
                <w:sz w:val="24"/>
                <w:szCs w:val="24"/>
              </w:rPr>
              <w:t>トリミング作業後、</w:t>
            </w:r>
            <w:r>
              <w:rPr>
                <w:rFonts w:hint="eastAsia"/>
                <w:color w:val="000000" w:themeColor="text1"/>
                <w:sz w:val="24"/>
                <w:szCs w:val="24"/>
              </w:rPr>
              <w:t>全頭の</w:t>
            </w:r>
            <w:r w:rsidR="008A7955">
              <w:rPr>
                <w:rFonts w:hint="eastAsia"/>
                <w:color w:val="000000" w:themeColor="text1"/>
                <w:sz w:val="24"/>
                <w:szCs w:val="24"/>
              </w:rPr>
              <w:t>枝肉を目視により検査し、糞便、乳汁、消化管内容物が枝肉に</w:t>
            </w:r>
            <w:r w:rsidRPr="00DA754C">
              <w:rPr>
                <w:rFonts w:hint="eastAsia"/>
                <w:color w:val="000000" w:themeColor="text1"/>
                <w:sz w:val="24"/>
                <w:szCs w:val="24"/>
              </w:rPr>
              <w:t>付着していないことを確認する。</w:t>
            </w:r>
          </w:p>
          <w:p w14:paraId="34C21F83" w14:textId="77777777" w:rsidR="00F733FC" w:rsidRPr="00DA754C" w:rsidRDefault="00F733FC" w:rsidP="00535891">
            <w:pPr>
              <w:numPr>
                <w:ilvl w:val="1"/>
                <w:numId w:val="5"/>
              </w:numPr>
              <w:spacing w:line="420" w:lineRule="exact"/>
              <w:ind w:left="282" w:hanging="283"/>
              <w:rPr>
                <w:color w:val="000000" w:themeColor="text1"/>
                <w:sz w:val="24"/>
              </w:rPr>
            </w:pPr>
            <w:r>
              <w:rPr>
                <w:rFonts w:hint="eastAsia"/>
                <w:color w:val="000000" w:themeColor="text1"/>
                <w:sz w:val="24"/>
                <w:szCs w:val="24"/>
              </w:rPr>
              <w:t>モニタリング実施者：○○</w:t>
            </w:r>
          </w:p>
        </w:tc>
      </w:tr>
      <w:tr w:rsidR="00F733FC" w:rsidRPr="00DF25F5" w14:paraId="392F2564" w14:textId="77777777" w:rsidTr="00535891">
        <w:trPr>
          <w:trHeight w:val="1910"/>
        </w:trPr>
        <w:tc>
          <w:tcPr>
            <w:tcW w:w="2405" w:type="dxa"/>
          </w:tcPr>
          <w:p w14:paraId="22886107"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改善措置</w:t>
            </w:r>
          </w:p>
          <w:p w14:paraId="64FF179E" w14:textId="77777777" w:rsidR="00F733FC" w:rsidRPr="00DF25F5" w:rsidRDefault="00F733FC" w:rsidP="00535891">
            <w:pPr>
              <w:spacing w:line="420" w:lineRule="exact"/>
              <w:rPr>
                <w:color w:val="000000" w:themeColor="text1"/>
                <w:sz w:val="24"/>
              </w:rPr>
            </w:pPr>
          </w:p>
          <w:p w14:paraId="2939EC94" w14:textId="77777777" w:rsidR="00F733FC" w:rsidRPr="00DF25F5" w:rsidRDefault="00F733FC" w:rsidP="00535891">
            <w:pPr>
              <w:spacing w:line="420" w:lineRule="exact"/>
              <w:rPr>
                <w:color w:val="000000" w:themeColor="text1"/>
                <w:sz w:val="24"/>
              </w:rPr>
            </w:pPr>
          </w:p>
        </w:tc>
        <w:tc>
          <w:tcPr>
            <w:tcW w:w="6804" w:type="dxa"/>
          </w:tcPr>
          <w:p w14:paraId="2E35BDFD" w14:textId="77777777" w:rsidR="00F733FC" w:rsidRPr="00AD68B6" w:rsidRDefault="00F733FC" w:rsidP="00535891">
            <w:pPr>
              <w:pStyle w:val="a5"/>
              <w:numPr>
                <w:ilvl w:val="0"/>
                <w:numId w:val="10"/>
              </w:numPr>
              <w:ind w:leftChars="0"/>
              <w:rPr>
                <w:color w:val="000000" w:themeColor="text1"/>
              </w:rPr>
            </w:pPr>
            <w:r>
              <w:rPr>
                <w:color w:val="000000" w:themeColor="text1"/>
              </w:rPr>
              <w:t>モニタリング実施者は</w:t>
            </w:r>
            <w:r w:rsidRPr="00AD68B6">
              <w:rPr>
                <w:color w:val="000000" w:themeColor="text1"/>
              </w:rPr>
              <w:t>衛生管理責任者に連絡し、とさつ・解体作業を停止する。</w:t>
            </w:r>
          </w:p>
          <w:p w14:paraId="5EC64CAE" w14:textId="77777777" w:rsidR="00F733FC" w:rsidRDefault="00F733FC" w:rsidP="00535891">
            <w:pPr>
              <w:pStyle w:val="a5"/>
              <w:numPr>
                <w:ilvl w:val="0"/>
                <w:numId w:val="10"/>
              </w:numPr>
              <w:ind w:leftChars="0"/>
              <w:rPr>
                <w:color w:val="000000" w:themeColor="text1"/>
              </w:rPr>
            </w:pPr>
            <w:r>
              <w:rPr>
                <w:color w:val="000000" w:themeColor="text1"/>
              </w:rPr>
              <w:t>モニタリング実施者はトリミン</w:t>
            </w:r>
            <w:r>
              <w:rPr>
                <w:rFonts w:hint="eastAsia"/>
                <w:color w:val="000000" w:themeColor="text1"/>
              </w:rPr>
              <w:t>グ担当者</w:t>
            </w:r>
            <w:r>
              <w:rPr>
                <w:color w:val="000000" w:themeColor="text1"/>
              </w:rPr>
              <w:t>及び</w:t>
            </w:r>
            <w:r w:rsidRPr="00AD68B6">
              <w:rPr>
                <w:color w:val="000000" w:themeColor="text1"/>
              </w:rPr>
              <w:t>衛生</w:t>
            </w:r>
            <w:r>
              <w:rPr>
                <w:rFonts w:hint="eastAsia"/>
                <w:color w:val="000000" w:themeColor="text1"/>
              </w:rPr>
              <w:t>管理</w:t>
            </w:r>
            <w:r w:rsidRPr="00AD68B6">
              <w:rPr>
                <w:color w:val="000000" w:themeColor="text1"/>
              </w:rPr>
              <w:t>責任者とともに目視により再度枝肉外観の確認を行い、消化管内容物等が完全に除去されていない箇所を確認する。</w:t>
            </w:r>
          </w:p>
          <w:p w14:paraId="78788AC5" w14:textId="77777777" w:rsidR="00F733FC" w:rsidRDefault="00F733FC" w:rsidP="00535891">
            <w:pPr>
              <w:pStyle w:val="a5"/>
              <w:numPr>
                <w:ilvl w:val="0"/>
                <w:numId w:val="10"/>
              </w:numPr>
              <w:ind w:leftChars="0"/>
              <w:rPr>
                <w:color w:val="000000" w:themeColor="text1"/>
              </w:rPr>
            </w:pPr>
            <w:r>
              <w:rPr>
                <w:color w:val="000000" w:themeColor="text1"/>
              </w:rPr>
              <w:t>トリミング</w:t>
            </w:r>
            <w:r>
              <w:rPr>
                <w:rFonts w:hint="eastAsia"/>
                <w:color w:val="000000" w:themeColor="text1"/>
              </w:rPr>
              <w:t>担当者</w:t>
            </w:r>
            <w:r>
              <w:rPr>
                <w:color w:val="000000" w:themeColor="text1"/>
              </w:rPr>
              <w:t>は洗浄</w:t>
            </w:r>
            <w:r w:rsidRPr="00AD68B6">
              <w:rPr>
                <w:color w:val="000000" w:themeColor="text1"/>
              </w:rPr>
              <w:t>消毒したナイフで汚染箇所を除去する。除去後、モニタリング実施者は</w:t>
            </w:r>
            <w:r>
              <w:rPr>
                <w:color w:val="000000" w:themeColor="text1"/>
              </w:rPr>
              <w:t>目視により汚染箇所が確実にトリミングされたことを確認し、</w:t>
            </w:r>
            <w:r>
              <w:rPr>
                <w:rFonts w:hint="eastAsia"/>
                <w:color w:val="000000" w:themeColor="text1"/>
              </w:rPr>
              <w:t>衛生管理</w:t>
            </w:r>
            <w:r w:rsidRPr="00AD68B6">
              <w:rPr>
                <w:color w:val="000000" w:themeColor="text1"/>
              </w:rPr>
              <w:t>責任者に報告する。</w:t>
            </w:r>
          </w:p>
          <w:p w14:paraId="4370A66C" w14:textId="77777777" w:rsidR="00F733FC" w:rsidRDefault="00F733FC" w:rsidP="00535891">
            <w:pPr>
              <w:pStyle w:val="a5"/>
              <w:numPr>
                <w:ilvl w:val="0"/>
                <w:numId w:val="10"/>
              </w:numPr>
              <w:ind w:leftChars="0"/>
              <w:rPr>
                <w:color w:val="000000" w:themeColor="text1"/>
              </w:rPr>
            </w:pPr>
            <w:r w:rsidRPr="00AD68B6">
              <w:rPr>
                <w:color w:val="000000" w:themeColor="text1"/>
              </w:rPr>
              <w:t>衛生管理責任者は作業停止の解除を指示し、とさつ・解体作業を再開する。</w:t>
            </w:r>
          </w:p>
          <w:p w14:paraId="53AD44A4" w14:textId="77777777" w:rsidR="00F733FC" w:rsidRPr="00537C98" w:rsidRDefault="00F733FC" w:rsidP="00535891">
            <w:pPr>
              <w:pStyle w:val="a5"/>
              <w:numPr>
                <w:ilvl w:val="0"/>
                <w:numId w:val="10"/>
              </w:numPr>
              <w:ind w:leftChars="0"/>
              <w:rPr>
                <w:color w:val="000000" w:themeColor="text1"/>
              </w:rPr>
            </w:pPr>
            <w:r w:rsidRPr="00537C98">
              <w:rPr>
                <w:rFonts w:hint="eastAsia"/>
                <w:color w:val="000000" w:themeColor="text1"/>
              </w:rPr>
              <w:t>衛生管理責任者は、剥皮、肛門結紮、内臓摘出、トリミング等手順書が適切か確認するとともに、</w:t>
            </w:r>
            <w:r>
              <w:rPr>
                <w:rFonts w:hint="eastAsia"/>
                <w:color w:val="000000" w:themeColor="text1"/>
              </w:rPr>
              <w:t>作業員</w:t>
            </w:r>
            <w:r w:rsidRPr="00537C98">
              <w:rPr>
                <w:rFonts w:hint="eastAsia"/>
                <w:color w:val="000000" w:themeColor="text1"/>
              </w:rPr>
              <w:t>に研修を実施する。</w:t>
            </w:r>
          </w:p>
        </w:tc>
      </w:tr>
      <w:tr w:rsidR="00F733FC" w:rsidRPr="00DF25F5" w14:paraId="106D3A9D" w14:textId="77777777" w:rsidTr="00535891">
        <w:trPr>
          <w:trHeight w:val="609"/>
        </w:trPr>
        <w:tc>
          <w:tcPr>
            <w:tcW w:w="2405" w:type="dxa"/>
          </w:tcPr>
          <w:p w14:paraId="60BA30B0" w14:textId="77777777" w:rsidR="00F733FC" w:rsidRPr="00D54D8D" w:rsidRDefault="00F733FC" w:rsidP="00535891">
            <w:pPr>
              <w:spacing w:line="420" w:lineRule="exact"/>
              <w:rPr>
                <w:color w:val="000000" w:themeColor="text1"/>
                <w:sz w:val="24"/>
                <w:szCs w:val="24"/>
              </w:rPr>
            </w:pPr>
            <w:r>
              <w:rPr>
                <w:rFonts w:hint="eastAsia"/>
                <w:color w:val="000000" w:themeColor="text1"/>
                <w:sz w:val="24"/>
                <w:szCs w:val="24"/>
              </w:rPr>
              <w:t>妥当性の確認作業</w:t>
            </w:r>
          </w:p>
        </w:tc>
        <w:tc>
          <w:tcPr>
            <w:tcW w:w="6804" w:type="dxa"/>
          </w:tcPr>
          <w:p w14:paraId="61EAB517" w14:textId="77777777" w:rsidR="00F733FC" w:rsidRPr="00DA754C" w:rsidRDefault="00F733FC" w:rsidP="00535891">
            <w:pPr>
              <w:pStyle w:val="a5"/>
              <w:numPr>
                <w:ilvl w:val="0"/>
                <w:numId w:val="12"/>
              </w:numPr>
              <w:spacing w:line="240" w:lineRule="auto"/>
              <w:ind w:leftChars="0"/>
              <w:rPr>
                <w:color w:val="000000" w:themeColor="text1"/>
                <w:szCs w:val="24"/>
              </w:rPr>
            </w:pPr>
            <w:r w:rsidRPr="00DA754C">
              <w:rPr>
                <w:rFonts w:hint="eastAsia"/>
                <w:color w:val="000000" w:themeColor="text1"/>
                <w:szCs w:val="24"/>
              </w:rPr>
              <w:t>ナイフの消毒・トリミング方法・手順の確認</w:t>
            </w:r>
          </w:p>
          <w:p w14:paraId="04321571" w14:textId="77777777" w:rsidR="00F733FC" w:rsidRPr="00DA754C" w:rsidRDefault="00F733FC" w:rsidP="00535891">
            <w:pPr>
              <w:pStyle w:val="a5"/>
              <w:numPr>
                <w:ilvl w:val="0"/>
                <w:numId w:val="12"/>
              </w:numPr>
              <w:spacing w:line="240" w:lineRule="auto"/>
              <w:ind w:leftChars="0"/>
              <w:rPr>
                <w:color w:val="000000" w:themeColor="text1"/>
                <w:szCs w:val="24"/>
              </w:rPr>
            </w:pPr>
            <w:r w:rsidRPr="00DA754C">
              <w:rPr>
                <w:rFonts w:hint="eastAsia"/>
                <w:color w:val="000000" w:themeColor="text1"/>
                <w:szCs w:val="24"/>
              </w:rPr>
              <w:t>枝肉に付着する糞便、腸管内容物、乳汁の形状、色等判断基準の確認</w:t>
            </w:r>
          </w:p>
        </w:tc>
      </w:tr>
      <w:tr w:rsidR="00F733FC" w:rsidRPr="00DF25F5" w14:paraId="78DCBD1B" w14:textId="77777777" w:rsidTr="00535891">
        <w:trPr>
          <w:trHeight w:val="609"/>
        </w:trPr>
        <w:tc>
          <w:tcPr>
            <w:tcW w:w="2405" w:type="dxa"/>
          </w:tcPr>
          <w:p w14:paraId="496E531B" w14:textId="77777777" w:rsidR="00F733FC" w:rsidRPr="00D54D8D" w:rsidRDefault="00F733FC" w:rsidP="00535891">
            <w:pPr>
              <w:spacing w:line="420" w:lineRule="exact"/>
              <w:rPr>
                <w:color w:val="000000" w:themeColor="text1"/>
                <w:sz w:val="24"/>
                <w:szCs w:val="24"/>
              </w:rPr>
            </w:pPr>
            <w:r w:rsidRPr="00D54D8D">
              <w:rPr>
                <w:rFonts w:hint="eastAsia"/>
                <w:color w:val="000000" w:themeColor="text1"/>
                <w:sz w:val="24"/>
                <w:szCs w:val="24"/>
              </w:rPr>
              <w:t>検証方法</w:t>
            </w:r>
          </w:p>
        </w:tc>
        <w:tc>
          <w:tcPr>
            <w:tcW w:w="6804" w:type="dxa"/>
          </w:tcPr>
          <w:p w14:paraId="287703E2" w14:textId="77777777" w:rsidR="00F733FC" w:rsidRPr="000900DB" w:rsidRDefault="00F733FC" w:rsidP="00535891">
            <w:pPr>
              <w:pStyle w:val="a5"/>
              <w:numPr>
                <w:ilvl w:val="0"/>
                <w:numId w:val="68"/>
              </w:numPr>
              <w:spacing w:line="240" w:lineRule="auto"/>
              <w:ind w:leftChars="0"/>
              <w:rPr>
                <w:color w:val="000000" w:themeColor="text1"/>
                <w:szCs w:val="24"/>
              </w:rPr>
            </w:pPr>
            <w:r w:rsidRPr="000900DB">
              <w:rPr>
                <w:rFonts w:hint="eastAsia"/>
                <w:color w:val="000000" w:themeColor="text1"/>
                <w:szCs w:val="24"/>
              </w:rPr>
              <w:t xml:space="preserve">トリミング工程のモニタリングが適正に行われていることをモニタリング記録や現場確認により確認する。　</w:t>
            </w:r>
          </w:p>
        </w:tc>
      </w:tr>
      <w:tr w:rsidR="00F733FC" w:rsidRPr="00DF25F5" w14:paraId="68F3FEA1" w14:textId="77777777" w:rsidTr="00535891">
        <w:trPr>
          <w:trHeight w:val="559"/>
        </w:trPr>
        <w:tc>
          <w:tcPr>
            <w:tcW w:w="2405" w:type="dxa"/>
          </w:tcPr>
          <w:p w14:paraId="474FA401" w14:textId="77777777" w:rsidR="00F733FC" w:rsidRPr="00D54D8D" w:rsidRDefault="00F733FC" w:rsidP="00535891">
            <w:pPr>
              <w:spacing w:line="420" w:lineRule="exact"/>
              <w:rPr>
                <w:color w:val="000000" w:themeColor="text1"/>
                <w:sz w:val="24"/>
                <w:szCs w:val="24"/>
              </w:rPr>
            </w:pPr>
            <w:r w:rsidRPr="00D54D8D">
              <w:rPr>
                <w:rFonts w:hint="eastAsia"/>
                <w:color w:val="000000" w:themeColor="text1"/>
                <w:sz w:val="24"/>
                <w:szCs w:val="24"/>
              </w:rPr>
              <w:t>記録文書</w:t>
            </w:r>
          </w:p>
        </w:tc>
        <w:tc>
          <w:tcPr>
            <w:tcW w:w="6804" w:type="dxa"/>
          </w:tcPr>
          <w:p w14:paraId="5553831E" w14:textId="77777777" w:rsidR="00F733FC" w:rsidRPr="00537C98" w:rsidRDefault="00F733FC" w:rsidP="00535891">
            <w:pPr>
              <w:pStyle w:val="a5"/>
              <w:numPr>
                <w:ilvl w:val="0"/>
                <w:numId w:val="11"/>
              </w:numPr>
              <w:spacing w:line="240" w:lineRule="auto"/>
              <w:ind w:leftChars="0"/>
              <w:jc w:val="left"/>
              <w:rPr>
                <w:color w:val="000000" w:themeColor="text1"/>
                <w:szCs w:val="24"/>
              </w:rPr>
            </w:pPr>
            <w:r w:rsidRPr="00537C98">
              <w:rPr>
                <w:rFonts w:hint="eastAsia"/>
                <w:color w:val="000000" w:themeColor="text1"/>
                <w:szCs w:val="24"/>
              </w:rPr>
              <w:t>トリミング工程のモニタリング</w:t>
            </w:r>
            <w:r>
              <w:rPr>
                <w:rFonts w:hint="eastAsia"/>
                <w:color w:val="000000" w:themeColor="text1"/>
                <w:szCs w:val="24"/>
              </w:rPr>
              <w:t>記録</w:t>
            </w:r>
            <w:r w:rsidRPr="00537C98">
              <w:rPr>
                <w:rFonts w:hint="eastAsia"/>
                <w:color w:val="000000" w:themeColor="text1"/>
                <w:szCs w:val="24"/>
              </w:rPr>
              <w:t>表</w:t>
            </w:r>
          </w:p>
          <w:p w14:paraId="7FD9FE0C" w14:textId="77777777" w:rsidR="00F733FC" w:rsidRPr="00537C98" w:rsidRDefault="00F733FC" w:rsidP="00535891">
            <w:pPr>
              <w:pStyle w:val="a5"/>
              <w:numPr>
                <w:ilvl w:val="0"/>
                <w:numId w:val="11"/>
              </w:numPr>
              <w:spacing w:line="240" w:lineRule="auto"/>
              <w:ind w:leftChars="0"/>
              <w:rPr>
                <w:color w:val="000000" w:themeColor="text1"/>
                <w:szCs w:val="24"/>
              </w:rPr>
            </w:pPr>
            <w:r w:rsidRPr="00537C98">
              <w:rPr>
                <w:rFonts w:hint="eastAsia"/>
                <w:color w:val="000000" w:themeColor="text1"/>
                <w:szCs w:val="24"/>
              </w:rPr>
              <w:t>トリミング工程の改善措置表</w:t>
            </w:r>
          </w:p>
        </w:tc>
      </w:tr>
    </w:tbl>
    <w:p w14:paraId="5895BDFB" w14:textId="77777777" w:rsidR="00F733FC" w:rsidRDefault="00F733FC" w:rsidP="002D5AC1">
      <w:pPr>
        <w:spacing w:line="400" w:lineRule="exact"/>
        <w:rPr>
          <w:rFonts w:ascii="ＭＳ Ｐゴシック" w:eastAsia="ＭＳ Ｐゴシック" w:hAnsi="ＭＳ Ｐゴシック"/>
          <w:b/>
          <w:color w:val="002060"/>
          <w:sz w:val="28"/>
          <w:szCs w:val="28"/>
        </w:rPr>
      </w:pPr>
    </w:p>
    <w:p w14:paraId="1AD34D91" w14:textId="77777777" w:rsidR="00F733FC" w:rsidRDefault="00F733FC">
      <w:pPr>
        <w:rPr>
          <w:rFonts w:ascii="ＭＳ Ｐゴシック" w:eastAsia="ＭＳ Ｐゴシック" w:hAnsi="ＭＳ Ｐゴシック"/>
          <w:b/>
          <w:color w:val="002060"/>
          <w:sz w:val="28"/>
          <w:szCs w:val="28"/>
        </w:rPr>
      </w:pPr>
      <w:r>
        <w:rPr>
          <w:rFonts w:ascii="ＭＳ Ｐゴシック" w:eastAsia="ＭＳ Ｐゴシック" w:hAnsi="ＭＳ Ｐゴシック"/>
          <w:b/>
          <w:color w:val="002060"/>
          <w:sz w:val="28"/>
          <w:szCs w:val="28"/>
        </w:rPr>
        <w:br w:type="page"/>
      </w:r>
    </w:p>
    <w:p w14:paraId="45581A0A" w14:textId="77777777" w:rsidR="00F733FC" w:rsidRPr="001972AF" w:rsidRDefault="00F733FC" w:rsidP="00F733FC">
      <w:pPr>
        <w:spacing w:afterLines="50" w:after="180"/>
        <w:jc w:val="center"/>
        <w:rPr>
          <w:rFonts w:ascii="ＭＳ Ｐ明朝" w:eastAsia="ＭＳ Ｐ明朝" w:hAnsi="ＭＳ Ｐ明朝"/>
          <w:color w:val="000000" w:themeColor="text1"/>
          <w:sz w:val="28"/>
        </w:rPr>
      </w:pPr>
      <w:r w:rsidRPr="001972AF">
        <w:rPr>
          <w:rFonts w:ascii="ＭＳ Ｐ明朝" w:eastAsia="ＭＳ Ｐ明朝" w:hAnsi="ＭＳ Ｐ明朝" w:hint="eastAsia"/>
          <w:color w:val="000000" w:themeColor="text1"/>
          <w:sz w:val="28"/>
        </w:rPr>
        <w:lastRenderedPageBreak/>
        <w:t>枝肉洗浄</w:t>
      </w:r>
      <w:r>
        <w:rPr>
          <w:rFonts w:ascii="ＭＳ Ｐ明朝" w:eastAsia="ＭＳ Ｐ明朝" w:hAnsi="ＭＳ Ｐ明朝" w:hint="eastAsia"/>
          <w:color w:val="000000" w:themeColor="text1"/>
          <w:sz w:val="28"/>
        </w:rPr>
        <w:t>・</w:t>
      </w:r>
      <w:r w:rsidRPr="001972AF">
        <w:rPr>
          <w:rFonts w:ascii="ＭＳ Ｐ明朝" w:eastAsia="ＭＳ Ｐ明朝" w:hAnsi="ＭＳ Ｐ明朝" w:hint="eastAsia"/>
          <w:color w:val="000000" w:themeColor="text1"/>
          <w:sz w:val="28"/>
        </w:rPr>
        <w:t>消毒工程のHACCPプラン</w:t>
      </w:r>
      <w:r>
        <w:rPr>
          <w:rFonts w:ascii="ＭＳ Ｐ明朝" w:eastAsia="ＭＳ Ｐ明朝" w:hAnsi="ＭＳ Ｐ明朝" w:hint="eastAsia"/>
          <w:color w:val="000000" w:themeColor="text1"/>
          <w:sz w:val="28"/>
        </w:rPr>
        <w:t>（</w:t>
      </w:r>
      <w:r w:rsidRPr="001972AF">
        <w:rPr>
          <w:rFonts w:ascii="ＭＳ Ｐ明朝" w:eastAsia="ＭＳ Ｐ明朝" w:hAnsi="ＭＳ Ｐ明朝" w:hint="eastAsia"/>
          <w:color w:val="000000" w:themeColor="text1"/>
          <w:sz w:val="28"/>
        </w:rPr>
        <w:t>例</w:t>
      </w:r>
      <w:r>
        <w:rPr>
          <w:rFonts w:ascii="ＭＳ Ｐ明朝" w:eastAsia="ＭＳ Ｐ明朝" w:hAnsi="ＭＳ Ｐ明朝" w:hint="eastAsia"/>
          <w:color w:val="000000" w:themeColor="text1"/>
          <w:sz w:val="28"/>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531"/>
      </w:tblGrid>
      <w:tr w:rsidR="00F733FC" w14:paraId="63A8DBC0" w14:textId="77777777" w:rsidTr="00050566">
        <w:tc>
          <w:tcPr>
            <w:tcW w:w="5529" w:type="dxa"/>
            <w:shd w:val="clear" w:color="auto" w:fill="auto"/>
          </w:tcPr>
          <w:p w14:paraId="5FEBC613"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作成年月日　：　　年　　月　　日</w:t>
            </w:r>
          </w:p>
        </w:tc>
        <w:tc>
          <w:tcPr>
            <w:tcW w:w="3531" w:type="dxa"/>
            <w:shd w:val="clear" w:color="auto" w:fill="auto"/>
          </w:tcPr>
          <w:p w14:paraId="731ABBF0"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書類№　：</w:t>
            </w:r>
          </w:p>
        </w:tc>
      </w:tr>
      <w:tr w:rsidR="00F733FC" w14:paraId="6AD5C8A6" w14:textId="77777777" w:rsidTr="00050566">
        <w:tc>
          <w:tcPr>
            <w:tcW w:w="5529" w:type="dxa"/>
            <w:shd w:val="clear" w:color="auto" w:fill="auto"/>
          </w:tcPr>
          <w:p w14:paraId="60032E70"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 xml:space="preserve">製品の名称　：　</w:t>
            </w:r>
            <w:r>
              <w:rPr>
                <w:rFonts w:hint="eastAsia"/>
                <w:color w:val="000000" w:themeColor="text1"/>
                <w:sz w:val="24"/>
              </w:rPr>
              <w:t>牛（または豚）</w:t>
            </w:r>
            <w:r w:rsidRPr="00DF25F5">
              <w:rPr>
                <w:rFonts w:hint="eastAsia"/>
                <w:color w:val="000000" w:themeColor="text1"/>
                <w:sz w:val="24"/>
              </w:rPr>
              <w:t xml:space="preserve">枝肉　</w:t>
            </w:r>
          </w:p>
        </w:tc>
        <w:tc>
          <w:tcPr>
            <w:tcW w:w="3531" w:type="dxa"/>
            <w:shd w:val="clear" w:color="auto" w:fill="auto"/>
          </w:tcPr>
          <w:p w14:paraId="751968C8"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作成者　：</w:t>
            </w:r>
          </w:p>
        </w:tc>
      </w:tr>
    </w:tbl>
    <w:p w14:paraId="267F7C38" w14:textId="77777777" w:rsidR="00F733FC" w:rsidRPr="00DF25F5" w:rsidRDefault="00F733FC" w:rsidP="00F733FC">
      <w:pPr>
        <w:autoSpaceDE w:val="0"/>
        <w:spacing w:line="420" w:lineRule="exact"/>
        <w:rPr>
          <w:rFonts w:ascii="ＭＳ Ｐ明朝" w:hAnsi="ＭＳ Ｐ明朝"/>
          <w:color w:val="000000" w:themeColor="text1"/>
          <w:sz w:val="24"/>
        </w:rPr>
      </w:pPr>
    </w:p>
    <w:tbl>
      <w:tblPr>
        <w:tblStyle w:val="a6"/>
        <w:tblW w:w="9209" w:type="dxa"/>
        <w:tblLook w:val="04A0" w:firstRow="1" w:lastRow="0" w:firstColumn="1" w:lastColumn="0" w:noHBand="0" w:noVBand="1"/>
      </w:tblPr>
      <w:tblGrid>
        <w:gridCol w:w="2405"/>
        <w:gridCol w:w="6804"/>
      </w:tblGrid>
      <w:tr w:rsidR="00F733FC" w14:paraId="25D97EC7" w14:textId="77777777" w:rsidTr="00535891">
        <w:tc>
          <w:tcPr>
            <w:tcW w:w="2405" w:type="dxa"/>
          </w:tcPr>
          <w:p w14:paraId="03CD4A30" w14:textId="77777777" w:rsidR="00F733FC" w:rsidRPr="00FA2570" w:rsidRDefault="00F733FC" w:rsidP="00535891">
            <w:pPr>
              <w:spacing w:line="420" w:lineRule="exact"/>
              <w:rPr>
                <w:color w:val="000000" w:themeColor="text1"/>
                <w:sz w:val="24"/>
              </w:rPr>
            </w:pPr>
            <w:r>
              <w:rPr>
                <w:rFonts w:hint="eastAsia"/>
                <w:color w:val="000000" w:themeColor="text1"/>
                <w:sz w:val="24"/>
              </w:rPr>
              <w:t>工程</w:t>
            </w:r>
          </w:p>
        </w:tc>
        <w:tc>
          <w:tcPr>
            <w:tcW w:w="6804" w:type="dxa"/>
          </w:tcPr>
          <w:p w14:paraId="75A3BEBE" w14:textId="77777777" w:rsidR="00F733FC" w:rsidRPr="000900DB" w:rsidRDefault="00F733FC" w:rsidP="00535891">
            <w:pPr>
              <w:pStyle w:val="a5"/>
              <w:numPr>
                <w:ilvl w:val="0"/>
                <w:numId w:val="69"/>
              </w:numPr>
              <w:ind w:leftChars="0"/>
              <w:rPr>
                <w:color w:val="000000" w:themeColor="text1"/>
              </w:rPr>
            </w:pPr>
            <w:r w:rsidRPr="000900DB">
              <w:rPr>
                <w:rFonts w:hint="eastAsia"/>
                <w:color w:val="000000" w:themeColor="text1"/>
              </w:rPr>
              <w:t>枝肉洗浄</w:t>
            </w:r>
            <w:r>
              <w:rPr>
                <w:rFonts w:hint="eastAsia"/>
                <w:color w:val="000000" w:themeColor="text1"/>
              </w:rPr>
              <w:t>・</w:t>
            </w:r>
            <w:r w:rsidRPr="000900DB">
              <w:rPr>
                <w:rFonts w:hint="eastAsia"/>
                <w:color w:val="000000" w:themeColor="text1"/>
              </w:rPr>
              <w:t>消毒</w:t>
            </w:r>
          </w:p>
        </w:tc>
      </w:tr>
      <w:tr w:rsidR="00F733FC" w14:paraId="6E1C9068" w14:textId="77777777" w:rsidTr="00535891">
        <w:tc>
          <w:tcPr>
            <w:tcW w:w="2405" w:type="dxa"/>
          </w:tcPr>
          <w:p w14:paraId="23E16698" w14:textId="77777777" w:rsidR="00F733FC" w:rsidRPr="00FA2570" w:rsidRDefault="00F733FC" w:rsidP="00535891">
            <w:pPr>
              <w:spacing w:line="420" w:lineRule="exact"/>
              <w:rPr>
                <w:color w:val="000000" w:themeColor="text1"/>
                <w:sz w:val="24"/>
              </w:rPr>
            </w:pPr>
            <w:r>
              <w:rPr>
                <w:rFonts w:hint="eastAsia"/>
                <w:color w:val="000000" w:themeColor="text1"/>
                <w:sz w:val="24"/>
              </w:rPr>
              <w:t>危害要因</w:t>
            </w:r>
          </w:p>
        </w:tc>
        <w:tc>
          <w:tcPr>
            <w:tcW w:w="6804" w:type="dxa"/>
          </w:tcPr>
          <w:p w14:paraId="1929A7F1" w14:textId="77777777" w:rsidR="00F733FC" w:rsidRPr="000900DB" w:rsidRDefault="00F733FC" w:rsidP="00535891">
            <w:pPr>
              <w:pStyle w:val="a5"/>
              <w:numPr>
                <w:ilvl w:val="0"/>
                <w:numId w:val="69"/>
              </w:numPr>
              <w:ind w:leftChars="0"/>
              <w:rPr>
                <w:color w:val="000000" w:themeColor="text1"/>
              </w:rPr>
            </w:pPr>
            <w:r w:rsidRPr="000900DB">
              <w:rPr>
                <w:rFonts w:hint="eastAsia"/>
                <w:color w:val="000000" w:themeColor="text1"/>
              </w:rPr>
              <w:t>病原微生物</w:t>
            </w:r>
          </w:p>
        </w:tc>
      </w:tr>
      <w:tr w:rsidR="00F733FC" w14:paraId="4C8116A1" w14:textId="77777777" w:rsidTr="00535891">
        <w:tc>
          <w:tcPr>
            <w:tcW w:w="2405" w:type="dxa"/>
          </w:tcPr>
          <w:p w14:paraId="58DCC709" w14:textId="77777777" w:rsidR="00F733FC" w:rsidRPr="00FA2570" w:rsidRDefault="00F733FC" w:rsidP="00535891">
            <w:pPr>
              <w:spacing w:line="420" w:lineRule="exact"/>
              <w:rPr>
                <w:color w:val="000000" w:themeColor="text1"/>
                <w:sz w:val="24"/>
              </w:rPr>
            </w:pPr>
            <w:r>
              <w:rPr>
                <w:rFonts w:hint="eastAsia"/>
                <w:color w:val="000000" w:themeColor="text1"/>
                <w:sz w:val="24"/>
              </w:rPr>
              <w:t>管理基準</w:t>
            </w:r>
          </w:p>
        </w:tc>
        <w:tc>
          <w:tcPr>
            <w:tcW w:w="6804" w:type="dxa"/>
          </w:tcPr>
          <w:p w14:paraId="28CC9BC8" w14:textId="77777777" w:rsidR="00F733FC" w:rsidRPr="000900DB" w:rsidRDefault="00F733FC" w:rsidP="00535891">
            <w:pPr>
              <w:pStyle w:val="a5"/>
              <w:numPr>
                <w:ilvl w:val="0"/>
                <w:numId w:val="69"/>
              </w:numPr>
              <w:ind w:leftChars="0"/>
              <w:rPr>
                <w:color w:val="000000" w:themeColor="text1"/>
              </w:rPr>
            </w:pPr>
            <w:r>
              <w:rPr>
                <w:rFonts w:hint="eastAsia"/>
                <w:color w:val="000000" w:themeColor="text1"/>
              </w:rPr>
              <w:t>殺菌剤</w:t>
            </w:r>
            <w:r w:rsidRPr="000900DB">
              <w:rPr>
                <w:rFonts w:hint="eastAsia"/>
                <w:color w:val="000000" w:themeColor="text1"/>
              </w:rPr>
              <w:t>の濃度〇〇ppm以上</w:t>
            </w:r>
          </w:p>
        </w:tc>
      </w:tr>
      <w:tr w:rsidR="00F733FC" w14:paraId="2080C3E1" w14:textId="77777777" w:rsidTr="00535891">
        <w:tc>
          <w:tcPr>
            <w:tcW w:w="2405" w:type="dxa"/>
          </w:tcPr>
          <w:p w14:paraId="0F4E0990" w14:textId="77777777" w:rsidR="00F733FC" w:rsidRPr="00FA2570" w:rsidRDefault="00F733FC" w:rsidP="00535891">
            <w:pPr>
              <w:spacing w:line="420" w:lineRule="exact"/>
              <w:rPr>
                <w:color w:val="000000" w:themeColor="text1"/>
                <w:sz w:val="24"/>
              </w:rPr>
            </w:pPr>
            <w:r>
              <w:rPr>
                <w:rFonts w:hint="eastAsia"/>
                <w:color w:val="000000" w:themeColor="text1"/>
                <w:sz w:val="24"/>
              </w:rPr>
              <w:t>モニタリングの方法</w:t>
            </w:r>
          </w:p>
        </w:tc>
        <w:tc>
          <w:tcPr>
            <w:tcW w:w="6804" w:type="dxa"/>
          </w:tcPr>
          <w:p w14:paraId="3FD1A271" w14:textId="74A623B2" w:rsidR="00F733FC" w:rsidRPr="00D14C06" w:rsidRDefault="00F733FC" w:rsidP="00535891">
            <w:pPr>
              <w:pStyle w:val="a5"/>
              <w:numPr>
                <w:ilvl w:val="0"/>
                <w:numId w:val="11"/>
              </w:numPr>
              <w:ind w:leftChars="0"/>
              <w:rPr>
                <w:color w:val="000000" w:themeColor="text1"/>
              </w:rPr>
            </w:pPr>
            <w:r w:rsidRPr="00D14C06">
              <w:rPr>
                <w:rFonts w:hint="eastAsia"/>
                <w:color w:val="000000" w:themeColor="text1"/>
              </w:rPr>
              <w:t>枝肉の洗浄</w:t>
            </w:r>
            <w:r>
              <w:rPr>
                <w:rFonts w:hint="eastAsia"/>
                <w:color w:val="000000" w:themeColor="text1"/>
              </w:rPr>
              <w:t>・</w:t>
            </w:r>
            <w:r w:rsidRPr="00D14C06">
              <w:rPr>
                <w:rFonts w:hint="eastAsia"/>
                <w:color w:val="000000" w:themeColor="text1"/>
              </w:rPr>
              <w:t>消毒に使用している</w:t>
            </w:r>
            <w:r>
              <w:rPr>
                <w:rFonts w:hint="eastAsia"/>
                <w:color w:val="000000" w:themeColor="text1"/>
              </w:rPr>
              <w:t>殺菌剤</w:t>
            </w:r>
            <w:r w:rsidR="008A7955">
              <w:rPr>
                <w:rFonts w:hint="eastAsia"/>
                <w:color w:val="000000" w:themeColor="text1"/>
              </w:rPr>
              <w:t>の濃度を作業前、作業中</w:t>
            </w:r>
            <w:r w:rsidRPr="00D14C06">
              <w:rPr>
                <w:rFonts w:hint="eastAsia"/>
                <w:color w:val="000000" w:themeColor="text1"/>
              </w:rPr>
              <w:t>3時間ごと、作業終了</w:t>
            </w:r>
            <w:r w:rsidR="008A7955">
              <w:rPr>
                <w:rFonts w:hint="eastAsia"/>
                <w:color w:val="000000" w:themeColor="text1"/>
              </w:rPr>
              <w:t>時</w:t>
            </w:r>
            <w:r w:rsidRPr="00D14C06">
              <w:rPr>
                <w:rFonts w:hint="eastAsia"/>
                <w:color w:val="000000" w:themeColor="text1"/>
              </w:rPr>
              <w:t>に測定する。</w:t>
            </w:r>
          </w:p>
          <w:p w14:paraId="6851ADAD" w14:textId="77777777" w:rsidR="00F733FC" w:rsidRPr="00D14C06" w:rsidRDefault="00F733FC" w:rsidP="00535891">
            <w:pPr>
              <w:pStyle w:val="a5"/>
              <w:numPr>
                <w:ilvl w:val="0"/>
                <w:numId w:val="11"/>
              </w:numPr>
              <w:ind w:leftChars="0"/>
              <w:rPr>
                <w:color w:val="000000" w:themeColor="text1"/>
              </w:rPr>
            </w:pPr>
            <w:r w:rsidRPr="00D14C06">
              <w:rPr>
                <w:color w:val="000000" w:themeColor="text1"/>
              </w:rPr>
              <w:t>モニタリング実施者</w:t>
            </w:r>
            <w:r>
              <w:rPr>
                <w:rFonts w:hint="eastAsia"/>
                <w:color w:val="000000" w:themeColor="text1"/>
              </w:rPr>
              <w:t>：○○</w:t>
            </w:r>
          </w:p>
        </w:tc>
      </w:tr>
      <w:tr w:rsidR="00F733FC" w14:paraId="36FE94ED" w14:textId="77777777" w:rsidTr="00535891">
        <w:tc>
          <w:tcPr>
            <w:tcW w:w="2405" w:type="dxa"/>
          </w:tcPr>
          <w:p w14:paraId="06E75626" w14:textId="77777777" w:rsidR="00F733FC" w:rsidRPr="00FA2570" w:rsidRDefault="00F733FC" w:rsidP="00535891">
            <w:pPr>
              <w:spacing w:line="420" w:lineRule="exact"/>
              <w:rPr>
                <w:color w:val="000000" w:themeColor="text1"/>
                <w:sz w:val="24"/>
              </w:rPr>
            </w:pPr>
            <w:r>
              <w:rPr>
                <w:rFonts w:hint="eastAsia"/>
                <w:color w:val="000000" w:themeColor="text1"/>
                <w:sz w:val="24"/>
              </w:rPr>
              <w:t>改善措置</w:t>
            </w:r>
          </w:p>
        </w:tc>
        <w:tc>
          <w:tcPr>
            <w:tcW w:w="6804" w:type="dxa"/>
          </w:tcPr>
          <w:p w14:paraId="73E0A740" w14:textId="77777777" w:rsidR="00F733FC" w:rsidRPr="001972AF" w:rsidRDefault="00F733FC" w:rsidP="00535891">
            <w:pPr>
              <w:numPr>
                <w:ilvl w:val="0"/>
                <w:numId w:val="7"/>
              </w:numPr>
              <w:autoSpaceDE w:val="0"/>
              <w:spacing w:line="420" w:lineRule="exact"/>
              <w:rPr>
                <w:rFonts w:asciiTheme="minorEastAsia" w:hAnsiTheme="minorEastAsia"/>
                <w:color w:val="000000" w:themeColor="text1"/>
                <w:sz w:val="24"/>
              </w:rPr>
            </w:pPr>
            <w:r>
              <w:rPr>
                <w:rFonts w:asciiTheme="minorEastAsia" w:hAnsiTheme="minorEastAsia" w:hint="eastAsia"/>
                <w:color w:val="000000" w:themeColor="text1"/>
                <w:sz w:val="24"/>
              </w:rPr>
              <w:t>モニタリング実施者は</w:t>
            </w:r>
            <w:r w:rsidRPr="00836437">
              <w:rPr>
                <w:rFonts w:asciiTheme="minorEastAsia" w:hAnsiTheme="minorEastAsia" w:hint="eastAsia"/>
                <w:color w:val="000000" w:themeColor="text1"/>
                <w:sz w:val="24"/>
              </w:rPr>
              <w:t>衛生</w:t>
            </w:r>
            <w:r>
              <w:rPr>
                <w:rFonts w:asciiTheme="minorEastAsia" w:hAnsiTheme="minorEastAsia" w:hint="eastAsia"/>
                <w:color w:val="000000" w:themeColor="text1"/>
                <w:sz w:val="24"/>
              </w:rPr>
              <w:t>管理</w:t>
            </w:r>
            <w:r w:rsidRPr="00836437">
              <w:rPr>
                <w:rFonts w:asciiTheme="minorEastAsia" w:hAnsiTheme="minorEastAsia" w:hint="eastAsia"/>
                <w:color w:val="000000" w:themeColor="text1"/>
                <w:sz w:val="24"/>
              </w:rPr>
              <w:t>責任者</w:t>
            </w:r>
            <w:r>
              <w:rPr>
                <w:rFonts w:asciiTheme="minorEastAsia" w:hAnsiTheme="minorEastAsia" w:hint="eastAsia"/>
                <w:color w:val="000000" w:themeColor="text1"/>
                <w:sz w:val="24"/>
              </w:rPr>
              <w:t>及び枝肉洗浄担当者に連絡し、とさつ・解体作業を停止する。</w:t>
            </w:r>
          </w:p>
          <w:p w14:paraId="0FE9DF3D" w14:textId="4AF843C2" w:rsidR="008A7955" w:rsidRPr="008A7955" w:rsidRDefault="008A7955" w:rsidP="008A7955">
            <w:pPr>
              <w:numPr>
                <w:ilvl w:val="0"/>
                <w:numId w:val="7"/>
              </w:numPr>
              <w:autoSpaceDE w:val="0"/>
              <w:spacing w:line="420" w:lineRule="exact"/>
              <w:rPr>
                <w:rFonts w:asciiTheme="minorEastAsia" w:hAnsiTheme="minorEastAsia"/>
                <w:color w:val="000000" w:themeColor="text1"/>
                <w:sz w:val="24"/>
              </w:rPr>
            </w:pPr>
            <w:r w:rsidRPr="008A7955">
              <w:rPr>
                <w:rFonts w:asciiTheme="minorEastAsia" w:hAnsiTheme="minorEastAsia" w:hint="eastAsia"/>
                <w:color w:val="000000" w:themeColor="text1"/>
                <w:sz w:val="24"/>
              </w:rPr>
              <w:t>濃度不適切な殺菌剤を適用した枝肉を特定し</w:t>
            </w:r>
            <w:r>
              <w:rPr>
                <w:rFonts w:asciiTheme="minorEastAsia" w:hAnsiTheme="minorEastAsia" w:hint="eastAsia"/>
                <w:color w:val="000000" w:themeColor="text1"/>
                <w:sz w:val="24"/>
              </w:rPr>
              <w:t>、</w:t>
            </w:r>
            <w:r w:rsidR="00D218FD">
              <w:rPr>
                <w:rFonts w:asciiTheme="minorEastAsia" w:hAnsiTheme="minorEastAsia" w:hint="eastAsia"/>
                <w:color w:val="000000" w:themeColor="text1"/>
                <w:sz w:val="24"/>
              </w:rPr>
              <w:t>新たに調整</w:t>
            </w:r>
            <w:r w:rsidRPr="008A7955">
              <w:rPr>
                <w:rFonts w:asciiTheme="minorEastAsia" w:hAnsiTheme="minorEastAsia" w:hint="eastAsia"/>
                <w:color w:val="000000" w:themeColor="text1"/>
                <w:sz w:val="24"/>
              </w:rPr>
              <w:t>した殺菌剤で再消毒する。</w:t>
            </w:r>
          </w:p>
          <w:p w14:paraId="390CD4B0" w14:textId="739F8643" w:rsidR="00F733FC" w:rsidRPr="008A7955" w:rsidRDefault="008A7955" w:rsidP="008A7955">
            <w:pPr>
              <w:numPr>
                <w:ilvl w:val="0"/>
                <w:numId w:val="7"/>
              </w:numPr>
              <w:autoSpaceDE w:val="0"/>
              <w:spacing w:line="420" w:lineRule="exact"/>
              <w:rPr>
                <w:rFonts w:asciiTheme="minorEastAsia" w:hAnsiTheme="minorEastAsia"/>
                <w:color w:val="000000" w:themeColor="text1"/>
                <w:sz w:val="24"/>
                <w:szCs w:val="24"/>
              </w:rPr>
            </w:pPr>
            <w:r w:rsidRPr="008A7955">
              <w:rPr>
                <w:rFonts w:asciiTheme="minorEastAsia" w:hAnsiTheme="minorEastAsia" w:hint="eastAsia"/>
                <w:color w:val="000000" w:themeColor="text1"/>
                <w:sz w:val="24"/>
                <w:szCs w:val="24"/>
              </w:rPr>
              <w:t>モニタリング実施者は不適切な殺菌剤を適用した枝肉が、</w:t>
            </w:r>
            <w:r w:rsidR="00D218FD">
              <w:rPr>
                <w:rFonts w:asciiTheme="minorEastAsia" w:hAnsiTheme="minorEastAsia" w:hint="eastAsia"/>
                <w:color w:val="000000" w:themeColor="text1"/>
                <w:sz w:val="24"/>
                <w:szCs w:val="24"/>
              </w:rPr>
              <w:t>新たに調整</w:t>
            </w:r>
            <w:r w:rsidRPr="008A7955">
              <w:rPr>
                <w:rFonts w:asciiTheme="minorEastAsia" w:hAnsiTheme="minorEastAsia" w:hint="eastAsia"/>
                <w:color w:val="000000" w:themeColor="text1"/>
                <w:sz w:val="24"/>
                <w:szCs w:val="24"/>
              </w:rPr>
              <w:t>した殺菌剤により消毒されたことを確認し、衛生管理責任者に報告する。</w:t>
            </w:r>
            <w:r w:rsidR="00F733FC" w:rsidRPr="008A7955">
              <w:rPr>
                <w:rFonts w:asciiTheme="minorEastAsia" w:hAnsiTheme="minorEastAsia" w:hint="eastAsia"/>
                <w:color w:val="000000" w:themeColor="text1"/>
                <w:sz w:val="24"/>
                <w:szCs w:val="24"/>
              </w:rPr>
              <w:t>衛生管理責任者は作業停止の解除を指示し、とさつ・解体処理作業を再開する。</w:t>
            </w:r>
          </w:p>
          <w:p w14:paraId="3C4826A0" w14:textId="77777777" w:rsidR="00F733FC" w:rsidRPr="00DA754C" w:rsidRDefault="00F733FC" w:rsidP="00535891">
            <w:pPr>
              <w:pStyle w:val="a5"/>
              <w:numPr>
                <w:ilvl w:val="0"/>
                <w:numId w:val="7"/>
              </w:numPr>
              <w:ind w:leftChars="0"/>
              <w:rPr>
                <w:rFonts w:asciiTheme="minorEastAsia" w:hAnsiTheme="minorEastAsia"/>
                <w:color w:val="000000" w:themeColor="text1"/>
              </w:rPr>
            </w:pPr>
            <w:r>
              <w:rPr>
                <w:rFonts w:asciiTheme="minorEastAsia" w:hAnsiTheme="minorEastAsia" w:hint="eastAsia"/>
                <w:color w:val="000000" w:themeColor="text1"/>
              </w:rPr>
              <w:t>衛生管理責任者は、殺菌剤の適用に関係する機器等の保守点検状況が</w:t>
            </w:r>
            <w:r w:rsidRPr="00DA754C">
              <w:rPr>
                <w:rFonts w:asciiTheme="minorEastAsia" w:hAnsiTheme="minorEastAsia" w:hint="eastAsia"/>
                <w:color w:val="000000" w:themeColor="text1"/>
              </w:rPr>
              <w:t>適切か確認するとともに、</w:t>
            </w:r>
            <w:r>
              <w:rPr>
                <w:rFonts w:asciiTheme="minorEastAsia" w:hAnsiTheme="minorEastAsia" w:hint="eastAsia"/>
                <w:color w:val="000000" w:themeColor="text1"/>
              </w:rPr>
              <w:t>作業員</w:t>
            </w:r>
            <w:r w:rsidRPr="00DA754C">
              <w:rPr>
                <w:rFonts w:asciiTheme="minorEastAsia" w:hAnsiTheme="minorEastAsia" w:hint="eastAsia"/>
                <w:color w:val="000000" w:themeColor="text1"/>
              </w:rPr>
              <w:t>に研修を実施する。</w:t>
            </w:r>
          </w:p>
        </w:tc>
      </w:tr>
      <w:tr w:rsidR="00F733FC" w14:paraId="3F81EE7E" w14:textId="77777777" w:rsidTr="00535891">
        <w:tc>
          <w:tcPr>
            <w:tcW w:w="2405" w:type="dxa"/>
          </w:tcPr>
          <w:p w14:paraId="5FA428E7" w14:textId="77777777" w:rsidR="00F733FC" w:rsidRPr="00FA2570" w:rsidRDefault="00F733FC" w:rsidP="00535891">
            <w:pPr>
              <w:spacing w:line="420" w:lineRule="exact"/>
              <w:rPr>
                <w:color w:val="000000" w:themeColor="text1"/>
                <w:sz w:val="24"/>
              </w:rPr>
            </w:pPr>
            <w:r>
              <w:rPr>
                <w:rFonts w:hint="eastAsia"/>
                <w:color w:val="000000" w:themeColor="text1"/>
                <w:sz w:val="24"/>
              </w:rPr>
              <w:t>妥当性の確認作業</w:t>
            </w:r>
          </w:p>
        </w:tc>
        <w:tc>
          <w:tcPr>
            <w:tcW w:w="6804" w:type="dxa"/>
          </w:tcPr>
          <w:p w14:paraId="37C219D5" w14:textId="77777777" w:rsidR="00F733FC" w:rsidRPr="000900DB" w:rsidRDefault="00F733FC" w:rsidP="00535891">
            <w:pPr>
              <w:pStyle w:val="a5"/>
              <w:numPr>
                <w:ilvl w:val="0"/>
                <w:numId w:val="70"/>
              </w:numPr>
              <w:spacing w:line="240" w:lineRule="auto"/>
              <w:ind w:leftChars="0"/>
              <w:rPr>
                <w:color w:val="000000" w:themeColor="text1"/>
              </w:rPr>
            </w:pPr>
            <w:r>
              <w:rPr>
                <w:rFonts w:hint="eastAsia"/>
                <w:color w:val="000000" w:themeColor="text1"/>
              </w:rPr>
              <w:t>枝肉殺菌剤</w:t>
            </w:r>
            <w:r w:rsidRPr="000900DB">
              <w:rPr>
                <w:rFonts w:hint="eastAsia"/>
                <w:color w:val="000000" w:themeColor="text1"/>
              </w:rPr>
              <w:t>の選定根拠</w:t>
            </w:r>
          </w:p>
          <w:p w14:paraId="2C65DA25" w14:textId="77777777" w:rsidR="00F733FC" w:rsidRPr="000900DB" w:rsidRDefault="00F733FC" w:rsidP="00535891">
            <w:pPr>
              <w:pStyle w:val="a5"/>
              <w:numPr>
                <w:ilvl w:val="0"/>
                <w:numId w:val="70"/>
              </w:numPr>
              <w:spacing w:line="240" w:lineRule="auto"/>
              <w:ind w:leftChars="0"/>
              <w:rPr>
                <w:color w:val="000000" w:themeColor="text1"/>
              </w:rPr>
            </w:pPr>
            <w:r>
              <w:rPr>
                <w:rFonts w:hint="eastAsia"/>
                <w:color w:val="000000" w:themeColor="text1"/>
              </w:rPr>
              <w:t>選定した枝肉殺菌剤</w:t>
            </w:r>
            <w:r w:rsidRPr="000900DB">
              <w:rPr>
                <w:rFonts w:hint="eastAsia"/>
                <w:color w:val="000000" w:themeColor="text1"/>
              </w:rPr>
              <w:t>の濃度の設定根拠</w:t>
            </w:r>
          </w:p>
          <w:p w14:paraId="5A6E8825" w14:textId="77777777" w:rsidR="00F733FC" w:rsidRDefault="00F733FC" w:rsidP="00535891">
            <w:pPr>
              <w:pStyle w:val="a5"/>
              <w:numPr>
                <w:ilvl w:val="0"/>
                <w:numId w:val="70"/>
              </w:numPr>
              <w:ind w:leftChars="0"/>
              <w:rPr>
                <w:color w:val="000000" w:themeColor="text1"/>
              </w:rPr>
            </w:pPr>
            <w:r>
              <w:rPr>
                <w:rFonts w:hint="eastAsia"/>
                <w:color w:val="000000" w:themeColor="text1"/>
              </w:rPr>
              <w:t>モニタリング方法の根拠</w:t>
            </w:r>
          </w:p>
          <w:p w14:paraId="5D69D0F3" w14:textId="77777777" w:rsidR="00F733FC" w:rsidRPr="00A8645F" w:rsidRDefault="00F733FC" w:rsidP="00535891">
            <w:pPr>
              <w:pStyle w:val="a5"/>
              <w:numPr>
                <w:ilvl w:val="0"/>
                <w:numId w:val="70"/>
              </w:numPr>
              <w:ind w:leftChars="0"/>
              <w:rPr>
                <w:color w:val="000000" w:themeColor="text1"/>
              </w:rPr>
            </w:pPr>
            <w:r>
              <w:rPr>
                <w:rFonts w:hint="eastAsia"/>
                <w:color w:val="000000" w:themeColor="text1"/>
              </w:rPr>
              <w:t>枝肉の細菌数から枝肉殺菌剤濃度の見直し</w:t>
            </w:r>
          </w:p>
        </w:tc>
      </w:tr>
      <w:tr w:rsidR="00F733FC" w14:paraId="4599C5BC" w14:textId="77777777" w:rsidTr="00535891">
        <w:tc>
          <w:tcPr>
            <w:tcW w:w="2405" w:type="dxa"/>
          </w:tcPr>
          <w:p w14:paraId="76A7270B" w14:textId="77777777" w:rsidR="00F733FC" w:rsidRPr="00FA2570" w:rsidRDefault="00F733FC" w:rsidP="00535891">
            <w:pPr>
              <w:spacing w:line="420" w:lineRule="exact"/>
              <w:rPr>
                <w:color w:val="000000" w:themeColor="text1"/>
                <w:sz w:val="24"/>
              </w:rPr>
            </w:pPr>
            <w:r>
              <w:rPr>
                <w:rFonts w:hint="eastAsia"/>
                <w:color w:val="000000" w:themeColor="text1"/>
                <w:sz w:val="24"/>
              </w:rPr>
              <w:t>検証方法</w:t>
            </w:r>
          </w:p>
        </w:tc>
        <w:tc>
          <w:tcPr>
            <w:tcW w:w="6804" w:type="dxa"/>
          </w:tcPr>
          <w:p w14:paraId="0591D7F2" w14:textId="77777777" w:rsidR="00F733FC" w:rsidRDefault="00F733FC" w:rsidP="00535891">
            <w:pPr>
              <w:pStyle w:val="a5"/>
              <w:numPr>
                <w:ilvl w:val="0"/>
                <w:numId w:val="8"/>
              </w:numPr>
              <w:ind w:leftChars="0" w:left="177" w:hanging="177"/>
              <w:rPr>
                <w:color w:val="000000" w:themeColor="text1"/>
              </w:rPr>
            </w:pPr>
            <w:r>
              <w:rPr>
                <w:rFonts w:hint="eastAsia"/>
                <w:color w:val="000000" w:themeColor="text1"/>
              </w:rPr>
              <w:t>枝肉殺菌剤のモニタリング表及び逸脱事項の改善措置の記録の確認</w:t>
            </w:r>
          </w:p>
          <w:p w14:paraId="471617A2" w14:textId="77777777" w:rsidR="00F733FC" w:rsidRDefault="00F733FC" w:rsidP="00535891">
            <w:pPr>
              <w:pStyle w:val="a5"/>
              <w:numPr>
                <w:ilvl w:val="0"/>
                <w:numId w:val="8"/>
              </w:numPr>
              <w:ind w:leftChars="0" w:left="177" w:hanging="177"/>
              <w:rPr>
                <w:color w:val="000000" w:themeColor="text1"/>
              </w:rPr>
            </w:pPr>
            <w:r>
              <w:rPr>
                <w:rFonts w:hint="eastAsia"/>
                <w:color w:val="000000" w:themeColor="text1"/>
              </w:rPr>
              <w:t>濃度計の校正・精度管理</w:t>
            </w:r>
          </w:p>
          <w:p w14:paraId="35958EF3" w14:textId="77777777" w:rsidR="00F733FC" w:rsidRPr="00A8645F" w:rsidRDefault="00F733FC" w:rsidP="00535891">
            <w:pPr>
              <w:pStyle w:val="a5"/>
              <w:numPr>
                <w:ilvl w:val="0"/>
                <w:numId w:val="8"/>
              </w:numPr>
              <w:ind w:leftChars="0" w:left="177" w:hanging="177"/>
              <w:rPr>
                <w:color w:val="000000" w:themeColor="text1"/>
              </w:rPr>
            </w:pPr>
            <w:r>
              <w:rPr>
                <w:rFonts w:hint="eastAsia"/>
                <w:color w:val="000000" w:themeColor="text1"/>
              </w:rPr>
              <w:t>枝肉の細菌検査記録</w:t>
            </w:r>
          </w:p>
        </w:tc>
      </w:tr>
      <w:tr w:rsidR="00F733FC" w14:paraId="718C9ED2" w14:textId="77777777" w:rsidTr="00535891">
        <w:tc>
          <w:tcPr>
            <w:tcW w:w="2405" w:type="dxa"/>
          </w:tcPr>
          <w:p w14:paraId="3743A5BF" w14:textId="77777777" w:rsidR="00F733FC" w:rsidRDefault="00F733FC" w:rsidP="00535891">
            <w:pPr>
              <w:spacing w:line="420" w:lineRule="exact"/>
              <w:rPr>
                <w:color w:val="000000" w:themeColor="text1"/>
                <w:sz w:val="24"/>
              </w:rPr>
            </w:pPr>
            <w:r>
              <w:rPr>
                <w:rFonts w:hint="eastAsia"/>
                <w:color w:val="000000" w:themeColor="text1"/>
                <w:sz w:val="24"/>
              </w:rPr>
              <w:t>記録文書</w:t>
            </w:r>
          </w:p>
        </w:tc>
        <w:tc>
          <w:tcPr>
            <w:tcW w:w="6804" w:type="dxa"/>
          </w:tcPr>
          <w:p w14:paraId="393A722B" w14:textId="77777777" w:rsidR="00F733FC" w:rsidRPr="00DA754C" w:rsidRDefault="00F733FC" w:rsidP="00535891">
            <w:pPr>
              <w:pStyle w:val="a5"/>
              <w:numPr>
                <w:ilvl w:val="0"/>
                <w:numId w:val="8"/>
              </w:numPr>
              <w:ind w:leftChars="0" w:left="177" w:hanging="177"/>
              <w:rPr>
                <w:color w:val="000000" w:themeColor="text1"/>
              </w:rPr>
            </w:pPr>
            <w:r>
              <w:rPr>
                <w:rFonts w:hint="eastAsia"/>
                <w:color w:val="000000" w:themeColor="text1"/>
              </w:rPr>
              <w:t>殺菌剤濃度</w:t>
            </w:r>
            <w:r w:rsidRPr="00DA754C">
              <w:rPr>
                <w:rFonts w:hint="eastAsia"/>
                <w:color w:val="000000" w:themeColor="text1"/>
              </w:rPr>
              <w:t>のモニタリング</w:t>
            </w:r>
            <w:r>
              <w:rPr>
                <w:rFonts w:hint="eastAsia"/>
                <w:color w:val="000000" w:themeColor="text1"/>
              </w:rPr>
              <w:t>記録</w:t>
            </w:r>
            <w:r w:rsidRPr="00DA754C">
              <w:rPr>
                <w:rFonts w:hint="eastAsia"/>
                <w:color w:val="000000" w:themeColor="text1"/>
              </w:rPr>
              <w:t>表</w:t>
            </w:r>
          </w:p>
          <w:p w14:paraId="123AB709" w14:textId="77777777" w:rsidR="00F733FC" w:rsidRDefault="00F733FC" w:rsidP="00535891">
            <w:pPr>
              <w:pStyle w:val="a5"/>
              <w:numPr>
                <w:ilvl w:val="0"/>
                <w:numId w:val="8"/>
              </w:numPr>
              <w:ind w:leftChars="0" w:left="177" w:hanging="177"/>
              <w:rPr>
                <w:color w:val="000000" w:themeColor="text1"/>
              </w:rPr>
            </w:pPr>
            <w:r>
              <w:rPr>
                <w:rFonts w:hint="eastAsia"/>
                <w:color w:val="000000" w:themeColor="text1"/>
              </w:rPr>
              <w:t>洗浄消毒工程</w:t>
            </w:r>
            <w:r w:rsidRPr="00DA754C">
              <w:rPr>
                <w:rFonts w:hint="eastAsia"/>
                <w:color w:val="000000" w:themeColor="text1"/>
              </w:rPr>
              <w:t>の改善措置表</w:t>
            </w:r>
          </w:p>
        </w:tc>
      </w:tr>
    </w:tbl>
    <w:p w14:paraId="199783DA" w14:textId="77777777" w:rsidR="00F733FC" w:rsidRPr="001972AF" w:rsidRDefault="00F733FC" w:rsidP="00F733FC">
      <w:pPr>
        <w:spacing w:afterLines="50" w:after="180"/>
        <w:jc w:val="center"/>
        <w:rPr>
          <w:rFonts w:ascii="ＭＳ Ｐ明朝" w:eastAsia="ＭＳ Ｐ明朝" w:hAnsi="ＭＳ Ｐ明朝"/>
          <w:color w:val="000000" w:themeColor="text1"/>
          <w:sz w:val="28"/>
        </w:rPr>
      </w:pPr>
      <w:bookmarkStart w:id="17" w:name="_Hlk363837"/>
      <w:r w:rsidRPr="001972AF">
        <w:rPr>
          <w:rFonts w:ascii="ＭＳ Ｐ明朝" w:eastAsia="ＭＳ Ｐ明朝" w:hAnsi="ＭＳ Ｐ明朝" w:hint="eastAsia"/>
          <w:color w:val="000000" w:themeColor="text1"/>
          <w:sz w:val="28"/>
        </w:rPr>
        <w:lastRenderedPageBreak/>
        <w:t>冷却・冷蔵保管工程のＨＡＣＣＰプラン</w:t>
      </w:r>
      <w:r>
        <w:rPr>
          <w:rFonts w:ascii="ＭＳ Ｐ明朝" w:eastAsia="ＭＳ Ｐ明朝" w:hAnsi="ＭＳ Ｐ明朝" w:hint="eastAsia"/>
          <w:color w:val="000000" w:themeColor="text1"/>
          <w:sz w:val="28"/>
        </w:rPr>
        <w:t>（</w:t>
      </w:r>
      <w:r w:rsidRPr="001972AF">
        <w:rPr>
          <w:rFonts w:ascii="ＭＳ Ｐ明朝" w:eastAsia="ＭＳ Ｐ明朝" w:hAnsi="ＭＳ Ｐ明朝" w:hint="eastAsia"/>
          <w:color w:val="000000" w:themeColor="text1"/>
          <w:sz w:val="28"/>
        </w:rPr>
        <w:t>例</w:t>
      </w:r>
      <w:r>
        <w:rPr>
          <w:rFonts w:ascii="ＭＳ Ｐ明朝" w:eastAsia="ＭＳ Ｐ明朝" w:hAnsi="ＭＳ Ｐ明朝" w:hint="eastAsia"/>
          <w:color w:val="000000" w:themeColor="text1"/>
          <w:sz w:val="28"/>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531"/>
      </w:tblGrid>
      <w:tr w:rsidR="00F733FC" w14:paraId="62DE9592" w14:textId="77777777" w:rsidTr="00050566">
        <w:tc>
          <w:tcPr>
            <w:tcW w:w="5529" w:type="dxa"/>
            <w:shd w:val="clear" w:color="auto" w:fill="auto"/>
          </w:tcPr>
          <w:p w14:paraId="64AA0C86"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作成年月日　：　　年　　月　　日</w:t>
            </w:r>
          </w:p>
        </w:tc>
        <w:tc>
          <w:tcPr>
            <w:tcW w:w="3531" w:type="dxa"/>
            <w:shd w:val="clear" w:color="auto" w:fill="auto"/>
          </w:tcPr>
          <w:p w14:paraId="6AAF51B6"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書類№　：</w:t>
            </w:r>
          </w:p>
        </w:tc>
      </w:tr>
      <w:tr w:rsidR="00F733FC" w14:paraId="47DC6BB4" w14:textId="77777777" w:rsidTr="00050566">
        <w:tc>
          <w:tcPr>
            <w:tcW w:w="5529" w:type="dxa"/>
            <w:shd w:val="clear" w:color="auto" w:fill="auto"/>
          </w:tcPr>
          <w:p w14:paraId="101CF5CE"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 xml:space="preserve">製品の名称　：　</w:t>
            </w:r>
            <w:r>
              <w:rPr>
                <w:rFonts w:hint="eastAsia"/>
                <w:color w:val="000000" w:themeColor="text1"/>
                <w:sz w:val="24"/>
              </w:rPr>
              <w:t>牛（または豚）</w:t>
            </w:r>
            <w:r w:rsidRPr="00DF25F5">
              <w:rPr>
                <w:rFonts w:hint="eastAsia"/>
                <w:color w:val="000000" w:themeColor="text1"/>
                <w:sz w:val="24"/>
              </w:rPr>
              <w:t xml:space="preserve">枝肉　</w:t>
            </w:r>
          </w:p>
        </w:tc>
        <w:tc>
          <w:tcPr>
            <w:tcW w:w="3531" w:type="dxa"/>
            <w:shd w:val="clear" w:color="auto" w:fill="auto"/>
          </w:tcPr>
          <w:p w14:paraId="420EABAA" w14:textId="77777777" w:rsidR="00F733FC" w:rsidRDefault="00F733FC" w:rsidP="00535891">
            <w:pPr>
              <w:autoSpaceDE w:val="0"/>
              <w:spacing w:line="420" w:lineRule="exact"/>
              <w:jc w:val="left"/>
              <w:rPr>
                <w:color w:val="000000" w:themeColor="text1"/>
                <w:sz w:val="28"/>
              </w:rPr>
            </w:pPr>
            <w:r w:rsidRPr="00DF25F5">
              <w:rPr>
                <w:rFonts w:hint="eastAsia"/>
                <w:color w:val="000000" w:themeColor="text1"/>
                <w:sz w:val="24"/>
              </w:rPr>
              <w:t>作成者　：</w:t>
            </w:r>
          </w:p>
        </w:tc>
      </w:tr>
    </w:tbl>
    <w:p w14:paraId="6E1CB526" w14:textId="77777777" w:rsidR="00F733FC" w:rsidRPr="00DF25F5" w:rsidRDefault="00F733FC" w:rsidP="00F733FC">
      <w:pPr>
        <w:autoSpaceDE w:val="0"/>
        <w:spacing w:line="420" w:lineRule="exact"/>
        <w:rPr>
          <w:rFonts w:ascii="ＭＳ Ｐ明朝" w:hAnsi="ＭＳ Ｐ明朝"/>
          <w:color w:val="000000" w:themeColor="text1"/>
          <w:sz w:val="24"/>
        </w:rPr>
      </w:pPr>
    </w:p>
    <w:tbl>
      <w:tblPr>
        <w:tblStyle w:val="a6"/>
        <w:tblW w:w="0" w:type="auto"/>
        <w:tblLook w:val="04A0" w:firstRow="1" w:lastRow="0" w:firstColumn="1" w:lastColumn="0" w:noHBand="0" w:noVBand="1"/>
      </w:tblPr>
      <w:tblGrid>
        <w:gridCol w:w="3113"/>
        <w:gridCol w:w="5947"/>
      </w:tblGrid>
      <w:tr w:rsidR="00F733FC" w:rsidRPr="00DF25F5" w14:paraId="133EE689" w14:textId="77777777" w:rsidTr="00535891">
        <w:trPr>
          <w:trHeight w:val="397"/>
        </w:trPr>
        <w:tc>
          <w:tcPr>
            <w:tcW w:w="3113" w:type="dxa"/>
          </w:tcPr>
          <w:p w14:paraId="5E5E6E0F"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工程</w:t>
            </w:r>
          </w:p>
        </w:tc>
        <w:tc>
          <w:tcPr>
            <w:tcW w:w="5947" w:type="dxa"/>
          </w:tcPr>
          <w:p w14:paraId="67B12E02" w14:textId="77777777" w:rsidR="00F733FC" w:rsidRPr="00DF25F5" w:rsidRDefault="00F733FC" w:rsidP="00535891">
            <w:pPr>
              <w:spacing w:line="420" w:lineRule="exact"/>
              <w:rPr>
                <w:color w:val="000000" w:themeColor="text1"/>
                <w:sz w:val="24"/>
              </w:rPr>
            </w:pPr>
            <w:r>
              <w:rPr>
                <w:rFonts w:hint="eastAsia"/>
                <w:color w:val="000000" w:themeColor="text1"/>
                <w:sz w:val="24"/>
              </w:rPr>
              <w:t>枝肉の冷却・</w:t>
            </w:r>
            <w:r w:rsidRPr="00DF25F5">
              <w:rPr>
                <w:rFonts w:hint="eastAsia"/>
                <w:color w:val="000000" w:themeColor="text1"/>
                <w:sz w:val="24"/>
              </w:rPr>
              <w:t>冷蔵保管</w:t>
            </w:r>
          </w:p>
        </w:tc>
      </w:tr>
      <w:tr w:rsidR="00F733FC" w:rsidRPr="00DF25F5" w14:paraId="20E17D8D" w14:textId="77777777" w:rsidTr="00535891">
        <w:trPr>
          <w:trHeight w:val="420"/>
        </w:trPr>
        <w:tc>
          <w:tcPr>
            <w:tcW w:w="3113" w:type="dxa"/>
          </w:tcPr>
          <w:p w14:paraId="6F1EC725"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危害要因</w:t>
            </w:r>
          </w:p>
        </w:tc>
        <w:tc>
          <w:tcPr>
            <w:tcW w:w="5947" w:type="dxa"/>
          </w:tcPr>
          <w:p w14:paraId="0ACACB2F"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病原微生物の増殖</w:t>
            </w:r>
          </w:p>
        </w:tc>
      </w:tr>
      <w:tr w:rsidR="00F733FC" w:rsidRPr="00DF25F5" w14:paraId="3BE1D75B" w14:textId="77777777" w:rsidTr="00535891">
        <w:trPr>
          <w:trHeight w:val="537"/>
        </w:trPr>
        <w:tc>
          <w:tcPr>
            <w:tcW w:w="3113" w:type="dxa"/>
          </w:tcPr>
          <w:p w14:paraId="059A5BE6"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管理基準</w:t>
            </w:r>
          </w:p>
        </w:tc>
        <w:tc>
          <w:tcPr>
            <w:tcW w:w="5947" w:type="dxa"/>
          </w:tcPr>
          <w:p w14:paraId="0DC43996"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冷蔵庫の温度　１０℃以下</w:t>
            </w:r>
          </w:p>
        </w:tc>
      </w:tr>
      <w:tr w:rsidR="00F733FC" w:rsidRPr="00DF25F5" w14:paraId="7DADFCF8" w14:textId="77777777" w:rsidTr="00535891">
        <w:trPr>
          <w:trHeight w:val="1267"/>
        </w:trPr>
        <w:tc>
          <w:tcPr>
            <w:tcW w:w="3113" w:type="dxa"/>
          </w:tcPr>
          <w:p w14:paraId="620F89CF"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モニタリングの方法</w:t>
            </w:r>
          </w:p>
        </w:tc>
        <w:tc>
          <w:tcPr>
            <w:tcW w:w="5947" w:type="dxa"/>
          </w:tcPr>
          <w:p w14:paraId="0926BC8B" w14:textId="19C88552" w:rsidR="00F733FC" w:rsidRPr="00DF25F5" w:rsidRDefault="00F733FC" w:rsidP="00535891">
            <w:pPr>
              <w:spacing w:line="420" w:lineRule="exact"/>
              <w:ind w:leftChars="-1" w:left="317" w:hangingChars="133" w:hanging="319"/>
              <w:rPr>
                <w:color w:val="000000" w:themeColor="text1"/>
                <w:sz w:val="24"/>
              </w:rPr>
            </w:pPr>
            <w:r>
              <w:rPr>
                <w:rFonts w:hint="eastAsia"/>
                <w:color w:val="000000" w:themeColor="text1"/>
                <w:sz w:val="24"/>
              </w:rPr>
              <w:t>・　作業前、作業中１時間ごと及び作業後に</w:t>
            </w:r>
            <w:r w:rsidRPr="00DF25F5">
              <w:rPr>
                <w:rFonts w:hint="eastAsia"/>
                <w:color w:val="000000" w:themeColor="text1"/>
                <w:sz w:val="24"/>
              </w:rPr>
              <w:t>枝肉冷蔵庫内の温度及び自動記録計の温度を目視で確認</w:t>
            </w:r>
            <w:r>
              <w:rPr>
                <w:rFonts w:hint="eastAsia"/>
                <w:color w:val="000000" w:themeColor="text1"/>
                <w:sz w:val="24"/>
              </w:rPr>
              <w:t>する。</w:t>
            </w:r>
          </w:p>
          <w:p w14:paraId="2E1BDB04" w14:textId="77777777" w:rsidR="00F733FC" w:rsidRPr="00DF25F5" w:rsidRDefault="00F733FC" w:rsidP="00535891">
            <w:pPr>
              <w:spacing w:line="420" w:lineRule="exact"/>
              <w:rPr>
                <w:color w:val="000000" w:themeColor="text1"/>
                <w:sz w:val="24"/>
              </w:rPr>
            </w:pPr>
            <w:r>
              <w:rPr>
                <w:rFonts w:hint="eastAsia"/>
                <w:color w:val="000000" w:themeColor="text1"/>
                <w:sz w:val="24"/>
              </w:rPr>
              <w:t>・　モニタリング実施者：○○</w:t>
            </w:r>
          </w:p>
        </w:tc>
      </w:tr>
      <w:tr w:rsidR="00F733FC" w:rsidRPr="00DF25F5" w14:paraId="0A0CEA4A" w14:textId="77777777" w:rsidTr="00535891">
        <w:trPr>
          <w:trHeight w:val="2685"/>
        </w:trPr>
        <w:tc>
          <w:tcPr>
            <w:tcW w:w="3113" w:type="dxa"/>
          </w:tcPr>
          <w:p w14:paraId="16CEB21A"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改善措置</w:t>
            </w:r>
          </w:p>
        </w:tc>
        <w:tc>
          <w:tcPr>
            <w:tcW w:w="5947" w:type="dxa"/>
          </w:tcPr>
          <w:p w14:paraId="12935A9A" w14:textId="77777777" w:rsidR="00F733FC" w:rsidRPr="0034447D" w:rsidRDefault="00F733FC" w:rsidP="00535891">
            <w:pPr>
              <w:pStyle w:val="a5"/>
              <w:numPr>
                <w:ilvl w:val="0"/>
                <w:numId w:val="13"/>
              </w:numPr>
              <w:ind w:leftChars="0"/>
              <w:rPr>
                <w:color w:val="000000" w:themeColor="text1"/>
              </w:rPr>
            </w:pPr>
            <w:r>
              <w:rPr>
                <w:color w:val="000000" w:themeColor="text1"/>
              </w:rPr>
              <w:t>モニタリング実施者は、</w:t>
            </w:r>
            <w:r w:rsidRPr="0034447D">
              <w:rPr>
                <w:color w:val="000000" w:themeColor="text1"/>
              </w:rPr>
              <w:t>衛生管理責任者</w:t>
            </w:r>
            <w:r>
              <w:rPr>
                <w:rFonts w:hint="eastAsia"/>
                <w:color w:val="000000" w:themeColor="text1"/>
              </w:rPr>
              <w:t>及び冷却・冷蔵担当者</w:t>
            </w:r>
            <w:r w:rsidRPr="0034447D">
              <w:rPr>
                <w:color w:val="000000" w:themeColor="text1"/>
              </w:rPr>
              <w:t>に連絡し、</w:t>
            </w:r>
            <w:r>
              <w:rPr>
                <w:color w:val="000000" w:themeColor="text1"/>
              </w:rPr>
              <w:t>管理基準を逸脱した冷蔵庫に入っていた枝肉の温度を測定し、</w:t>
            </w:r>
            <w:r>
              <w:rPr>
                <w:rFonts w:hint="eastAsia"/>
                <w:color w:val="000000" w:themeColor="text1"/>
              </w:rPr>
              <w:t>庫内</w:t>
            </w:r>
            <w:r w:rsidRPr="0034447D">
              <w:rPr>
                <w:color w:val="000000" w:themeColor="text1"/>
              </w:rPr>
              <w:t>の枝肉は正常に稼働している冷蔵庫へ移動する。</w:t>
            </w:r>
          </w:p>
          <w:p w14:paraId="3A07808A" w14:textId="77777777" w:rsidR="00F733FC" w:rsidRPr="00B86388" w:rsidRDefault="00F733FC" w:rsidP="00535891">
            <w:pPr>
              <w:pStyle w:val="a5"/>
              <w:numPr>
                <w:ilvl w:val="0"/>
                <w:numId w:val="13"/>
              </w:numPr>
              <w:ind w:leftChars="0"/>
              <w:rPr>
                <w:rFonts w:asciiTheme="minorEastAsia" w:hAnsiTheme="minorEastAsia"/>
                <w:color w:val="000000" w:themeColor="text1"/>
                <w:szCs w:val="24"/>
              </w:rPr>
            </w:pPr>
            <w:r>
              <w:rPr>
                <w:rFonts w:asciiTheme="minorEastAsia" w:hAnsiTheme="minorEastAsia" w:hint="eastAsia"/>
                <w:color w:val="000000" w:themeColor="text1"/>
                <w:szCs w:val="24"/>
              </w:rPr>
              <w:t>○時間以上、１０℃以上の庫内に置かれた</w:t>
            </w:r>
            <w:r w:rsidRPr="00F56425">
              <w:rPr>
                <w:rFonts w:asciiTheme="minorEastAsia" w:hAnsiTheme="minorEastAsia" w:hint="eastAsia"/>
                <w:color w:val="000000" w:themeColor="text1"/>
                <w:szCs w:val="24"/>
              </w:rPr>
              <w:t>枝肉は、</w:t>
            </w:r>
            <w:r>
              <w:rPr>
                <w:rFonts w:asciiTheme="minorEastAsia" w:hAnsiTheme="minorEastAsia" w:hint="eastAsia"/>
                <w:color w:val="000000" w:themeColor="text1"/>
                <w:szCs w:val="24"/>
              </w:rPr>
              <w:t>官能試験及び細菌検査を実施して、食肉流通業者の受入基準へ</w:t>
            </w:r>
            <w:r w:rsidRPr="00B86388">
              <w:rPr>
                <w:rFonts w:asciiTheme="minorEastAsia" w:hAnsiTheme="minorEastAsia" w:hint="eastAsia"/>
                <w:color w:val="000000" w:themeColor="text1"/>
                <w:szCs w:val="24"/>
              </w:rPr>
              <w:t>の適合性を確認する。</w:t>
            </w:r>
          </w:p>
          <w:p w14:paraId="4CDB099F" w14:textId="77777777" w:rsidR="00F733FC" w:rsidRPr="0034447D" w:rsidRDefault="00F733FC" w:rsidP="00535891">
            <w:pPr>
              <w:pStyle w:val="a5"/>
              <w:numPr>
                <w:ilvl w:val="0"/>
                <w:numId w:val="13"/>
              </w:numPr>
              <w:ind w:leftChars="0"/>
              <w:rPr>
                <w:color w:val="000000" w:themeColor="text1"/>
              </w:rPr>
            </w:pPr>
            <w:r w:rsidRPr="0034447D">
              <w:rPr>
                <w:color w:val="000000" w:themeColor="text1"/>
              </w:rPr>
              <w:t>冷蔵庫メーカーに冷蔵庫の点検と必要に応じ修理を依頼する。</w:t>
            </w:r>
          </w:p>
        </w:tc>
      </w:tr>
      <w:tr w:rsidR="00F733FC" w:rsidRPr="00DF25F5" w14:paraId="3B04F28B" w14:textId="77777777" w:rsidTr="00535891">
        <w:trPr>
          <w:trHeight w:val="872"/>
        </w:trPr>
        <w:tc>
          <w:tcPr>
            <w:tcW w:w="3113" w:type="dxa"/>
          </w:tcPr>
          <w:p w14:paraId="2C84BDF9"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妥当性の確認作業</w:t>
            </w:r>
          </w:p>
        </w:tc>
        <w:tc>
          <w:tcPr>
            <w:tcW w:w="5947" w:type="dxa"/>
          </w:tcPr>
          <w:p w14:paraId="7B78CFEC" w14:textId="77777777" w:rsidR="00F733FC" w:rsidRPr="000900DB" w:rsidRDefault="00F733FC" w:rsidP="00535891">
            <w:pPr>
              <w:pStyle w:val="a5"/>
              <w:numPr>
                <w:ilvl w:val="0"/>
                <w:numId w:val="8"/>
              </w:numPr>
              <w:ind w:leftChars="0"/>
              <w:rPr>
                <w:color w:val="000000" w:themeColor="text1"/>
              </w:rPr>
            </w:pPr>
            <w:r w:rsidRPr="000900DB">
              <w:rPr>
                <w:rFonts w:hint="eastAsia"/>
                <w:color w:val="000000" w:themeColor="text1"/>
              </w:rPr>
              <w:t>冷却条件及び冷蔵庫温度の推移変化</w:t>
            </w:r>
          </w:p>
          <w:p w14:paraId="64CD8219" w14:textId="1D8C8A69" w:rsidR="00F733FC" w:rsidRPr="000900DB" w:rsidRDefault="00F733FC" w:rsidP="00535891">
            <w:pPr>
              <w:pStyle w:val="a5"/>
              <w:numPr>
                <w:ilvl w:val="0"/>
                <w:numId w:val="71"/>
              </w:numPr>
              <w:ind w:leftChars="0"/>
              <w:rPr>
                <w:color w:val="000000" w:themeColor="text1"/>
              </w:rPr>
            </w:pPr>
            <w:r w:rsidRPr="000900DB">
              <w:rPr>
                <w:rFonts w:hint="eastAsia"/>
                <w:color w:val="000000" w:themeColor="text1"/>
              </w:rPr>
              <w:t>冷却条件及び冷蔵庫内枝肉の温度変化</w:t>
            </w:r>
          </w:p>
        </w:tc>
      </w:tr>
      <w:tr w:rsidR="00F733FC" w:rsidRPr="00DF25F5" w14:paraId="2CB893C0" w14:textId="77777777" w:rsidTr="00535891">
        <w:trPr>
          <w:trHeight w:val="557"/>
        </w:trPr>
        <w:tc>
          <w:tcPr>
            <w:tcW w:w="3113" w:type="dxa"/>
          </w:tcPr>
          <w:p w14:paraId="47D982D5"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検証方法</w:t>
            </w:r>
          </w:p>
        </w:tc>
        <w:tc>
          <w:tcPr>
            <w:tcW w:w="5947" w:type="dxa"/>
          </w:tcPr>
          <w:p w14:paraId="7E7CF207" w14:textId="77777777" w:rsidR="00F733FC" w:rsidRPr="000900DB" w:rsidRDefault="00F733FC" w:rsidP="00535891">
            <w:pPr>
              <w:pStyle w:val="a5"/>
              <w:numPr>
                <w:ilvl w:val="0"/>
                <w:numId w:val="71"/>
              </w:numPr>
              <w:ind w:leftChars="0"/>
              <w:rPr>
                <w:color w:val="000000" w:themeColor="text1"/>
              </w:rPr>
            </w:pPr>
            <w:r w:rsidRPr="000900DB">
              <w:rPr>
                <w:rFonts w:hint="eastAsia"/>
                <w:color w:val="000000" w:themeColor="text1"/>
              </w:rPr>
              <w:t>冷蔵庫温度モニタリング表及び逸脱事項の改善措置の記録の確認</w:t>
            </w:r>
          </w:p>
          <w:p w14:paraId="1A5DEFC8" w14:textId="77777777" w:rsidR="00F733FC" w:rsidRPr="000900DB" w:rsidRDefault="00F733FC" w:rsidP="00535891">
            <w:pPr>
              <w:pStyle w:val="a5"/>
              <w:numPr>
                <w:ilvl w:val="0"/>
                <w:numId w:val="71"/>
              </w:numPr>
              <w:ind w:leftChars="0"/>
              <w:rPr>
                <w:color w:val="000000" w:themeColor="text1"/>
              </w:rPr>
            </w:pPr>
            <w:r w:rsidRPr="000900DB">
              <w:rPr>
                <w:rFonts w:hint="eastAsia"/>
                <w:color w:val="000000" w:themeColor="text1"/>
              </w:rPr>
              <w:t>温度計の校正・精度管理</w:t>
            </w:r>
          </w:p>
          <w:p w14:paraId="20C47B3D" w14:textId="77777777" w:rsidR="00F733FC" w:rsidRPr="000900DB" w:rsidRDefault="00F733FC" w:rsidP="00535891">
            <w:pPr>
              <w:pStyle w:val="a5"/>
              <w:numPr>
                <w:ilvl w:val="0"/>
                <w:numId w:val="71"/>
              </w:numPr>
              <w:ind w:leftChars="0"/>
              <w:rPr>
                <w:color w:val="000000" w:themeColor="text1"/>
              </w:rPr>
            </w:pPr>
            <w:r w:rsidRPr="000900DB">
              <w:rPr>
                <w:rFonts w:hint="eastAsia"/>
                <w:color w:val="000000" w:themeColor="text1"/>
              </w:rPr>
              <w:t>細菌検査</w:t>
            </w:r>
          </w:p>
        </w:tc>
      </w:tr>
      <w:tr w:rsidR="00F733FC" w:rsidRPr="00DF25F5" w14:paraId="2AC20A89" w14:textId="77777777" w:rsidTr="00535891">
        <w:trPr>
          <w:trHeight w:val="1453"/>
        </w:trPr>
        <w:tc>
          <w:tcPr>
            <w:tcW w:w="3113" w:type="dxa"/>
          </w:tcPr>
          <w:p w14:paraId="4008F641" w14:textId="77777777" w:rsidR="00F733FC" w:rsidRPr="00DF25F5" w:rsidRDefault="00F733FC" w:rsidP="00535891">
            <w:pPr>
              <w:spacing w:line="420" w:lineRule="exact"/>
              <w:rPr>
                <w:color w:val="000000" w:themeColor="text1"/>
                <w:sz w:val="24"/>
              </w:rPr>
            </w:pPr>
            <w:r w:rsidRPr="00DF25F5">
              <w:rPr>
                <w:rFonts w:hint="eastAsia"/>
                <w:color w:val="000000" w:themeColor="text1"/>
                <w:sz w:val="24"/>
              </w:rPr>
              <w:t>記録文書</w:t>
            </w:r>
          </w:p>
        </w:tc>
        <w:tc>
          <w:tcPr>
            <w:tcW w:w="5947" w:type="dxa"/>
          </w:tcPr>
          <w:p w14:paraId="32DBFCB9" w14:textId="77777777" w:rsidR="00F733FC" w:rsidRPr="00DF25F5" w:rsidRDefault="00F733FC" w:rsidP="00535891">
            <w:pPr>
              <w:spacing w:line="420" w:lineRule="exact"/>
              <w:rPr>
                <w:color w:val="000000" w:themeColor="text1"/>
                <w:sz w:val="24"/>
              </w:rPr>
            </w:pPr>
            <w:r>
              <w:rPr>
                <w:rFonts w:hint="eastAsia"/>
                <w:color w:val="000000" w:themeColor="text1"/>
                <w:sz w:val="24"/>
              </w:rPr>
              <w:t xml:space="preserve">・　</w:t>
            </w:r>
            <w:r w:rsidRPr="00DF25F5">
              <w:rPr>
                <w:rFonts w:hint="eastAsia"/>
                <w:color w:val="000000" w:themeColor="text1"/>
                <w:sz w:val="24"/>
              </w:rPr>
              <w:t>冷蔵庫温度モニタリング記録</w:t>
            </w:r>
            <w:r>
              <w:rPr>
                <w:rFonts w:hint="eastAsia"/>
                <w:color w:val="000000" w:themeColor="text1"/>
                <w:sz w:val="24"/>
              </w:rPr>
              <w:t>表</w:t>
            </w:r>
          </w:p>
          <w:p w14:paraId="3C7B0845" w14:textId="77777777" w:rsidR="00F733FC" w:rsidRPr="00DF25F5" w:rsidRDefault="00F733FC" w:rsidP="00535891">
            <w:pPr>
              <w:spacing w:line="420" w:lineRule="exact"/>
              <w:rPr>
                <w:color w:val="000000" w:themeColor="text1"/>
                <w:sz w:val="24"/>
              </w:rPr>
            </w:pPr>
            <w:r>
              <w:rPr>
                <w:rFonts w:hint="eastAsia"/>
                <w:color w:val="000000" w:themeColor="text1"/>
                <w:sz w:val="24"/>
              </w:rPr>
              <w:t xml:space="preserve">・　</w:t>
            </w:r>
            <w:r w:rsidRPr="00DF25F5">
              <w:rPr>
                <w:rFonts w:hint="eastAsia"/>
                <w:color w:val="000000" w:themeColor="text1"/>
                <w:sz w:val="24"/>
              </w:rPr>
              <w:t>計測器具の校正記録</w:t>
            </w:r>
          </w:p>
          <w:p w14:paraId="56F90858" w14:textId="77777777" w:rsidR="00F733FC" w:rsidRPr="00DF25F5" w:rsidRDefault="00F733FC" w:rsidP="00535891">
            <w:pPr>
              <w:spacing w:line="420" w:lineRule="exact"/>
              <w:rPr>
                <w:color w:val="000000" w:themeColor="text1"/>
                <w:sz w:val="24"/>
              </w:rPr>
            </w:pPr>
            <w:r>
              <w:rPr>
                <w:rFonts w:hint="eastAsia"/>
                <w:color w:val="000000" w:themeColor="text1"/>
                <w:sz w:val="24"/>
              </w:rPr>
              <w:t xml:space="preserve">・　枝肉の細菌検査記録　</w:t>
            </w:r>
          </w:p>
        </w:tc>
      </w:tr>
      <w:bookmarkEnd w:id="17"/>
    </w:tbl>
    <w:p w14:paraId="711AF931" w14:textId="77777777" w:rsidR="00F733FC" w:rsidRPr="00DF25F5" w:rsidRDefault="00F733FC" w:rsidP="00F733FC">
      <w:pPr>
        <w:rPr>
          <w:rFonts w:ascii="ＭＳ Ｐ明朝" w:hAnsi="ＭＳ Ｐ明朝"/>
          <w:color w:val="000000" w:themeColor="text1"/>
          <w:sz w:val="28"/>
        </w:rPr>
      </w:pPr>
    </w:p>
    <w:p w14:paraId="32D6BB52" w14:textId="77777777" w:rsidR="00F733FC" w:rsidRDefault="00F733FC" w:rsidP="00F733FC">
      <w:pPr>
        <w:rPr>
          <w:rFonts w:ascii="ＭＳ Ｐ明朝" w:eastAsia="ＭＳ Ｐ明朝" w:hAnsi="ＭＳ Ｐ明朝"/>
        </w:rPr>
      </w:pPr>
      <w:r>
        <w:rPr>
          <w:rFonts w:ascii="ＭＳ Ｐ明朝" w:eastAsia="ＭＳ Ｐ明朝" w:hAnsi="ＭＳ Ｐ明朝"/>
        </w:rPr>
        <w:br w:type="page"/>
      </w:r>
    </w:p>
    <w:p w14:paraId="6E9E2A0C" w14:textId="03A63887" w:rsidR="00FA529D" w:rsidRPr="0039447E" w:rsidRDefault="00FA529D" w:rsidP="002D5AC1">
      <w:pPr>
        <w:spacing w:line="400" w:lineRule="exact"/>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第２章　と畜場における一般衛生管理の手順書の作成</w:t>
      </w:r>
    </w:p>
    <w:p w14:paraId="28E459CF" w14:textId="24893389" w:rsidR="002D5AC1" w:rsidRPr="0039447E" w:rsidRDefault="008A48D6" w:rsidP="002D5AC1">
      <w:pPr>
        <w:spacing w:line="400" w:lineRule="exact"/>
        <w:rPr>
          <w:rFonts w:ascii="ＭＳ Ｐ明朝" w:eastAsia="ＭＳ Ｐ明朝" w:hAnsi="ＭＳ Ｐ明朝"/>
          <w:color w:val="000000" w:themeColor="text1"/>
          <w:sz w:val="28"/>
          <w:szCs w:val="28"/>
        </w:rPr>
      </w:pPr>
      <w:r w:rsidRPr="0039447E">
        <w:rPr>
          <w:rFonts w:ascii="ＭＳ Ｐ明朝" w:eastAsia="ＭＳ Ｐ明朝" w:hAnsi="ＭＳ Ｐ明朝"/>
          <w:noProof/>
          <w:color w:val="000000" w:themeColor="text1"/>
          <w:sz w:val="28"/>
          <w:szCs w:val="28"/>
        </w:rPr>
        <mc:AlternateContent>
          <mc:Choice Requires="wps">
            <w:drawing>
              <wp:anchor distT="0" distB="0" distL="114300" distR="114300" simplePos="0" relativeHeight="252071936" behindDoc="0" locked="0" layoutInCell="1" allowOverlap="1" wp14:anchorId="197B8BB3" wp14:editId="79A85F09">
                <wp:simplePos x="0" y="0"/>
                <wp:positionH relativeFrom="column">
                  <wp:posOffset>-32197</wp:posOffset>
                </wp:positionH>
                <wp:positionV relativeFrom="paragraph">
                  <wp:posOffset>103031</wp:posOffset>
                </wp:positionV>
                <wp:extent cx="5811715" cy="8792"/>
                <wp:effectExtent l="0" t="0" r="36830" b="29845"/>
                <wp:wrapNone/>
                <wp:docPr id="58" name="直線コネクタ 58"/>
                <wp:cNvGraphicFramePr/>
                <a:graphic xmlns:a="http://schemas.openxmlformats.org/drawingml/2006/main">
                  <a:graphicData uri="http://schemas.microsoft.com/office/word/2010/wordprocessingShape">
                    <wps:wsp>
                      <wps:cNvCnPr/>
                      <wps:spPr>
                        <a:xfrm>
                          <a:off x="0" y="0"/>
                          <a:ext cx="5811715" cy="8792"/>
                        </a:xfrm>
                        <a:prstGeom prst="line">
                          <a:avLst/>
                        </a:prstGeom>
                        <a:noFill/>
                        <a:ln w="12700" cap="flat" cmpd="sng" algn="ctr">
                          <a:solidFill>
                            <a:srgbClr val="002060"/>
                          </a:solidFill>
                          <a:prstDash val="dash"/>
                          <a:miter lim="800000"/>
                        </a:ln>
                        <a:effectLst/>
                      </wps:spPr>
                      <wps:bodyPr/>
                    </wps:wsp>
                  </a:graphicData>
                </a:graphic>
              </wp:anchor>
            </w:drawing>
          </mc:Choice>
          <mc:Fallback>
            <w:pict>
              <v:line w14:anchorId="4A94AB03" id="直線コネクタ 58" o:spid="_x0000_s1026" style="position:absolute;left:0;text-align:left;z-index:252071936;visibility:visible;mso-wrap-style:square;mso-wrap-distance-left:9pt;mso-wrap-distance-top:0;mso-wrap-distance-right:9pt;mso-wrap-distance-bottom:0;mso-position-horizontal:absolute;mso-position-horizontal-relative:text;mso-position-vertical:absolute;mso-position-vertical-relative:text" from="-2.55pt,8.1pt" to="455.0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" strokecolor="#002060" strokeweight="1pt">
                <v:stroke dashstyle="dash" joinstyle="miter"/>
              </v:line>
            </w:pict>
          </mc:Fallback>
        </mc:AlternateContent>
      </w:r>
    </w:p>
    <w:p w14:paraId="027DCA20" w14:textId="3EA771B6" w:rsidR="00FA1E4F" w:rsidRPr="0039447E" w:rsidRDefault="00FA1E4F" w:rsidP="002D5AC1">
      <w:pPr>
        <w:spacing w:line="400" w:lineRule="exact"/>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t>１　と畜場における一般衛生管理について</w:t>
      </w:r>
    </w:p>
    <w:p w14:paraId="2CD7C275" w14:textId="5FF11A51" w:rsidR="002D5AC1" w:rsidRDefault="002D5AC1" w:rsidP="002D5AC1">
      <w:pPr>
        <w:pStyle w:val="a5"/>
        <w:spacing w:line="400" w:lineRule="exact"/>
        <w:ind w:leftChars="100" w:left="220" w:firstLineChars="100" w:firstLine="240"/>
        <w:rPr>
          <w:color w:val="000000" w:themeColor="text1"/>
          <w:szCs w:val="24"/>
        </w:rPr>
      </w:pPr>
    </w:p>
    <w:p w14:paraId="1461BAA5" w14:textId="54BED1ED" w:rsidR="00FA1E4F" w:rsidRPr="001961D2" w:rsidRDefault="00FA1E4F" w:rsidP="000E027A">
      <w:pPr>
        <w:pStyle w:val="a5"/>
        <w:spacing w:line="400" w:lineRule="exact"/>
        <w:ind w:leftChars="100" w:left="220" w:firstLineChars="100" w:firstLine="240"/>
        <w:rPr>
          <w:color w:val="000000" w:themeColor="text1"/>
          <w:szCs w:val="24"/>
        </w:rPr>
      </w:pPr>
      <w:r w:rsidRPr="001961D2">
        <w:rPr>
          <w:rFonts w:hint="eastAsia"/>
          <w:color w:val="000000" w:themeColor="text1"/>
          <w:szCs w:val="24"/>
        </w:rPr>
        <w:t>とさつ・解体処理においては、加熱殺菌工程がないため、可能な限り、微生物汚染を低減させるため、着実な一般衛生管理の実施が重要となる。</w:t>
      </w:r>
      <w:r w:rsidR="00CF0966">
        <w:rPr>
          <w:rFonts w:hint="eastAsia"/>
          <w:color w:val="000000" w:themeColor="text1"/>
          <w:szCs w:val="24"/>
        </w:rPr>
        <w:t>と畜場</w:t>
      </w:r>
      <w:r w:rsidRPr="001961D2">
        <w:rPr>
          <w:rFonts w:hint="eastAsia"/>
          <w:color w:val="000000" w:themeColor="text1"/>
          <w:szCs w:val="24"/>
        </w:rPr>
        <w:t>における一般衛生管理とは</w:t>
      </w:r>
      <w:r w:rsidR="00CF0966">
        <w:rPr>
          <w:rFonts w:hint="eastAsia"/>
          <w:color w:val="000000" w:themeColor="text1"/>
          <w:szCs w:val="24"/>
        </w:rPr>
        <w:t>、</w:t>
      </w:r>
      <w:r w:rsidR="00B25515">
        <w:rPr>
          <w:rFonts w:hint="eastAsia"/>
          <w:color w:val="000000" w:themeColor="text1"/>
          <w:szCs w:val="24"/>
        </w:rPr>
        <w:t>施設設備、作業</w:t>
      </w:r>
      <w:r w:rsidRPr="001961D2">
        <w:rPr>
          <w:rFonts w:hint="eastAsia"/>
          <w:color w:val="000000" w:themeColor="text1"/>
          <w:szCs w:val="24"/>
        </w:rPr>
        <w:t>者等の衛生管理</w:t>
      </w:r>
      <w:r w:rsidR="00063E97">
        <w:rPr>
          <w:rFonts w:hint="eastAsia"/>
          <w:color w:val="000000" w:themeColor="text1"/>
          <w:szCs w:val="24"/>
        </w:rPr>
        <w:t>（と畜場法施行規則第３条</w:t>
      </w:r>
      <w:r w:rsidR="00AE1F33">
        <w:rPr>
          <w:rFonts w:hint="eastAsia"/>
          <w:color w:val="000000" w:themeColor="text1"/>
          <w:szCs w:val="24"/>
        </w:rPr>
        <w:t>関係）</w:t>
      </w:r>
      <w:r w:rsidRPr="001961D2">
        <w:rPr>
          <w:rFonts w:hint="eastAsia"/>
          <w:color w:val="000000" w:themeColor="text1"/>
          <w:szCs w:val="24"/>
        </w:rPr>
        <w:t>と</w:t>
      </w:r>
      <w:r w:rsidR="00CF0966">
        <w:rPr>
          <w:rFonts w:hint="eastAsia"/>
          <w:color w:val="000000" w:themeColor="text1"/>
          <w:szCs w:val="24"/>
        </w:rPr>
        <w:t>、</w:t>
      </w:r>
      <w:r w:rsidRPr="001961D2">
        <w:rPr>
          <w:rFonts w:hint="eastAsia"/>
          <w:color w:val="000000" w:themeColor="text1"/>
          <w:szCs w:val="24"/>
        </w:rPr>
        <w:t>とさつ・解体工程の衛生管理</w:t>
      </w:r>
      <w:r w:rsidR="00AE1F33">
        <w:rPr>
          <w:rFonts w:hint="eastAsia"/>
          <w:color w:val="000000" w:themeColor="text1"/>
          <w:szCs w:val="24"/>
        </w:rPr>
        <w:t>（と畜場法施行規則第7</w:t>
      </w:r>
      <w:r w:rsidR="00063E97">
        <w:rPr>
          <w:rFonts w:hint="eastAsia"/>
          <w:color w:val="000000" w:themeColor="text1"/>
          <w:szCs w:val="24"/>
        </w:rPr>
        <w:t>条</w:t>
      </w:r>
      <w:r w:rsidR="00AE1F33">
        <w:rPr>
          <w:rFonts w:hint="eastAsia"/>
          <w:color w:val="000000" w:themeColor="text1"/>
          <w:szCs w:val="24"/>
        </w:rPr>
        <w:t>関係）の２つに</w:t>
      </w:r>
      <w:r w:rsidRPr="001961D2">
        <w:rPr>
          <w:rFonts w:hint="eastAsia"/>
          <w:color w:val="000000" w:themeColor="text1"/>
          <w:szCs w:val="24"/>
        </w:rPr>
        <w:t>分けられる。</w:t>
      </w:r>
    </w:p>
    <w:p w14:paraId="04420FC1" w14:textId="10F468EB" w:rsidR="00FA1E4F" w:rsidRPr="001961D2" w:rsidRDefault="00CF0966" w:rsidP="002D5AC1">
      <w:pPr>
        <w:spacing w:line="400" w:lineRule="exact"/>
        <w:ind w:leftChars="100" w:left="220" w:firstLineChars="100" w:firstLine="24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と畜場における</w:t>
      </w:r>
      <w:r w:rsidR="00FA1E4F" w:rsidRPr="001961D2">
        <w:rPr>
          <w:rFonts w:ascii="ＭＳ Ｐ明朝" w:eastAsia="ＭＳ Ｐ明朝" w:hAnsi="ＭＳ Ｐ明朝" w:cs="Times New Roman" w:hint="eastAsia"/>
          <w:color w:val="000000" w:themeColor="text1"/>
          <w:sz w:val="24"/>
          <w:szCs w:val="24"/>
        </w:rPr>
        <w:t>一般衛生管理の実施に当たっては、作</w:t>
      </w:r>
      <w:r w:rsidR="00B25515">
        <w:rPr>
          <w:rFonts w:ascii="ＭＳ Ｐ明朝" w:eastAsia="ＭＳ Ｐ明朝" w:hAnsi="ＭＳ Ｐ明朝" w:cs="Times New Roman" w:hint="eastAsia"/>
          <w:color w:val="000000" w:themeColor="text1"/>
          <w:sz w:val="24"/>
          <w:szCs w:val="24"/>
        </w:rPr>
        <w:t>業者</w:t>
      </w:r>
      <w:r w:rsidR="00FA1E4F">
        <w:rPr>
          <w:rFonts w:ascii="ＭＳ Ｐ明朝" w:eastAsia="ＭＳ Ｐ明朝" w:hAnsi="ＭＳ Ｐ明朝" w:cs="Times New Roman" w:hint="eastAsia"/>
          <w:color w:val="000000" w:themeColor="text1"/>
          <w:sz w:val="24"/>
          <w:szCs w:val="24"/>
        </w:rPr>
        <w:t>により行われる衛生管理が異なることのないよう、あらかじめ</w:t>
      </w:r>
      <w:r w:rsidR="00E00A29">
        <w:rPr>
          <w:rFonts w:ascii="ＭＳ Ｐ明朝" w:eastAsia="ＭＳ Ｐ明朝" w:hAnsi="ＭＳ Ｐ明朝" w:cs="Times New Roman" w:hint="eastAsia"/>
          <w:color w:val="000000" w:themeColor="text1"/>
          <w:sz w:val="24"/>
          <w:szCs w:val="24"/>
        </w:rPr>
        <w:t>作業手順書</w:t>
      </w:r>
      <w:r w:rsidR="00FA1E4F" w:rsidRPr="001961D2">
        <w:rPr>
          <w:rFonts w:ascii="ＭＳ Ｐ明朝" w:eastAsia="ＭＳ Ｐ明朝" w:hAnsi="ＭＳ Ｐ明朝" w:cs="Times New Roman" w:hint="eastAsia"/>
          <w:color w:val="000000" w:themeColor="text1"/>
          <w:sz w:val="24"/>
          <w:szCs w:val="24"/>
        </w:rPr>
        <w:t>を策定し</w:t>
      </w:r>
      <w:r w:rsidR="00E00A29">
        <w:rPr>
          <w:rFonts w:ascii="ＭＳ Ｐ明朝" w:eastAsia="ＭＳ Ｐ明朝" w:hAnsi="ＭＳ Ｐ明朝" w:cs="Times New Roman" w:hint="eastAsia"/>
          <w:color w:val="000000" w:themeColor="text1"/>
          <w:sz w:val="24"/>
          <w:szCs w:val="24"/>
        </w:rPr>
        <w:t>、それに基づき実施することが、適正な衛生管理のために必要であ</w:t>
      </w:r>
      <w:r w:rsidR="00063E97">
        <w:rPr>
          <w:rFonts w:ascii="ＭＳ Ｐ明朝" w:eastAsia="ＭＳ Ｐ明朝" w:hAnsi="ＭＳ Ｐ明朝" w:cs="Times New Roman" w:hint="eastAsia"/>
          <w:color w:val="000000" w:themeColor="text1"/>
          <w:sz w:val="24"/>
          <w:szCs w:val="24"/>
        </w:rPr>
        <w:t>り、</w:t>
      </w:r>
      <w:r w:rsidR="00E00A29">
        <w:rPr>
          <w:rFonts w:ascii="ＭＳ Ｐ明朝" w:eastAsia="ＭＳ Ｐ明朝" w:hAnsi="ＭＳ Ｐ明朝" w:cs="Times New Roman" w:hint="eastAsia"/>
          <w:color w:val="000000" w:themeColor="text1"/>
          <w:sz w:val="24"/>
          <w:szCs w:val="24"/>
        </w:rPr>
        <w:t>と畜場法施行規則においても、</w:t>
      </w:r>
      <w:r w:rsidR="00E00A29" w:rsidRPr="00E00A29">
        <w:rPr>
          <w:rFonts w:ascii="ＭＳ Ｐ明朝" w:eastAsia="ＭＳ Ｐ明朝" w:hAnsi="ＭＳ Ｐ明朝" w:cs="Times New Roman" w:hint="eastAsia"/>
          <w:color w:val="000000" w:themeColor="text1"/>
          <w:sz w:val="24"/>
          <w:szCs w:val="24"/>
        </w:rPr>
        <w:t>施設設備、機械器具の構造及び材質並びに獣畜の肉、骨、臓器、血液等を取り扱う工程を考慮し、これらの工程において</w:t>
      </w:r>
      <w:r w:rsidR="00063E97">
        <w:rPr>
          <w:rFonts w:ascii="ＭＳ Ｐ明朝" w:eastAsia="ＭＳ Ｐ明朝" w:hAnsi="ＭＳ Ｐ明朝" w:cs="Times New Roman" w:hint="eastAsia"/>
          <w:color w:val="000000" w:themeColor="text1"/>
          <w:sz w:val="24"/>
          <w:szCs w:val="24"/>
        </w:rPr>
        <w:t>衛生的な管理を行うための手順書の作成をと畜業者等に義務付け</w:t>
      </w:r>
      <w:r w:rsidR="000E027A">
        <w:rPr>
          <w:rFonts w:ascii="ＭＳ Ｐ明朝" w:eastAsia="ＭＳ Ｐ明朝" w:hAnsi="ＭＳ Ｐ明朝" w:cs="Times New Roman" w:hint="eastAsia"/>
          <w:color w:val="000000" w:themeColor="text1"/>
          <w:sz w:val="24"/>
          <w:szCs w:val="24"/>
        </w:rPr>
        <w:t>ている。</w:t>
      </w:r>
    </w:p>
    <w:p w14:paraId="7703430C" w14:textId="77777777" w:rsidR="00FA1E4F" w:rsidRPr="001961D2" w:rsidRDefault="00FA1E4F" w:rsidP="002D5AC1">
      <w:pPr>
        <w:spacing w:line="400" w:lineRule="exact"/>
        <w:ind w:firstLineChars="200" w:firstLine="480"/>
        <w:rPr>
          <w:rFonts w:ascii="ＭＳ Ｐ明朝" w:eastAsia="ＭＳ Ｐ明朝" w:hAnsi="ＭＳ Ｐ明朝"/>
          <w:color w:val="000000" w:themeColor="text1"/>
          <w:sz w:val="24"/>
          <w:szCs w:val="24"/>
        </w:rPr>
      </w:pPr>
      <w:r w:rsidRPr="001961D2">
        <w:rPr>
          <w:rFonts w:ascii="ＭＳ Ｐ明朝" w:eastAsia="ＭＳ Ｐ明朝" w:hAnsi="ＭＳ Ｐ明朝" w:hint="eastAsia"/>
          <w:color w:val="000000" w:themeColor="text1"/>
          <w:sz w:val="24"/>
          <w:szCs w:val="24"/>
        </w:rPr>
        <w:t>本手引書においては、次の項目に分類して説明する。</w:t>
      </w:r>
    </w:p>
    <w:p w14:paraId="53301CF8" w14:textId="78822BAD" w:rsidR="00FA1E4F" w:rsidRPr="001961D2" w:rsidRDefault="00FA1E4F" w:rsidP="002D5AC1">
      <w:pPr>
        <w:spacing w:line="400" w:lineRule="exact"/>
        <w:ind w:firstLineChars="200" w:firstLine="480"/>
        <w:rPr>
          <w:rStyle w:val="s2"/>
          <w:rFonts w:ascii="ＭＳ Ｐ明朝" w:eastAsia="ＭＳ Ｐ明朝" w:hAnsi="ＭＳ Ｐ明朝"/>
          <w:color w:val="000000" w:themeColor="text1"/>
          <w:sz w:val="24"/>
          <w:szCs w:val="24"/>
        </w:rPr>
      </w:pPr>
      <w:r w:rsidRPr="001961D2">
        <w:rPr>
          <w:rFonts w:ascii="ＭＳ Ｐ明朝" w:eastAsia="ＭＳ Ｐ明朝" w:hAnsi="ＭＳ Ｐ明朝" w:hint="eastAsia"/>
          <w:color w:val="000000" w:themeColor="text1"/>
          <w:sz w:val="24"/>
          <w:szCs w:val="24"/>
        </w:rPr>
        <w:t>（１）施設設備、作業従事者等の衛生管理</w:t>
      </w:r>
    </w:p>
    <w:p w14:paraId="77D42870" w14:textId="77777777" w:rsidR="00FA1E4F" w:rsidRPr="002D5AC1" w:rsidRDefault="00FA1E4F" w:rsidP="002D5AC1">
      <w:pPr>
        <w:pStyle w:val="a5"/>
        <w:autoSpaceDE/>
        <w:spacing w:line="400" w:lineRule="exact"/>
        <w:ind w:leftChars="0" w:left="780"/>
        <w:rPr>
          <w:rStyle w:val="s2"/>
          <w:color w:val="000000" w:themeColor="text1"/>
          <w:szCs w:val="24"/>
        </w:rPr>
      </w:pPr>
      <w:r>
        <w:rPr>
          <w:rStyle w:val="s2"/>
          <w:rFonts w:hint="eastAsia"/>
          <w:color w:val="000000" w:themeColor="text1"/>
          <w:szCs w:val="24"/>
        </w:rPr>
        <w:t>①</w:t>
      </w:r>
      <w:r w:rsidRPr="002D5AC1">
        <w:rPr>
          <w:rStyle w:val="s2"/>
          <w:rFonts w:hint="eastAsia"/>
          <w:color w:val="000000" w:themeColor="text1"/>
          <w:szCs w:val="24"/>
        </w:rPr>
        <w:t>施設設備、機械器具の衛生管理と保守点検</w:t>
      </w:r>
    </w:p>
    <w:p w14:paraId="2120426E" w14:textId="77777777" w:rsidR="00FA1E4F" w:rsidRPr="002D5AC1"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②ねずみ、鳥類、昆虫の防除</w:t>
      </w:r>
    </w:p>
    <w:p w14:paraId="6DA1459B" w14:textId="77777777" w:rsidR="00FA1E4F" w:rsidRPr="002D5AC1"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③と畜場内で使用する水の衛生管理</w:t>
      </w:r>
    </w:p>
    <w:p w14:paraId="5EF84EBB" w14:textId="77777777" w:rsidR="00FA1E4F" w:rsidRPr="002D5AC1"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④排水及び廃棄物の衛生管理</w:t>
      </w:r>
    </w:p>
    <w:p w14:paraId="76F14CD9" w14:textId="77777777" w:rsidR="00FA1E4F" w:rsidRPr="002D5AC1"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⑤</w:t>
      </w:r>
      <w:r w:rsidRPr="002D5AC1">
        <w:rPr>
          <w:rFonts w:hint="eastAsia"/>
          <w:color w:val="000000" w:themeColor="text1"/>
          <w:szCs w:val="24"/>
        </w:rPr>
        <w:t>洗浄剤等の薬剤の</w:t>
      </w:r>
      <w:r w:rsidRPr="002D5AC1">
        <w:rPr>
          <w:rStyle w:val="s2"/>
          <w:rFonts w:hint="eastAsia"/>
          <w:color w:val="000000" w:themeColor="text1"/>
          <w:szCs w:val="24"/>
        </w:rPr>
        <w:t>管理</w:t>
      </w:r>
    </w:p>
    <w:p w14:paraId="221E16C5" w14:textId="77777777" w:rsidR="00FA1E4F" w:rsidRPr="002D5AC1"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⑥と畜業者等の衛生管理</w:t>
      </w:r>
    </w:p>
    <w:p w14:paraId="775C59CE" w14:textId="06EC83A8" w:rsidR="00FA1E4F" w:rsidRDefault="00FA1E4F" w:rsidP="002D5AC1">
      <w:pPr>
        <w:pStyle w:val="a5"/>
        <w:autoSpaceDE/>
        <w:spacing w:line="400" w:lineRule="exact"/>
        <w:ind w:leftChars="0" w:left="780"/>
        <w:rPr>
          <w:rStyle w:val="s2"/>
          <w:color w:val="000000" w:themeColor="text1"/>
          <w:szCs w:val="24"/>
        </w:rPr>
      </w:pPr>
      <w:r w:rsidRPr="002D5AC1">
        <w:rPr>
          <w:rStyle w:val="s2"/>
          <w:rFonts w:hint="eastAsia"/>
          <w:color w:val="000000" w:themeColor="text1"/>
          <w:szCs w:val="24"/>
        </w:rPr>
        <w:t>⑦と畜業者等の衛生教育</w:t>
      </w:r>
    </w:p>
    <w:p w14:paraId="3A8368D2" w14:textId="00C24DB1" w:rsidR="002F3441" w:rsidRPr="002D5AC1" w:rsidRDefault="002F3441" w:rsidP="002D5AC1">
      <w:pPr>
        <w:pStyle w:val="a5"/>
        <w:autoSpaceDE/>
        <w:spacing w:line="400" w:lineRule="exact"/>
        <w:ind w:leftChars="0" w:left="780"/>
        <w:rPr>
          <w:rStyle w:val="s2"/>
          <w:color w:val="000000" w:themeColor="text1"/>
          <w:szCs w:val="24"/>
        </w:rPr>
      </w:pPr>
      <w:r>
        <w:rPr>
          <w:rStyle w:val="s2"/>
          <w:rFonts w:hint="eastAsia"/>
          <w:color w:val="000000" w:themeColor="text1"/>
          <w:szCs w:val="24"/>
        </w:rPr>
        <w:t>⑧</w:t>
      </w:r>
      <w:r w:rsidR="00C26755">
        <w:rPr>
          <w:rStyle w:val="s2"/>
          <w:rFonts w:hint="eastAsia"/>
          <w:color w:val="000000" w:themeColor="text1"/>
          <w:szCs w:val="24"/>
        </w:rPr>
        <w:t>製品の回収</w:t>
      </w:r>
    </w:p>
    <w:p w14:paraId="2CEE36AA" w14:textId="77777777" w:rsidR="00FA1E4F" w:rsidRPr="002D5AC1" w:rsidRDefault="00FA1E4F" w:rsidP="002D5AC1">
      <w:pPr>
        <w:spacing w:line="400" w:lineRule="exact"/>
        <w:ind w:left="420"/>
        <w:rPr>
          <w:rStyle w:val="s2"/>
          <w:rFonts w:ascii="ＭＳ Ｐ明朝" w:eastAsia="ＭＳ Ｐ明朝" w:hAnsi="ＭＳ Ｐ明朝"/>
          <w:color w:val="000000" w:themeColor="text1"/>
          <w:sz w:val="24"/>
          <w:szCs w:val="24"/>
        </w:rPr>
      </w:pPr>
      <w:r w:rsidRPr="002D5AC1">
        <w:rPr>
          <w:rStyle w:val="s2"/>
          <w:rFonts w:ascii="ＭＳ Ｐ明朝" w:eastAsia="ＭＳ Ｐ明朝" w:hAnsi="ＭＳ Ｐ明朝" w:hint="eastAsia"/>
          <w:color w:val="000000" w:themeColor="text1"/>
          <w:sz w:val="24"/>
          <w:szCs w:val="24"/>
        </w:rPr>
        <w:t>（２）衛生的なとさつ・解体処理</w:t>
      </w:r>
    </w:p>
    <w:p w14:paraId="3495BC9C" w14:textId="202A7F8F" w:rsidR="00C26755" w:rsidRDefault="00C26755" w:rsidP="002D5AC1">
      <w:pPr>
        <w:spacing w:line="400" w:lineRule="exact"/>
        <w:ind w:firstLineChars="300" w:firstLine="720"/>
        <w:rPr>
          <w:rStyle w:val="s2"/>
          <w:rFonts w:ascii="ＭＳ Ｐ明朝" w:eastAsia="ＭＳ Ｐ明朝" w:hAnsi="ＭＳ Ｐ明朝"/>
          <w:color w:val="000000" w:themeColor="text1"/>
          <w:sz w:val="24"/>
          <w:szCs w:val="24"/>
        </w:rPr>
      </w:pPr>
      <w:r>
        <w:rPr>
          <w:rStyle w:val="s2"/>
          <w:rFonts w:ascii="ＭＳ Ｐ明朝" w:eastAsia="ＭＳ Ｐ明朝" w:hAnsi="ＭＳ Ｐ明朝" w:hint="eastAsia"/>
          <w:color w:val="000000" w:themeColor="text1"/>
          <w:sz w:val="24"/>
          <w:szCs w:val="24"/>
        </w:rPr>
        <w:t>①</w:t>
      </w:r>
      <w:r w:rsidR="00C52702">
        <w:rPr>
          <w:rStyle w:val="s2"/>
          <w:rFonts w:ascii="ＭＳ Ｐ明朝" w:eastAsia="ＭＳ Ｐ明朝" w:hAnsi="ＭＳ Ｐ明朝" w:hint="eastAsia"/>
          <w:color w:val="000000" w:themeColor="text1"/>
          <w:sz w:val="24"/>
          <w:szCs w:val="24"/>
        </w:rPr>
        <w:t>基本的事項</w:t>
      </w:r>
    </w:p>
    <w:p w14:paraId="49B3D0EE" w14:textId="47835B61" w:rsidR="00FA1E4F" w:rsidRPr="002D5AC1" w:rsidRDefault="00C52702" w:rsidP="002D5AC1">
      <w:pPr>
        <w:spacing w:line="400" w:lineRule="exact"/>
        <w:ind w:firstLineChars="300" w:firstLine="720"/>
        <w:rPr>
          <w:rStyle w:val="s2"/>
          <w:rFonts w:ascii="ＭＳ Ｐ明朝" w:eastAsia="ＭＳ Ｐ明朝" w:hAnsi="ＭＳ Ｐ明朝"/>
          <w:color w:val="000000" w:themeColor="text1"/>
          <w:sz w:val="24"/>
          <w:szCs w:val="24"/>
        </w:rPr>
      </w:pPr>
      <w:r>
        <w:rPr>
          <w:rStyle w:val="s2"/>
          <w:rFonts w:ascii="ＭＳ Ｐ明朝" w:eastAsia="ＭＳ Ｐ明朝" w:hAnsi="ＭＳ Ｐ明朝" w:hint="eastAsia"/>
          <w:color w:val="000000" w:themeColor="text1"/>
          <w:sz w:val="24"/>
          <w:szCs w:val="24"/>
        </w:rPr>
        <w:t>②</w:t>
      </w:r>
      <w:r w:rsidR="00FA1E4F" w:rsidRPr="002D5AC1">
        <w:rPr>
          <w:rStyle w:val="s2"/>
          <w:rFonts w:ascii="ＭＳ Ｐ明朝" w:eastAsia="ＭＳ Ｐ明朝" w:hAnsi="ＭＳ Ｐ明朝" w:hint="eastAsia"/>
          <w:color w:val="000000" w:themeColor="text1"/>
          <w:sz w:val="24"/>
          <w:szCs w:val="24"/>
        </w:rPr>
        <w:t>牛のとさつ・解体処理の衛生管理</w:t>
      </w:r>
    </w:p>
    <w:p w14:paraId="7BB5DAAC" w14:textId="53F9EF53" w:rsidR="00FA1E4F" w:rsidRPr="000E027A" w:rsidRDefault="00C52702" w:rsidP="000E027A">
      <w:pPr>
        <w:spacing w:line="400" w:lineRule="exact"/>
        <w:ind w:firstLineChars="300" w:firstLine="720"/>
        <w:rPr>
          <w:rStyle w:val="s2"/>
          <w:rFonts w:ascii="ＭＳ Ｐ明朝" w:eastAsia="ＭＳ Ｐ明朝" w:hAnsi="ＭＳ Ｐ明朝"/>
          <w:color w:val="000000" w:themeColor="text1"/>
          <w:sz w:val="24"/>
          <w:szCs w:val="24"/>
        </w:rPr>
      </w:pPr>
      <w:r>
        <w:rPr>
          <w:rStyle w:val="s2"/>
          <w:rFonts w:ascii="ＭＳ Ｐ明朝" w:eastAsia="ＭＳ Ｐ明朝" w:hAnsi="ＭＳ Ｐ明朝" w:hint="eastAsia"/>
          <w:color w:val="000000" w:themeColor="text1"/>
          <w:sz w:val="24"/>
          <w:szCs w:val="24"/>
        </w:rPr>
        <w:t>③</w:t>
      </w:r>
      <w:r w:rsidR="00FA1E4F" w:rsidRPr="002D5AC1">
        <w:rPr>
          <w:rStyle w:val="s2"/>
          <w:rFonts w:ascii="ＭＳ Ｐ明朝" w:eastAsia="ＭＳ Ｐ明朝" w:hAnsi="ＭＳ Ｐ明朝" w:hint="eastAsia"/>
          <w:color w:val="000000" w:themeColor="text1"/>
          <w:sz w:val="24"/>
          <w:szCs w:val="24"/>
        </w:rPr>
        <w:t>豚のとさつ・解体処理の衛生管理</w:t>
      </w:r>
    </w:p>
    <w:p w14:paraId="0A92E330" w14:textId="77777777" w:rsidR="00FA1E4F" w:rsidRPr="001961D2" w:rsidRDefault="00FA1E4F" w:rsidP="002D5AC1">
      <w:pPr>
        <w:pStyle w:val="s3"/>
        <w:spacing w:before="0" w:beforeAutospacing="0" w:after="0" w:afterAutospacing="0" w:line="400" w:lineRule="exact"/>
        <w:ind w:leftChars="155" w:left="341" w:firstLineChars="104" w:firstLine="250"/>
        <w:rPr>
          <w:rFonts w:ascii="ＭＳ Ｐ明朝" w:eastAsia="ＭＳ Ｐ明朝" w:hAnsi="ＭＳ Ｐ明朝"/>
          <w:color w:val="000000" w:themeColor="text1"/>
        </w:rPr>
      </w:pPr>
      <w:r w:rsidRPr="001961D2">
        <w:rPr>
          <w:rStyle w:val="s2"/>
          <w:rFonts w:ascii="ＭＳ Ｐ明朝" w:eastAsia="ＭＳ Ｐ明朝" w:hAnsi="ＭＳ Ｐ明朝" w:hint="eastAsia"/>
          <w:color w:val="000000" w:themeColor="text1"/>
        </w:rPr>
        <w:t>その他、自主検査を行う施設では、試験検査室、検査器具の管理の</w:t>
      </w:r>
      <w:r w:rsidRPr="001961D2">
        <w:rPr>
          <w:rFonts w:ascii="ＭＳ Ｐ明朝" w:eastAsia="ＭＳ Ｐ明朝" w:hAnsi="ＭＳ Ｐ明朝" w:hint="eastAsia"/>
          <w:color w:val="000000" w:themeColor="text1"/>
        </w:rPr>
        <w:t>手順書を策定することが望ましい。</w:t>
      </w:r>
    </w:p>
    <w:p w14:paraId="40224EBA" w14:textId="22485691" w:rsidR="00FA1E4F" w:rsidRPr="001961D2" w:rsidRDefault="00FA1E4F" w:rsidP="002D5AC1">
      <w:pPr>
        <w:pStyle w:val="s3"/>
        <w:spacing w:before="0" w:beforeAutospacing="0" w:after="0" w:afterAutospacing="0" w:line="400" w:lineRule="exact"/>
        <w:ind w:leftChars="155" w:left="341" w:firstLineChars="104" w:firstLine="250"/>
        <w:rPr>
          <w:rFonts w:ascii="ＭＳ Ｐ明朝" w:eastAsia="ＭＳ Ｐ明朝" w:hAnsi="ＭＳ Ｐ明朝"/>
          <w:color w:val="000000" w:themeColor="text1"/>
        </w:rPr>
      </w:pPr>
      <w:r w:rsidRPr="001961D2">
        <w:rPr>
          <w:rFonts w:ascii="ＭＳ Ｐ明朝" w:eastAsia="ＭＳ Ｐ明朝" w:hAnsi="ＭＳ Ｐ明朝" w:hint="eastAsia"/>
          <w:color w:val="000000" w:themeColor="text1"/>
        </w:rPr>
        <w:t>手順書についても、衛生管理計画に基づく衛生管理を開始した後、その効果を検証し、必要に応じて改</w:t>
      </w:r>
      <w:r w:rsidR="00C26755">
        <w:rPr>
          <w:rFonts w:ascii="ＭＳ Ｐ明朝" w:eastAsia="ＭＳ Ｐ明朝" w:hAnsi="ＭＳ Ｐ明朝" w:hint="eastAsia"/>
          <w:color w:val="000000" w:themeColor="text1"/>
        </w:rPr>
        <w:t>善することが必要である。各と畜場において、以下に示す例を参考に、必要な手順書を策定する</w:t>
      </w:r>
      <w:r w:rsidRPr="001961D2">
        <w:rPr>
          <w:rFonts w:ascii="ＭＳ Ｐ明朝" w:eastAsia="ＭＳ Ｐ明朝" w:hAnsi="ＭＳ Ｐ明朝" w:hint="eastAsia"/>
          <w:color w:val="000000" w:themeColor="text1"/>
        </w:rPr>
        <w:t>。その際は、使いやすいように細分化してもよい（機械器具でまとめても、ナイフ、エアーナイフ等個別の機械器具ごとに作成してもよい）。</w:t>
      </w:r>
    </w:p>
    <w:p w14:paraId="312F5152" w14:textId="069A0D9D" w:rsidR="00CF0966" w:rsidRPr="0039447E" w:rsidRDefault="00AE1F33" w:rsidP="00FA1E4F">
      <w:pPr>
        <w:spacing w:line="440" w:lineRule="exact"/>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 xml:space="preserve">２　</w:t>
      </w:r>
      <w:r w:rsidR="00B00987" w:rsidRPr="0039447E">
        <w:rPr>
          <w:rFonts w:ascii="ＭＳ Ｐゴシック" w:eastAsia="ＭＳ Ｐゴシック" w:hAnsi="ＭＳ Ｐゴシック" w:hint="eastAsia"/>
          <w:b/>
          <w:color w:val="000000" w:themeColor="text1"/>
          <w:sz w:val="28"/>
          <w:szCs w:val="28"/>
        </w:rPr>
        <w:t>施設設備、作業</w:t>
      </w:r>
      <w:r w:rsidR="00FA1E4F" w:rsidRPr="0039447E">
        <w:rPr>
          <w:rFonts w:ascii="ＭＳ Ｐゴシック" w:eastAsia="ＭＳ Ｐゴシック" w:hAnsi="ＭＳ Ｐゴシック" w:hint="eastAsia"/>
          <w:b/>
          <w:color w:val="000000" w:themeColor="text1"/>
          <w:sz w:val="28"/>
          <w:szCs w:val="28"/>
        </w:rPr>
        <w:t xml:space="preserve">者等の衛生管理　</w:t>
      </w:r>
    </w:p>
    <w:p w14:paraId="37DB93C9" w14:textId="77777777" w:rsidR="00CF0966" w:rsidRPr="00CF0966" w:rsidRDefault="00CF0966" w:rsidP="00FA1E4F">
      <w:pPr>
        <w:spacing w:line="440" w:lineRule="exact"/>
        <w:rPr>
          <w:rFonts w:ascii="ＭＳ Ｐ明朝" w:eastAsia="ＭＳ Ｐ明朝" w:hAnsi="ＭＳ Ｐ明朝"/>
          <w:b/>
          <w:color w:val="000000" w:themeColor="text1"/>
          <w:sz w:val="28"/>
          <w:szCs w:val="28"/>
        </w:rPr>
      </w:pPr>
    </w:p>
    <w:tbl>
      <w:tblPr>
        <w:tblStyle w:val="a6"/>
        <w:tblW w:w="9356" w:type="dxa"/>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C5E0B3" w:themeFill="accent6" w:themeFillTint="66"/>
        <w:tblLook w:val="04A0" w:firstRow="1" w:lastRow="0" w:firstColumn="1" w:lastColumn="0" w:noHBand="0" w:noVBand="1"/>
      </w:tblPr>
      <w:tblGrid>
        <w:gridCol w:w="9356"/>
      </w:tblGrid>
      <w:tr w:rsidR="00CF0966" w:rsidRPr="001972AF" w14:paraId="104011E2" w14:textId="77777777" w:rsidTr="00CF0966">
        <w:tc>
          <w:tcPr>
            <w:tcW w:w="9356" w:type="dxa"/>
            <w:shd w:val="clear" w:color="auto" w:fill="C5E0B3" w:themeFill="accent6" w:themeFillTint="66"/>
          </w:tcPr>
          <w:p w14:paraId="631BB8A1" w14:textId="77777777" w:rsidR="00C43923" w:rsidRDefault="00C43923" w:rsidP="000E027A">
            <w:pPr>
              <w:ind w:firstLineChars="100" w:firstLine="240"/>
              <w:rPr>
                <w:color w:val="000000" w:themeColor="text1"/>
                <w:sz w:val="24"/>
              </w:rPr>
            </w:pPr>
          </w:p>
          <w:p w14:paraId="28283EE6" w14:textId="2FEDC4C2" w:rsidR="00CF0966" w:rsidRDefault="00E00A29" w:rsidP="000E027A">
            <w:pPr>
              <w:ind w:firstLineChars="100" w:firstLine="240"/>
              <w:rPr>
                <w:color w:val="000000" w:themeColor="text1"/>
                <w:sz w:val="24"/>
              </w:rPr>
            </w:pPr>
            <w:r>
              <w:rPr>
                <w:rFonts w:hint="eastAsia"/>
                <w:color w:val="000000" w:themeColor="text1"/>
                <w:sz w:val="24"/>
              </w:rPr>
              <w:t>と</w:t>
            </w:r>
            <w:r w:rsidR="00DB0E4C">
              <w:rPr>
                <w:rFonts w:hint="eastAsia"/>
                <w:color w:val="000000" w:themeColor="text1"/>
                <w:sz w:val="24"/>
              </w:rPr>
              <w:t>畜場法施行規則第３</w:t>
            </w:r>
            <w:r w:rsidR="00063E97">
              <w:rPr>
                <w:color w:val="000000" w:themeColor="text1"/>
                <w:sz w:val="24"/>
              </w:rPr>
              <w:t>条</w:t>
            </w:r>
            <w:r w:rsidRPr="00E00A29">
              <w:rPr>
                <w:color w:val="000000" w:themeColor="text1"/>
                <w:sz w:val="24"/>
              </w:rPr>
              <w:t>に規定する一般衛生管理に関する基準</w:t>
            </w:r>
            <w:r w:rsidR="000E027A">
              <w:rPr>
                <w:rFonts w:hint="eastAsia"/>
                <w:color w:val="000000" w:themeColor="text1"/>
                <w:sz w:val="24"/>
              </w:rPr>
              <w:t>が遵守されるよう、各工程や作業に従い、衛生的な管理を行うための手順書を作成する。</w:t>
            </w:r>
          </w:p>
          <w:p w14:paraId="2AAB7F51" w14:textId="7E4B41CD" w:rsidR="00C43923" w:rsidRPr="001972AF" w:rsidRDefault="00C43923" w:rsidP="000E027A">
            <w:pPr>
              <w:ind w:firstLineChars="100" w:firstLine="240"/>
              <w:rPr>
                <w:color w:val="000000" w:themeColor="text1"/>
                <w:sz w:val="24"/>
              </w:rPr>
            </w:pPr>
          </w:p>
        </w:tc>
      </w:tr>
    </w:tbl>
    <w:p w14:paraId="63D7ACD8" w14:textId="071917B2" w:rsidR="00FA1E4F" w:rsidRDefault="00FA1E4F" w:rsidP="00FA1E4F">
      <w:pPr>
        <w:spacing w:line="440" w:lineRule="exact"/>
        <w:rPr>
          <w:rFonts w:ascii="ＭＳ Ｐ明朝" w:eastAsia="ＭＳ Ｐ明朝" w:hAnsi="ＭＳ Ｐ明朝"/>
          <w:b/>
          <w:color w:val="000000" w:themeColor="text1"/>
          <w:sz w:val="28"/>
          <w:szCs w:val="28"/>
        </w:rPr>
      </w:pPr>
    </w:p>
    <w:p w14:paraId="68AEB9CA" w14:textId="55967457" w:rsidR="00296590" w:rsidRPr="00814EAA" w:rsidRDefault="00296590" w:rsidP="00296590">
      <w:pPr>
        <w:pStyle w:val="a3"/>
        <w:spacing w:line="420" w:lineRule="exact"/>
        <w:ind w:leftChars="0" w:firstLineChars="85" w:firstLine="205"/>
        <w:jc w:val="left"/>
        <w:rPr>
          <w:rFonts w:ascii="ＭＳ Ｐゴシック" w:eastAsia="ＭＳ Ｐゴシック" w:hAnsi="ＭＳ Ｐゴシック"/>
          <w:b/>
          <w:color w:val="0070C0"/>
          <w:szCs w:val="24"/>
          <w:bdr w:val="single" w:sz="4" w:space="0" w:color="auto"/>
        </w:rPr>
      </w:pPr>
      <w:r w:rsidRPr="00814EAA">
        <w:rPr>
          <w:rFonts w:ascii="ＭＳ Ｐゴシック" w:eastAsia="ＭＳ Ｐゴシック" w:hAnsi="ＭＳ Ｐゴシック" w:hint="eastAsia"/>
          <w:b/>
          <w:color w:val="0070C0"/>
          <w:szCs w:val="24"/>
          <w:bdr w:val="single" w:sz="4" w:space="0" w:color="auto"/>
        </w:rPr>
        <w:t>→　参考資料 一般衛生管理点検記録表</w:t>
      </w:r>
      <w:r w:rsidR="008E02E2" w:rsidRPr="00814EAA">
        <w:rPr>
          <w:rFonts w:ascii="ＭＳ Ｐゴシック" w:eastAsia="ＭＳ Ｐゴシック" w:hAnsi="ＭＳ Ｐゴシック" w:hint="eastAsia"/>
          <w:b/>
          <w:color w:val="0070C0"/>
          <w:szCs w:val="24"/>
          <w:bdr w:val="single" w:sz="4" w:space="0" w:color="auto"/>
        </w:rPr>
        <w:t>:P78</w:t>
      </w:r>
      <w:r w:rsidRPr="00814EAA">
        <w:rPr>
          <w:rFonts w:ascii="ＭＳ Ｐゴシック" w:eastAsia="ＭＳ Ｐゴシック" w:hAnsi="ＭＳ Ｐゴシック" w:hint="eastAsia"/>
          <w:b/>
          <w:color w:val="0070C0"/>
          <w:szCs w:val="24"/>
          <w:bdr w:val="single" w:sz="4" w:space="0" w:color="auto"/>
        </w:rPr>
        <w:t>～</w:t>
      </w:r>
      <w:r w:rsidR="008E02E2" w:rsidRPr="00814EAA">
        <w:rPr>
          <w:rFonts w:ascii="ＭＳ Ｐゴシック" w:eastAsia="ＭＳ Ｐゴシック" w:hAnsi="ＭＳ Ｐゴシック" w:hint="eastAsia"/>
          <w:b/>
          <w:color w:val="0070C0"/>
          <w:szCs w:val="24"/>
          <w:bdr w:val="single" w:sz="4" w:space="0" w:color="auto"/>
        </w:rPr>
        <w:t>P97</w:t>
      </w:r>
    </w:p>
    <w:p w14:paraId="2471C15F" w14:textId="77777777" w:rsidR="00296590" w:rsidRPr="00296590" w:rsidRDefault="00296590" w:rsidP="00FA1E4F">
      <w:pPr>
        <w:spacing w:line="440" w:lineRule="exact"/>
        <w:rPr>
          <w:rFonts w:ascii="ＭＳ Ｐ明朝" w:eastAsia="ＭＳ Ｐ明朝" w:hAnsi="ＭＳ Ｐ明朝"/>
          <w:b/>
          <w:color w:val="000000" w:themeColor="text1"/>
          <w:sz w:val="28"/>
          <w:szCs w:val="28"/>
        </w:rPr>
      </w:pPr>
    </w:p>
    <w:p w14:paraId="640EB38E" w14:textId="77777777" w:rsidR="00FA1E4F" w:rsidRPr="001961D2" w:rsidRDefault="00FA1E4F" w:rsidP="00CF0966">
      <w:pPr>
        <w:spacing w:line="440" w:lineRule="exact"/>
        <w:rPr>
          <w:rStyle w:val="s2"/>
          <w:rFonts w:ascii="ＭＳ Ｐ明朝" w:eastAsia="ＭＳ Ｐ明朝" w:hAnsi="ＭＳ Ｐ明朝"/>
          <w:color w:val="000000" w:themeColor="text1"/>
          <w:sz w:val="24"/>
          <w:szCs w:val="24"/>
        </w:rPr>
      </w:pPr>
      <w:r w:rsidRPr="001961D2">
        <w:rPr>
          <w:rFonts w:ascii="ＭＳ Ｐ明朝" w:eastAsia="ＭＳ Ｐ明朝" w:hAnsi="ＭＳ Ｐ明朝" w:hint="eastAsia"/>
          <w:color w:val="000000" w:themeColor="text1"/>
          <w:sz w:val="24"/>
          <w:szCs w:val="24"/>
        </w:rPr>
        <w:t>①施設設備、機械器具の</w:t>
      </w:r>
      <w:r>
        <w:rPr>
          <w:rFonts w:ascii="ＭＳ Ｐ明朝" w:eastAsia="ＭＳ Ｐ明朝" w:hAnsi="ＭＳ Ｐ明朝" w:hint="eastAsia"/>
          <w:color w:val="000000" w:themeColor="text1"/>
          <w:sz w:val="24"/>
          <w:szCs w:val="24"/>
        </w:rPr>
        <w:t>衛生管理と</w:t>
      </w:r>
      <w:r w:rsidRPr="001961D2">
        <w:rPr>
          <w:rFonts w:ascii="ＭＳ Ｐ明朝" w:eastAsia="ＭＳ Ｐ明朝" w:hAnsi="ＭＳ Ｐ明朝" w:hint="eastAsia"/>
          <w:color w:val="000000" w:themeColor="text1"/>
          <w:sz w:val="24"/>
          <w:szCs w:val="24"/>
        </w:rPr>
        <w:t>保守点検に関する手順書の例</w:t>
      </w:r>
    </w:p>
    <w:tbl>
      <w:tblPr>
        <w:tblStyle w:val="a6"/>
        <w:tblW w:w="0" w:type="auto"/>
        <w:tblLook w:val="04A0" w:firstRow="1" w:lastRow="0" w:firstColumn="1" w:lastColumn="0" w:noHBand="0" w:noVBand="1"/>
      </w:tblPr>
      <w:tblGrid>
        <w:gridCol w:w="2800"/>
        <w:gridCol w:w="6260"/>
      </w:tblGrid>
      <w:tr w:rsidR="00FA1E4F" w:rsidRPr="001961D2" w14:paraId="03AF4F00" w14:textId="77777777" w:rsidTr="00050566">
        <w:trPr>
          <w:trHeight w:val="345"/>
        </w:trPr>
        <w:tc>
          <w:tcPr>
            <w:tcW w:w="9060" w:type="dxa"/>
            <w:gridSpan w:val="2"/>
            <w:shd w:val="clear" w:color="auto" w:fill="auto"/>
            <w:noWrap/>
            <w:hideMark/>
          </w:tcPr>
          <w:p w14:paraId="230B4DAB" w14:textId="77777777" w:rsidR="00FA1E4F" w:rsidRPr="001961D2" w:rsidRDefault="00FA1E4F" w:rsidP="00FA529D">
            <w:pPr>
              <w:spacing w:line="440" w:lineRule="exact"/>
              <w:ind w:firstLineChars="11" w:firstLine="24"/>
              <w:jc w:val="left"/>
              <w:rPr>
                <w:color w:val="000000" w:themeColor="text1"/>
              </w:rPr>
            </w:pPr>
            <w:r w:rsidRPr="001961D2">
              <w:rPr>
                <w:rFonts w:hint="eastAsia"/>
                <w:color w:val="000000" w:themeColor="text1"/>
              </w:rPr>
              <w:t>と畜場周囲の衛生管理と保守点検</w:t>
            </w:r>
            <w:r>
              <w:rPr>
                <w:rFonts w:hint="eastAsia"/>
                <w:color w:val="000000" w:themeColor="text1"/>
              </w:rPr>
              <w:t>（と畜場周囲）</w:t>
            </w:r>
          </w:p>
        </w:tc>
      </w:tr>
      <w:tr w:rsidR="00FA1E4F" w:rsidRPr="001961D2" w14:paraId="14164928" w14:textId="77777777" w:rsidTr="00FA529D">
        <w:trPr>
          <w:trHeight w:val="285"/>
        </w:trPr>
        <w:tc>
          <w:tcPr>
            <w:tcW w:w="2800" w:type="dxa"/>
            <w:noWrap/>
            <w:hideMark/>
          </w:tcPr>
          <w:p w14:paraId="7776571D" w14:textId="77777777" w:rsidR="00FA1E4F" w:rsidRPr="001961D2" w:rsidRDefault="00FA1E4F" w:rsidP="00FA529D">
            <w:pPr>
              <w:spacing w:line="440" w:lineRule="exact"/>
              <w:rPr>
                <w:color w:val="000000" w:themeColor="text1"/>
              </w:rPr>
            </w:pPr>
            <w:r w:rsidRPr="001961D2">
              <w:rPr>
                <w:rFonts w:hint="eastAsia"/>
                <w:color w:val="000000" w:themeColor="text1"/>
              </w:rPr>
              <w:t>制定・改定日</w:t>
            </w:r>
          </w:p>
        </w:tc>
        <w:tc>
          <w:tcPr>
            <w:tcW w:w="6260" w:type="dxa"/>
            <w:hideMark/>
          </w:tcPr>
          <w:p w14:paraId="11F8E282"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年　月　日</w:t>
            </w:r>
          </w:p>
        </w:tc>
      </w:tr>
      <w:tr w:rsidR="00FA1E4F" w:rsidRPr="001961D2" w14:paraId="138F2856" w14:textId="77777777" w:rsidTr="00FA529D">
        <w:trPr>
          <w:trHeight w:val="285"/>
        </w:trPr>
        <w:tc>
          <w:tcPr>
            <w:tcW w:w="2800" w:type="dxa"/>
            <w:noWrap/>
            <w:hideMark/>
          </w:tcPr>
          <w:p w14:paraId="3601324A" w14:textId="77777777" w:rsidR="00FA1E4F" w:rsidRPr="001961D2" w:rsidRDefault="00FA1E4F" w:rsidP="00FA529D">
            <w:pPr>
              <w:spacing w:line="440" w:lineRule="exact"/>
              <w:rPr>
                <w:color w:val="000000" w:themeColor="text1"/>
              </w:rPr>
            </w:pPr>
            <w:r w:rsidRPr="001961D2">
              <w:rPr>
                <w:rFonts w:hint="eastAsia"/>
                <w:color w:val="000000" w:themeColor="text1"/>
              </w:rPr>
              <w:t>適用の範囲</w:t>
            </w:r>
          </w:p>
        </w:tc>
        <w:tc>
          <w:tcPr>
            <w:tcW w:w="6260" w:type="dxa"/>
            <w:hideMark/>
          </w:tcPr>
          <w:p w14:paraId="66F3018B"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と畜場</w:t>
            </w:r>
            <w:r>
              <w:rPr>
                <w:rFonts w:hint="eastAsia"/>
                <w:color w:val="000000" w:themeColor="text1"/>
              </w:rPr>
              <w:t>周囲（</w:t>
            </w:r>
            <w:r w:rsidRPr="001961D2">
              <w:rPr>
                <w:rFonts w:hint="eastAsia"/>
                <w:color w:val="000000" w:themeColor="text1"/>
              </w:rPr>
              <w:t>敷地内）</w:t>
            </w:r>
          </w:p>
        </w:tc>
      </w:tr>
      <w:tr w:rsidR="00FA1E4F" w:rsidRPr="001961D2" w14:paraId="5512E2C0" w14:textId="77777777" w:rsidTr="00FA529D">
        <w:trPr>
          <w:trHeight w:val="285"/>
        </w:trPr>
        <w:tc>
          <w:tcPr>
            <w:tcW w:w="2800" w:type="dxa"/>
            <w:noWrap/>
            <w:hideMark/>
          </w:tcPr>
          <w:p w14:paraId="760B21DD" w14:textId="77777777" w:rsidR="00FA1E4F" w:rsidRPr="001961D2" w:rsidRDefault="00FA1E4F" w:rsidP="00FA529D">
            <w:pPr>
              <w:spacing w:line="440" w:lineRule="exact"/>
              <w:ind w:leftChars="-1" w:left="-2" w:firstLine="1"/>
              <w:rPr>
                <w:color w:val="000000" w:themeColor="text1"/>
              </w:rPr>
            </w:pPr>
            <w:r w:rsidRPr="001961D2">
              <w:rPr>
                <w:rFonts w:hint="eastAsia"/>
                <w:color w:val="000000" w:themeColor="text1"/>
              </w:rPr>
              <w:t>作業の頻度</w:t>
            </w:r>
          </w:p>
        </w:tc>
        <w:tc>
          <w:tcPr>
            <w:tcW w:w="6260" w:type="dxa"/>
            <w:hideMark/>
          </w:tcPr>
          <w:p w14:paraId="241F0516"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w:t>
            </w:r>
          </w:p>
        </w:tc>
      </w:tr>
      <w:tr w:rsidR="00FA1E4F" w:rsidRPr="001961D2" w14:paraId="4A0D7F6B" w14:textId="77777777" w:rsidTr="00FA529D">
        <w:trPr>
          <w:trHeight w:val="285"/>
        </w:trPr>
        <w:tc>
          <w:tcPr>
            <w:tcW w:w="2800" w:type="dxa"/>
            <w:noWrap/>
            <w:hideMark/>
          </w:tcPr>
          <w:p w14:paraId="5091BDB6"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0227C06B"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と畜場周囲の</w:t>
            </w:r>
            <w:r w:rsidRPr="001961D2">
              <w:rPr>
                <w:rFonts w:hint="eastAsia"/>
                <w:color w:val="000000" w:themeColor="text1"/>
              </w:rPr>
              <w:t>清掃担当者</w:t>
            </w:r>
          </w:p>
        </w:tc>
      </w:tr>
      <w:tr w:rsidR="00FA1E4F" w:rsidRPr="001961D2" w14:paraId="603233EC" w14:textId="77777777" w:rsidTr="00FA529D">
        <w:trPr>
          <w:trHeight w:val="1560"/>
        </w:trPr>
        <w:tc>
          <w:tcPr>
            <w:tcW w:w="2800" w:type="dxa"/>
            <w:tcBorders>
              <w:bottom w:val="single" w:sz="12" w:space="0" w:color="auto"/>
            </w:tcBorders>
            <w:noWrap/>
            <w:hideMark/>
          </w:tcPr>
          <w:p w14:paraId="02DE0EB5"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1BE6F047" w14:textId="77777777" w:rsidR="00FA1E4F" w:rsidRDefault="00FA1E4F" w:rsidP="00FA529D">
            <w:pPr>
              <w:spacing w:line="440" w:lineRule="exact"/>
              <w:ind w:leftChars="-4" w:hangingChars="4" w:hanging="9"/>
              <w:rPr>
                <w:color w:val="000000" w:themeColor="text1"/>
              </w:rPr>
            </w:pPr>
            <w:r>
              <w:rPr>
                <w:rFonts w:hint="eastAsia"/>
                <w:color w:val="000000" w:themeColor="text1"/>
              </w:rPr>
              <w:t>以下の基準を満たすよう、清掃を行う。</w:t>
            </w:r>
          </w:p>
          <w:p w14:paraId="561EFDCD" w14:textId="77777777" w:rsidR="00FA1E4F" w:rsidRDefault="00FA1E4F" w:rsidP="004716DA">
            <w:pPr>
              <w:spacing w:line="440" w:lineRule="exact"/>
              <w:ind w:leftChars="-4" w:hangingChars="4" w:hanging="9"/>
              <w:rPr>
                <w:color w:val="000000" w:themeColor="text1"/>
              </w:rPr>
            </w:pPr>
            <w:r w:rsidRPr="001961D2">
              <w:rPr>
                <w:rFonts w:hint="eastAsia"/>
                <w:color w:val="000000" w:themeColor="text1"/>
              </w:rPr>
              <w:t>○敷地内の清掃が適切に行われており、</w:t>
            </w:r>
            <w:r w:rsidR="004716DA">
              <w:rPr>
                <w:rFonts w:hint="eastAsia"/>
                <w:color w:val="000000" w:themeColor="text1"/>
              </w:rPr>
              <w:t>衛生上支障のない</w:t>
            </w:r>
            <w:r w:rsidRPr="001961D2">
              <w:rPr>
                <w:rFonts w:hint="eastAsia"/>
                <w:color w:val="000000" w:themeColor="text1"/>
              </w:rPr>
              <w:t>状態に保つ。</w:t>
            </w:r>
            <w:r w:rsidRPr="001961D2">
              <w:rPr>
                <w:rFonts w:hint="eastAsia"/>
                <w:color w:val="000000" w:themeColor="text1"/>
              </w:rPr>
              <w:br/>
            </w:r>
            <w:r>
              <w:rPr>
                <w:rFonts w:hint="eastAsia"/>
                <w:color w:val="000000" w:themeColor="text1"/>
              </w:rPr>
              <w:t>○排水溝につまりがなく、排水が良好</w:t>
            </w:r>
            <w:r w:rsidRPr="001961D2">
              <w:rPr>
                <w:rFonts w:hint="eastAsia"/>
                <w:color w:val="000000" w:themeColor="text1"/>
              </w:rPr>
              <w:t>な状態を維持する。</w:t>
            </w:r>
            <w:r w:rsidRPr="001961D2">
              <w:rPr>
                <w:rFonts w:hint="eastAsia"/>
                <w:color w:val="000000" w:themeColor="text1"/>
              </w:rPr>
              <w:br/>
              <w:t>○敷地内のアスファルト等に破損がなく良好な状態を維持する。</w:t>
            </w:r>
            <w:r w:rsidRPr="001961D2">
              <w:rPr>
                <w:rFonts w:hint="eastAsia"/>
                <w:color w:val="000000" w:themeColor="text1"/>
              </w:rPr>
              <w:br/>
            </w:r>
            <w:r>
              <w:rPr>
                <w:rFonts w:hint="eastAsia"/>
                <w:color w:val="000000" w:themeColor="text1"/>
              </w:rPr>
              <w:t>○ねずみ</w:t>
            </w:r>
            <w:r w:rsidRPr="001961D2">
              <w:rPr>
                <w:rFonts w:hint="eastAsia"/>
                <w:color w:val="000000" w:themeColor="text1"/>
              </w:rPr>
              <w:t>、昆虫の繁殖場所がない状態を維持する。</w:t>
            </w:r>
          </w:p>
          <w:p w14:paraId="059C81F4" w14:textId="76B21BCD" w:rsidR="00175D83" w:rsidRPr="001961D2" w:rsidRDefault="00175D83" w:rsidP="00175D83">
            <w:pPr>
              <w:spacing w:line="440" w:lineRule="exact"/>
              <w:ind w:leftChars="-4" w:hangingChars="4" w:hanging="9"/>
              <w:rPr>
                <w:color w:val="000000" w:themeColor="text1"/>
              </w:rPr>
            </w:pPr>
            <w:r>
              <w:rPr>
                <w:rFonts w:hint="eastAsia"/>
                <w:color w:val="000000" w:themeColor="text1"/>
              </w:rPr>
              <w:t>○</w:t>
            </w:r>
            <w:r>
              <w:rPr>
                <w:rFonts w:hint="eastAsia"/>
              </w:rPr>
              <w:t>清掃用器材は、作業終了後は保管庫に保管すること。</w:t>
            </w:r>
          </w:p>
        </w:tc>
      </w:tr>
      <w:tr w:rsidR="00FA1E4F" w:rsidRPr="001961D2" w14:paraId="5093F415" w14:textId="77777777" w:rsidTr="00FA529D">
        <w:trPr>
          <w:trHeight w:val="671"/>
        </w:trPr>
        <w:tc>
          <w:tcPr>
            <w:tcW w:w="2800" w:type="dxa"/>
            <w:tcBorders>
              <w:top w:val="single" w:sz="12" w:space="0" w:color="auto"/>
            </w:tcBorders>
            <w:noWrap/>
          </w:tcPr>
          <w:p w14:paraId="00FECD1D"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4A0F85FC"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者が毎日実施状況を点検し、記録する。</w:t>
            </w:r>
          </w:p>
        </w:tc>
      </w:tr>
      <w:tr w:rsidR="00FA1E4F" w:rsidRPr="001961D2" w14:paraId="7DA45436" w14:textId="77777777" w:rsidTr="00FA529D">
        <w:trPr>
          <w:trHeight w:val="671"/>
        </w:trPr>
        <w:tc>
          <w:tcPr>
            <w:tcW w:w="2800" w:type="dxa"/>
            <w:noWrap/>
          </w:tcPr>
          <w:p w14:paraId="57079F45"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5A760B82"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毎日（作業開始前）</w:t>
            </w:r>
          </w:p>
        </w:tc>
      </w:tr>
      <w:tr w:rsidR="00FA1E4F" w:rsidRPr="001961D2" w14:paraId="01317652" w14:textId="77777777" w:rsidTr="00FA529D">
        <w:trPr>
          <w:trHeight w:val="671"/>
        </w:trPr>
        <w:tc>
          <w:tcPr>
            <w:tcW w:w="2800" w:type="dxa"/>
            <w:noWrap/>
          </w:tcPr>
          <w:p w14:paraId="243FA197"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3826EF01" w14:textId="77777777" w:rsidR="00FA1E4F" w:rsidRDefault="00FA1E4F" w:rsidP="00FA529D">
            <w:pPr>
              <w:spacing w:line="440" w:lineRule="exact"/>
              <w:ind w:leftChars="-4" w:hangingChars="4" w:hanging="9"/>
              <w:rPr>
                <w:color w:val="000000" w:themeColor="text1"/>
              </w:rPr>
            </w:pPr>
            <w:r w:rsidRPr="001961D2">
              <w:rPr>
                <w:rFonts w:hint="eastAsia"/>
                <w:color w:val="000000" w:themeColor="text1"/>
              </w:rPr>
              <w:t>○</w:t>
            </w:r>
            <w:r>
              <w:rPr>
                <w:rFonts w:hint="eastAsia"/>
                <w:color w:val="000000" w:themeColor="text1"/>
              </w:rPr>
              <w:t>基準を満たしていない場合再度清掃する</w:t>
            </w:r>
            <w:r w:rsidRPr="001961D2">
              <w:rPr>
                <w:rFonts w:hint="eastAsia"/>
                <w:color w:val="000000" w:themeColor="text1"/>
              </w:rPr>
              <w:t>。</w:t>
            </w:r>
            <w:r w:rsidRPr="001961D2">
              <w:rPr>
                <w:rFonts w:hint="eastAsia"/>
                <w:color w:val="000000" w:themeColor="text1"/>
              </w:rPr>
              <w:br/>
              <w:t>○破損がある場合は速やかに補修する。</w:t>
            </w:r>
          </w:p>
          <w:p w14:paraId="48ABC856"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○作業実施者への衛生教育を行う。</w:t>
            </w:r>
          </w:p>
        </w:tc>
      </w:tr>
      <w:tr w:rsidR="00FA1E4F" w:rsidRPr="001961D2" w14:paraId="35FBB71D" w14:textId="77777777" w:rsidTr="00FA529D">
        <w:trPr>
          <w:trHeight w:val="671"/>
        </w:trPr>
        <w:tc>
          <w:tcPr>
            <w:tcW w:w="2800" w:type="dxa"/>
            <w:noWrap/>
          </w:tcPr>
          <w:p w14:paraId="6194CA8E"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242B8E38"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と畜解体施設等清掃洗浄点検表（と畜場周囲）</w:t>
            </w:r>
          </w:p>
        </w:tc>
      </w:tr>
    </w:tbl>
    <w:p w14:paraId="14AC92ED" w14:textId="77777777" w:rsidR="00FA1E4F" w:rsidRDefault="00FA1E4F" w:rsidP="00FA1E4F">
      <w:pPr>
        <w:rPr>
          <w:rFonts w:ascii="ＭＳ Ｐ明朝" w:hAnsi="ＭＳ Ｐ明朝"/>
          <w:color w:val="000000" w:themeColor="text1"/>
        </w:rPr>
      </w:pPr>
      <w:r w:rsidRPr="000B3851">
        <w:rPr>
          <w:rFonts w:ascii="ＭＳ Ｐ明朝" w:hAnsi="ＭＳ Ｐ明朝"/>
          <w:color w:val="000000" w:themeColor="text1"/>
        </w:rPr>
        <w:br w:type="page"/>
      </w:r>
    </w:p>
    <w:tbl>
      <w:tblPr>
        <w:tblStyle w:val="a6"/>
        <w:tblW w:w="0" w:type="auto"/>
        <w:tblLook w:val="04A0" w:firstRow="1" w:lastRow="0" w:firstColumn="1" w:lastColumn="0" w:noHBand="0" w:noVBand="1"/>
      </w:tblPr>
      <w:tblGrid>
        <w:gridCol w:w="2800"/>
        <w:gridCol w:w="6260"/>
      </w:tblGrid>
      <w:tr w:rsidR="00FA1E4F" w:rsidRPr="001961D2" w14:paraId="38F089D8" w14:textId="77777777" w:rsidTr="00050566">
        <w:trPr>
          <w:trHeight w:val="345"/>
        </w:trPr>
        <w:tc>
          <w:tcPr>
            <w:tcW w:w="9060" w:type="dxa"/>
            <w:gridSpan w:val="2"/>
            <w:shd w:val="clear" w:color="auto" w:fill="auto"/>
            <w:noWrap/>
            <w:hideMark/>
          </w:tcPr>
          <w:p w14:paraId="3B8D5B33" w14:textId="77777777" w:rsidR="00FA1E4F" w:rsidRPr="001961D2" w:rsidRDefault="00FA1E4F" w:rsidP="00FA529D">
            <w:pPr>
              <w:spacing w:line="440" w:lineRule="exact"/>
              <w:ind w:firstLineChars="11" w:firstLine="24"/>
              <w:jc w:val="left"/>
              <w:rPr>
                <w:color w:val="000000" w:themeColor="text1"/>
              </w:rPr>
            </w:pPr>
            <w:r w:rsidRPr="00C01A90">
              <w:rPr>
                <w:rFonts w:hint="eastAsia"/>
              </w:rPr>
              <w:lastRenderedPageBreak/>
              <w:t>施設設備の衛生管理と保守点検（と畜場内）</w:t>
            </w:r>
          </w:p>
        </w:tc>
      </w:tr>
      <w:tr w:rsidR="00FA1E4F" w:rsidRPr="001961D2" w14:paraId="32C8B50F" w14:textId="77777777" w:rsidTr="00FA529D">
        <w:trPr>
          <w:trHeight w:val="285"/>
        </w:trPr>
        <w:tc>
          <w:tcPr>
            <w:tcW w:w="2800" w:type="dxa"/>
            <w:noWrap/>
            <w:hideMark/>
          </w:tcPr>
          <w:p w14:paraId="7EE506E5" w14:textId="77777777" w:rsidR="00FA1E4F" w:rsidRPr="001961D2" w:rsidRDefault="00FA1E4F" w:rsidP="00FA529D">
            <w:pPr>
              <w:spacing w:line="440" w:lineRule="exact"/>
              <w:rPr>
                <w:color w:val="000000" w:themeColor="text1"/>
              </w:rPr>
            </w:pPr>
            <w:r w:rsidRPr="00C01A90">
              <w:rPr>
                <w:rFonts w:hint="eastAsia"/>
              </w:rPr>
              <w:t>制定・改定日</w:t>
            </w:r>
          </w:p>
        </w:tc>
        <w:tc>
          <w:tcPr>
            <w:tcW w:w="6260" w:type="dxa"/>
            <w:hideMark/>
          </w:tcPr>
          <w:p w14:paraId="334680D2" w14:textId="77777777" w:rsidR="00FA1E4F" w:rsidRPr="001961D2" w:rsidRDefault="00FA1E4F" w:rsidP="00FA529D">
            <w:pPr>
              <w:spacing w:line="440" w:lineRule="exact"/>
              <w:ind w:leftChars="-4" w:hangingChars="4" w:hanging="9"/>
              <w:rPr>
                <w:color w:val="000000" w:themeColor="text1"/>
              </w:rPr>
            </w:pPr>
            <w:r w:rsidRPr="00C01A90">
              <w:t>年　月　日</w:t>
            </w:r>
          </w:p>
        </w:tc>
      </w:tr>
      <w:tr w:rsidR="00FA1E4F" w:rsidRPr="001961D2" w14:paraId="75CC8F91" w14:textId="77777777" w:rsidTr="00FA529D">
        <w:trPr>
          <w:trHeight w:val="285"/>
        </w:trPr>
        <w:tc>
          <w:tcPr>
            <w:tcW w:w="2800" w:type="dxa"/>
            <w:noWrap/>
            <w:hideMark/>
          </w:tcPr>
          <w:p w14:paraId="58D6BFD6" w14:textId="77777777" w:rsidR="00FA1E4F" w:rsidRPr="001961D2" w:rsidRDefault="00FA1E4F" w:rsidP="00FA529D">
            <w:pPr>
              <w:spacing w:line="440" w:lineRule="exact"/>
              <w:rPr>
                <w:color w:val="000000" w:themeColor="text1"/>
              </w:rPr>
            </w:pPr>
            <w:r w:rsidRPr="00C01A90">
              <w:rPr>
                <w:rFonts w:hint="eastAsia"/>
              </w:rPr>
              <w:t>適用の範囲</w:t>
            </w:r>
          </w:p>
        </w:tc>
        <w:tc>
          <w:tcPr>
            <w:tcW w:w="6260" w:type="dxa"/>
            <w:hideMark/>
          </w:tcPr>
          <w:p w14:paraId="418A6835" w14:textId="7EEA1D6D" w:rsidR="00FA1E4F" w:rsidRPr="001961D2" w:rsidRDefault="00FA1E4F" w:rsidP="00FA529D">
            <w:pPr>
              <w:spacing w:line="440" w:lineRule="exact"/>
              <w:ind w:leftChars="-4" w:hangingChars="4" w:hanging="9"/>
              <w:rPr>
                <w:color w:val="000000" w:themeColor="text1"/>
              </w:rPr>
            </w:pPr>
            <w:r w:rsidRPr="00C01A90">
              <w:t>と畜場内（係留所、</w:t>
            </w:r>
            <w:r w:rsidR="00852FB5">
              <w:rPr>
                <w:rFonts w:hint="eastAsia"/>
              </w:rPr>
              <w:t>生体検査所、</w:t>
            </w:r>
            <w:r w:rsidRPr="00C01A90">
              <w:t>処理室、</w:t>
            </w:r>
            <w:r>
              <w:rPr>
                <w:rFonts w:hint="eastAsia"/>
              </w:rPr>
              <w:t>枝肉</w:t>
            </w:r>
            <w:r w:rsidRPr="00C01A90">
              <w:t>冷蔵</w:t>
            </w:r>
            <w:r>
              <w:rPr>
                <w:rFonts w:hint="eastAsia"/>
              </w:rPr>
              <w:t>室</w:t>
            </w:r>
            <w:r w:rsidR="007A7855">
              <w:rPr>
                <w:rFonts w:hint="eastAsia"/>
              </w:rPr>
              <w:t>、外皮取扱室</w:t>
            </w:r>
            <w:r w:rsidRPr="00C01A90">
              <w:t>）</w:t>
            </w:r>
          </w:p>
        </w:tc>
      </w:tr>
      <w:tr w:rsidR="00FA1E4F" w:rsidRPr="001961D2" w14:paraId="37DF0169" w14:textId="77777777" w:rsidTr="00FA529D">
        <w:trPr>
          <w:trHeight w:val="285"/>
        </w:trPr>
        <w:tc>
          <w:tcPr>
            <w:tcW w:w="2800" w:type="dxa"/>
            <w:noWrap/>
            <w:hideMark/>
          </w:tcPr>
          <w:p w14:paraId="43ACB778" w14:textId="77777777" w:rsidR="00FA1E4F" w:rsidRPr="001961D2" w:rsidRDefault="00FA1E4F" w:rsidP="00FA529D">
            <w:pPr>
              <w:spacing w:line="440" w:lineRule="exact"/>
              <w:ind w:leftChars="-1" w:left="-2" w:firstLine="1"/>
              <w:rPr>
                <w:color w:val="000000" w:themeColor="text1"/>
              </w:rPr>
            </w:pPr>
            <w:r w:rsidRPr="00C01A90">
              <w:rPr>
                <w:rFonts w:hint="eastAsia"/>
              </w:rPr>
              <w:t>作業の頻度</w:t>
            </w:r>
          </w:p>
        </w:tc>
        <w:tc>
          <w:tcPr>
            <w:tcW w:w="6260" w:type="dxa"/>
            <w:hideMark/>
          </w:tcPr>
          <w:p w14:paraId="540751EE" w14:textId="77777777" w:rsidR="00FA1E4F" w:rsidRPr="001961D2" w:rsidRDefault="00FA1E4F" w:rsidP="00FA529D">
            <w:pPr>
              <w:spacing w:line="440" w:lineRule="exact"/>
              <w:ind w:leftChars="-4" w:hangingChars="4" w:hanging="9"/>
              <w:rPr>
                <w:color w:val="000000" w:themeColor="text1"/>
              </w:rPr>
            </w:pPr>
            <w:r>
              <w:rPr>
                <w:rFonts w:hint="eastAsia"/>
              </w:rPr>
              <w:t>毎日（</w:t>
            </w:r>
            <w:r w:rsidRPr="00C01A90">
              <w:t>作業終了後</w:t>
            </w:r>
            <w:r>
              <w:rPr>
                <w:rFonts w:hint="eastAsia"/>
              </w:rPr>
              <w:t>）</w:t>
            </w:r>
          </w:p>
        </w:tc>
      </w:tr>
      <w:tr w:rsidR="00FA1E4F" w:rsidRPr="001961D2" w14:paraId="5D9A75B3" w14:textId="77777777" w:rsidTr="00FA529D">
        <w:trPr>
          <w:trHeight w:val="285"/>
        </w:trPr>
        <w:tc>
          <w:tcPr>
            <w:tcW w:w="2800" w:type="dxa"/>
            <w:noWrap/>
            <w:hideMark/>
          </w:tcPr>
          <w:p w14:paraId="0145ECD8"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729BC9D2"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と畜場周囲の</w:t>
            </w:r>
            <w:r w:rsidRPr="001961D2">
              <w:rPr>
                <w:rFonts w:hint="eastAsia"/>
                <w:color w:val="000000" w:themeColor="text1"/>
              </w:rPr>
              <w:t>清掃担当者</w:t>
            </w:r>
          </w:p>
        </w:tc>
      </w:tr>
      <w:tr w:rsidR="00FA1E4F" w:rsidRPr="001961D2" w14:paraId="408F859E" w14:textId="77777777" w:rsidTr="00FA529D">
        <w:trPr>
          <w:trHeight w:val="1560"/>
        </w:trPr>
        <w:tc>
          <w:tcPr>
            <w:tcW w:w="2800" w:type="dxa"/>
            <w:tcBorders>
              <w:bottom w:val="single" w:sz="12" w:space="0" w:color="auto"/>
            </w:tcBorders>
            <w:noWrap/>
            <w:hideMark/>
          </w:tcPr>
          <w:p w14:paraId="09A23583"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2EEBA221" w14:textId="33A9793B" w:rsidR="00FA1E4F" w:rsidRDefault="00FA1E4F" w:rsidP="00FA529D">
            <w:pPr>
              <w:spacing w:line="440" w:lineRule="exact"/>
              <w:ind w:leftChars="-4" w:hangingChars="4" w:hanging="9"/>
              <w:rPr>
                <w:color w:val="000000" w:themeColor="text1"/>
              </w:rPr>
            </w:pPr>
            <w:r>
              <w:rPr>
                <w:rFonts w:hint="eastAsia"/>
                <w:color w:val="000000" w:themeColor="text1"/>
              </w:rPr>
              <w:t>以下の基準を満たすよう、清掃</w:t>
            </w:r>
            <w:r w:rsidR="004716DA">
              <w:rPr>
                <w:rFonts w:hint="eastAsia"/>
                <w:color w:val="000000" w:themeColor="text1"/>
              </w:rPr>
              <w:t>、整理整頓、補修、修理</w:t>
            </w:r>
            <w:r>
              <w:rPr>
                <w:rFonts w:hint="eastAsia"/>
                <w:color w:val="000000" w:themeColor="text1"/>
              </w:rPr>
              <w:t>を行う。</w:t>
            </w:r>
          </w:p>
          <w:p w14:paraId="079C9D36" w14:textId="6D831DE3" w:rsidR="00175D83" w:rsidRDefault="00175D83" w:rsidP="00FA529D">
            <w:pPr>
              <w:spacing w:line="440" w:lineRule="exact"/>
              <w:ind w:leftChars="-4" w:hangingChars="4" w:hanging="9"/>
              <w:rPr>
                <w:color w:val="000000" w:themeColor="text1"/>
              </w:rPr>
            </w:pPr>
            <w:r>
              <w:rPr>
                <w:rFonts w:hint="eastAsia"/>
              </w:rPr>
              <w:t>清掃用器材は、作業終了後は保管庫に保管する。</w:t>
            </w:r>
          </w:p>
          <w:p w14:paraId="3C00FA52" w14:textId="77777777" w:rsidR="007A7855" w:rsidRDefault="00FA1E4F" w:rsidP="007A7855">
            <w:pPr>
              <w:spacing w:line="440" w:lineRule="exact"/>
              <w:ind w:leftChars="-4" w:hangingChars="4" w:hanging="9"/>
              <w:rPr>
                <w:color w:val="000000" w:themeColor="text1"/>
              </w:rPr>
            </w:pPr>
            <w:r w:rsidRPr="00015ADC">
              <w:rPr>
                <w:rFonts w:hint="eastAsia"/>
                <w:color w:val="000000" w:themeColor="text1"/>
              </w:rPr>
              <w:t>○各室内</w:t>
            </w:r>
            <w:r w:rsidRPr="00015ADC">
              <w:rPr>
                <w:rFonts w:hint="eastAsia"/>
                <w:color w:val="000000" w:themeColor="text1"/>
              </w:rPr>
              <w:br/>
              <w:t xml:space="preserve">　・清掃が適切に行われていること。</w:t>
            </w:r>
            <w:r w:rsidRPr="00015ADC">
              <w:rPr>
                <w:rFonts w:hint="eastAsia"/>
                <w:color w:val="000000" w:themeColor="text1"/>
              </w:rPr>
              <w:br/>
              <w:t xml:space="preserve">　・</w:t>
            </w:r>
            <w:r w:rsidR="004716DA">
              <w:rPr>
                <w:rFonts w:hint="eastAsia"/>
                <w:color w:val="000000" w:themeColor="text1"/>
              </w:rPr>
              <w:t>整理整頓を行い、</w:t>
            </w:r>
            <w:r w:rsidRPr="00015ADC">
              <w:rPr>
                <w:rFonts w:hint="eastAsia"/>
                <w:color w:val="000000" w:themeColor="text1"/>
              </w:rPr>
              <w:t>不必要な物品が置かれていないこと。</w:t>
            </w:r>
            <w:r w:rsidRPr="00015ADC">
              <w:rPr>
                <w:rFonts w:hint="eastAsia"/>
                <w:color w:val="000000" w:themeColor="text1"/>
              </w:rPr>
              <w:br/>
              <w:t xml:space="preserve">　・汚臭、過度の湿気が除かれるよう換気されていること。</w:t>
            </w:r>
            <w:r w:rsidRPr="00015ADC">
              <w:rPr>
                <w:rFonts w:hint="eastAsia"/>
                <w:color w:val="000000" w:themeColor="text1"/>
              </w:rPr>
              <w:br/>
              <w:t xml:space="preserve">　・ねずみ、昆虫がいないこと。</w:t>
            </w:r>
            <w:r w:rsidR="00B26C77">
              <w:rPr>
                <w:color w:val="000000" w:themeColor="text1"/>
              </w:rPr>
              <w:br/>
            </w:r>
            <w:r w:rsidR="00B26C77">
              <w:rPr>
                <w:rFonts w:hint="eastAsia"/>
                <w:color w:val="000000" w:themeColor="text1"/>
              </w:rPr>
              <w:t xml:space="preserve">　・獣畜の糞便等を適切に処理し、洗浄すること。（係留所</w:t>
            </w:r>
            <w:r w:rsidR="00852FB5">
              <w:rPr>
                <w:rFonts w:hint="eastAsia"/>
                <w:color w:val="000000" w:themeColor="text1"/>
              </w:rPr>
              <w:t>、生体検</w:t>
            </w:r>
            <w:r w:rsidR="00852FB5">
              <w:rPr>
                <w:color w:val="000000" w:themeColor="text1"/>
              </w:rPr>
              <w:br/>
            </w:r>
            <w:r w:rsidR="00852FB5">
              <w:rPr>
                <w:rFonts w:hint="eastAsia"/>
                <w:color w:val="000000" w:themeColor="text1"/>
              </w:rPr>
              <w:t xml:space="preserve">　　査所</w:t>
            </w:r>
            <w:r w:rsidR="00B26C77">
              <w:rPr>
                <w:rFonts w:hint="eastAsia"/>
                <w:color w:val="000000" w:themeColor="text1"/>
              </w:rPr>
              <w:t>）</w:t>
            </w:r>
            <w:r w:rsidR="007A7855">
              <w:rPr>
                <w:color w:val="000000" w:themeColor="text1"/>
              </w:rPr>
              <w:br/>
            </w:r>
            <w:r w:rsidR="007A7855">
              <w:rPr>
                <w:rFonts w:hint="eastAsia"/>
                <w:color w:val="000000" w:themeColor="text1"/>
              </w:rPr>
              <w:t xml:space="preserve">　・洗浄消毒は以下の方法で行うこと。</w:t>
            </w:r>
          </w:p>
          <w:p w14:paraId="6C5BA93C" w14:textId="6A6F740B" w:rsidR="007A7855" w:rsidRPr="007A7855" w:rsidRDefault="007A7855" w:rsidP="007A7855">
            <w:pPr>
              <w:spacing w:line="440" w:lineRule="exact"/>
              <w:ind w:leftChars="96" w:left="431" w:hangingChars="100" w:hanging="220"/>
              <w:rPr>
                <w:color w:val="000000" w:themeColor="text1"/>
              </w:rPr>
            </w:pPr>
            <w:r>
              <w:rPr>
                <w:rFonts w:hint="eastAsia"/>
                <w:color w:val="000000" w:themeColor="text1"/>
              </w:rPr>
              <w:t>①</w:t>
            </w:r>
            <w:r w:rsidRPr="007A7855">
              <w:rPr>
                <w:rFonts w:hint="eastAsia"/>
                <w:color w:val="000000" w:themeColor="text1"/>
              </w:rPr>
              <w:t>血液又は脂肪等が付着している部分の洗浄は、温湯を使用すること。</w:t>
            </w:r>
          </w:p>
          <w:p w14:paraId="2B1518DD" w14:textId="20E126E1" w:rsidR="007A7855" w:rsidRPr="007A7855" w:rsidRDefault="007A7855" w:rsidP="007A7855">
            <w:pPr>
              <w:spacing w:line="440" w:lineRule="exact"/>
              <w:ind w:leftChars="-4" w:left="-9" w:firstLineChars="100" w:firstLine="220"/>
              <w:rPr>
                <w:color w:val="000000" w:themeColor="text1"/>
              </w:rPr>
            </w:pPr>
            <w:r>
              <w:rPr>
                <w:rFonts w:hint="eastAsia"/>
                <w:color w:val="000000" w:themeColor="text1"/>
              </w:rPr>
              <w:t>②作業終了後の</w:t>
            </w:r>
            <w:r w:rsidRPr="007A7855">
              <w:rPr>
                <w:rFonts w:hint="eastAsia"/>
                <w:color w:val="000000" w:themeColor="text1"/>
              </w:rPr>
              <w:t>洗浄は、洗浄剤を使用すること。</w:t>
            </w:r>
          </w:p>
          <w:p w14:paraId="310BAC4E" w14:textId="77777777" w:rsidR="00236607" w:rsidRDefault="007A7855" w:rsidP="00F02576">
            <w:pPr>
              <w:spacing w:line="440" w:lineRule="exact"/>
              <w:ind w:leftChars="-4" w:left="-9" w:firstLineChars="100" w:firstLine="220"/>
              <w:rPr>
                <w:color w:val="000000" w:themeColor="text1"/>
              </w:rPr>
            </w:pPr>
            <w:r>
              <w:rPr>
                <w:rFonts w:hint="eastAsia"/>
                <w:color w:val="000000" w:themeColor="text1"/>
              </w:rPr>
              <w:t>③消毒は、83℃</w:t>
            </w:r>
            <w:r w:rsidRPr="007A7855">
              <w:rPr>
                <w:rFonts w:hint="eastAsia"/>
                <w:color w:val="000000" w:themeColor="text1"/>
              </w:rPr>
              <w:t>以上の温湯又は</w:t>
            </w:r>
            <w:r w:rsidR="00362843">
              <w:rPr>
                <w:rFonts w:hint="eastAsia"/>
                <w:color w:val="000000" w:themeColor="text1"/>
              </w:rPr>
              <w:t>消毒剤</w:t>
            </w:r>
            <w:r w:rsidRPr="007A7855">
              <w:rPr>
                <w:rFonts w:hint="eastAsia"/>
                <w:color w:val="000000" w:themeColor="text1"/>
              </w:rPr>
              <w:t>を使用すること。</w:t>
            </w:r>
            <w:r w:rsidR="00FA1E4F" w:rsidRPr="00015ADC">
              <w:rPr>
                <w:rFonts w:hint="eastAsia"/>
                <w:color w:val="000000" w:themeColor="text1"/>
              </w:rPr>
              <w:br/>
              <w:t>○床</w:t>
            </w:r>
            <w:r w:rsidR="00FA1E4F" w:rsidRPr="00015ADC">
              <w:rPr>
                <w:rFonts w:hint="eastAsia"/>
                <w:color w:val="000000" w:themeColor="text1"/>
              </w:rPr>
              <w:br/>
              <w:t xml:space="preserve">　・水たまりがないこと。</w:t>
            </w:r>
            <w:r w:rsidR="00FA1E4F" w:rsidRPr="00015ADC">
              <w:rPr>
                <w:rFonts w:hint="eastAsia"/>
                <w:color w:val="000000" w:themeColor="text1"/>
              </w:rPr>
              <w:br/>
              <w:t xml:space="preserve">　・破損</w:t>
            </w:r>
            <w:r w:rsidR="004716DA">
              <w:rPr>
                <w:rFonts w:hint="eastAsia"/>
                <w:color w:val="000000" w:themeColor="text1"/>
              </w:rPr>
              <w:t>が</w:t>
            </w:r>
            <w:r w:rsidR="00FA1E4F" w:rsidRPr="00015ADC">
              <w:rPr>
                <w:rFonts w:hint="eastAsia"/>
                <w:color w:val="000000" w:themeColor="text1"/>
              </w:rPr>
              <w:t>ないこと。</w:t>
            </w:r>
            <w:r w:rsidR="00FA1E4F" w:rsidRPr="00015ADC">
              <w:rPr>
                <w:rFonts w:hint="eastAsia"/>
                <w:color w:val="000000" w:themeColor="text1"/>
              </w:rPr>
              <w:br/>
              <w:t xml:space="preserve">　・肉片等が落ちていないこと。</w:t>
            </w:r>
            <w:r w:rsidR="00FA1E4F" w:rsidRPr="00015ADC">
              <w:rPr>
                <w:rFonts w:hint="eastAsia"/>
                <w:color w:val="000000" w:themeColor="text1"/>
              </w:rPr>
              <w:br/>
              <w:t xml:space="preserve">　・血液等の汚れがないこと。</w:t>
            </w:r>
            <w:r w:rsidR="00FA1E4F" w:rsidRPr="00015ADC">
              <w:rPr>
                <w:rFonts w:hint="eastAsia"/>
                <w:color w:val="000000" w:themeColor="text1"/>
              </w:rPr>
              <w:br/>
              <w:t>○内壁、窓、扉</w:t>
            </w:r>
            <w:r w:rsidR="00FA1E4F" w:rsidRPr="00015ADC">
              <w:rPr>
                <w:rFonts w:hint="eastAsia"/>
                <w:color w:val="000000" w:themeColor="text1"/>
              </w:rPr>
              <w:br/>
              <w:t xml:space="preserve">　・肉片等が付着していないこと。</w:t>
            </w:r>
            <w:r w:rsidR="00FA1E4F" w:rsidRPr="00015ADC">
              <w:rPr>
                <w:rFonts w:hint="eastAsia"/>
                <w:color w:val="000000" w:themeColor="text1"/>
              </w:rPr>
              <w:br/>
              <w:t xml:space="preserve">　・血液等の汚れがないこと。</w:t>
            </w:r>
            <w:r w:rsidR="00FA1E4F" w:rsidRPr="00015ADC">
              <w:rPr>
                <w:rFonts w:hint="eastAsia"/>
                <w:color w:val="000000" w:themeColor="text1"/>
              </w:rPr>
              <w:br/>
              <w:t xml:space="preserve">　・破損がないこと。</w:t>
            </w:r>
            <w:r w:rsidR="00FA1E4F" w:rsidRPr="00015ADC">
              <w:rPr>
                <w:rFonts w:hint="eastAsia"/>
                <w:color w:val="000000" w:themeColor="text1"/>
              </w:rPr>
              <w:br/>
            </w:r>
          </w:p>
          <w:p w14:paraId="20683052" w14:textId="1B0BDC35" w:rsidR="00C219D8" w:rsidRDefault="00FA1E4F" w:rsidP="00F02576">
            <w:pPr>
              <w:spacing w:line="440" w:lineRule="exact"/>
              <w:ind w:leftChars="-4" w:left="-9" w:firstLineChars="100" w:firstLine="220"/>
              <w:rPr>
                <w:color w:val="000000" w:themeColor="text1"/>
              </w:rPr>
            </w:pPr>
            <w:r w:rsidRPr="00015ADC">
              <w:rPr>
                <w:rFonts w:hint="eastAsia"/>
                <w:color w:val="000000" w:themeColor="text1"/>
              </w:rPr>
              <w:lastRenderedPageBreak/>
              <w:t>○排水溝</w:t>
            </w:r>
            <w:r w:rsidRPr="00015ADC">
              <w:rPr>
                <w:rFonts w:hint="eastAsia"/>
                <w:color w:val="000000" w:themeColor="text1"/>
              </w:rPr>
              <w:br/>
              <w:t xml:space="preserve">　・肉片等が付着していないこと。</w:t>
            </w:r>
            <w:r w:rsidRPr="00015ADC">
              <w:rPr>
                <w:rFonts w:hint="eastAsia"/>
                <w:color w:val="000000" w:themeColor="text1"/>
              </w:rPr>
              <w:br/>
              <w:t xml:space="preserve">　・血液等の汚れがないこと。</w:t>
            </w:r>
            <w:r w:rsidRPr="00015ADC">
              <w:rPr>
                <w:rFonts w:hint="eastAsia"/>
                <w:color w:val="000000" w:themeColor="text1"/>
              </w:rPr>
              <w:br/>
              <w:t xml:space="preserve">　・破損がないこと。</w:t>
            </w:r>
            <w:r w:rsidRPr="00015ADC">
              <w:rPr>
                <w:rFonts w:hint="eastAsia"/>
                <w:color w:val="000000" w:themeColor="text1"/>
              </w:rPr>
              <w:br/>
              <w:t xml:space="preserve">　・つまりがなく排水が良好であること。</w:t>
            </w:r>
            <w:r w:rsidRPr="00015ADC">
              <w:rPr>
                <w:rFonts w:hint="eastAsia"/>
                <w:color w:val="000000" w:themeColor="text1"/>
              </w:rPr>
              <w:br/>
              <w:t>○天井</w:t>
            </w:r>
            <w:r w:rsidRPr="00015ADC">
              <w:rPr>
                <w:rFonts w:hint="eastAsia"/>
                <w:color w:val="000000" w:themeColor="text1"/>
              </w:rPr>
              <w:br/>
              <w:t xml:space="preserve">　・破損がないこと。</w:t>
            </w:r>
            <w:r w:rsidRPr="00015ADC">
              <w:rPr>
                <w:rFonts w:hint="eastAsia"/>
                <w:color w:val="000000" w:themeColor="text1"/>
              </w:rPr>
              <w:br/>
              <w:t xml:space="preserve">　・落下の可能性のある埃等の付着がないこと。</w:t>
            </w:r>
            <w:r w:rsidRPr="00015ADC">
              <w:rPr>
                <w:rFonts w:hint="eastAsia"/>
                <w:color w:val="000000" w:themeColor="text1"/>
              </w:rPr>
              <w:br/>
              <w:t>○照明</w:t>
            </w:r>
            <w:r w:rsidRPr="00015ADC">
              <w:rPr>
                <w:rFonts w:hint="eastAsia"/>
                <w:color w:val="000000" w:themeColor="text1"/>
              </w:rPr>
              <w:br/>
              <w:t xml:space="preserve">　・破損</w:t>
            </w:r>
            <w:r w:rsidR="004716DA">
              <w:rPr>
                <w:rFonts w:hint="eastAsia"/>
                <w:color w:val="000000" w:themeColor="text1"/>
              </w:rPr>
              <w:t>、故障</w:t>
            </w:r>
            <w:r w:rsidRPr="00015ADC">
              <w:rPr>
                <w:rFonts w:hint="eastAsia"/>
                <w:color w:val="000000" w:themeColor="text1"/>
              </w:rPr>
              <w:t>がないこと。</w:t>
            </w:r>
            <w:r w:rsidRPr="00015ADC">
              <w:rPr>
                <w:rFonts w:hint="eastAsia"/>
                <w:color w:val="000000" w:themeColor="text1"/>
              </w:rPr>
              <w:br/>
              <w:t xml:space="preserve">　・落下の可能性のある埃等の付着がないこと。</w:t>
            </w:r>
            <w:r w:rsidRPr="00015ADC">
              <w:rPr>
                <w:rFonts w:hint="eastAsia"/>
                <w:color w:val="000000" w:themeColor="text1"/>
              </w:rPr>
              <w:br/>
              <w:t xml:space="preserve">　・必要な照度が確保できていること。</w:t>
            </w:r>
            <w:r w:rsidRPr="00015ADC">
              <w:rPr>
                <w:rFonts w:hint="eastAsia"/>
                <w:color w:val="000000" w:themeColor="text1"/>
              </w:rPr>
              <w:br/>
              <w:t>○換気設備</w:t>
            </w:r>
            <w:r w:rsidRPr="00015ADC">
              <w:rPr>
                <w:rFonts w:hint="eastAsia"/>
                <w:color w:val="000000" w:themeColor="text1"/>
              </w:rPr>
              <w:br/>
              <w:t xml:space="preserve">　・換気機能に不備がないこと。</w:t>
            </w:r>
            <w:r w:rsidR="004716DA">
              <w:rPr>
                <w:color w:val="000000" w:themeColor="text1"/>
              </w:rPr>
              <w:br/>
            </w:r>
            <w:r w:rsidR="004716DA">
              <w:rPr>
                <w:rFonts w:hint="eastAsia"/>
                <w:color w:val="000000" w:themeColor="text1"/>
              </w:rPr>
              <w:t xml:space="preserve">　・破損、故障がないこと。</w:t>
            </w:r>
            <w:r w:rsidRPr="00015ADC">
              <w:rPr>
                <w:rFonts w:hint="eastAsia"/>
                <w:color w:val="000000" w:themeColor="text1"/>
              </w:rPr>
              <w:br/>
              <w:t xml:space="preserve">　・落下の可能性のある埃等の付着がないこと。</w:t>
            </w:r>
            <w:r w:rsidRPr="00015ADC">
              <w:rPr>
                <w:rFonts w:hint="eastAsia"/>
                <w:color w:val="000000" w:themeColor="text1"/>
              </w:rPr>
              <w:br/>
              <w:t>○手洗い設備</w:t>
            </w:r>
            <w:r w:rsidRPr="00015ADC">
              <w:rPr>
                <w:rFonts w:hint="eastAsia"/>
                <w:color w:val="000000" w:themeColor="text1"/>
              </w:rPr>
              <w:br/>
              <w:t xml:space="preserve">　・破損</w:t>
            </w:r>
            <w:r w:rsidR="004716DA">
              <w:rPr>
                <w:rFonts w:hint="eastAsia"/>
                <w:color w:val="000000" w:themeColor="text1"/>
              </w:rPr>
              <w:t>、故障</w:t>
            </w:r>
            <w:r w:rsidRPr="00015ADC">
              <w:rPr>
                <w:rFonts w:hint="eastAsia"/>
                <w:color w:val="000000" w:themeColor="text1"/>
              </w:rPr>
              <w:t>がないこと。</w:t>
            </w:r>
            <w:r w:rsidRPr="00015ADC">
              <w:rPr>
                <w:rFonts w:hint="eastAsia"/>
                <w:color w:val="000000" w:themeColor="text1"/>
              </w:rPr>
              <w:br/>
              <w:t xml:space="preserve">　・洗浄用の水が給水されること。</w:t>
            </w:r>
            <w:r w:rsidRPr="00015ADC">
              <w:rPr>
                <w:rFonts w:hint="eastAsia"/>
                <w:color w:val="000000" w:themeColor="text1"/>
              </w:rPr>
              <w:br/>
              <w:t xml:space="preserve">　・肉片等が付着していないこと。</w:t>
            </w:r>
            <w:r w:rsidRPr="00015ADC">
              <w:rPr>
                <w:rFonts w:hint="eastAsia"/>
                <w:color w:val="000000" w:themeColor="text1"/>
              </w:rPr>
              <w:br/>
              <w:t xml:space="preserve">　・血液等の汚れがないこと。</w:t>
            </w:r>
            <w:r w:rsidR="00F02576">
              <w:rPr>
                <w:color w:val="000000" w:themeColor="text1"/>
              </w:rPr>
              <w:br/>
            </w:r>
            <w:r w:rsidR="00F02576">
              <w:rPr>
                <w:rFonts w:hint="eastAsia"/>
                <w:color w:val="000000" w:themeColor="text1"/>
              </w:rPr>
              <w:t xml:space="preserve">　・洗浄消毒液が不足していないこと。</w:t>
            </w:r>
            <w:r w:rsidRPr="00015ADC">
              <w:rPr>
                <w:rFonts w:hint="eastAsia"/>
                <w:color w:val="000000" w:themeColor="text1"/>
              </w:rPr>
              <w:br/>
              <w:t>○消毒設備</w:t>
            </w:r>
            <w:r w:rsidRPr="00015ADC">
              <w:rPr>
                <w:rFonts w:hint="eastAsia"/>
                <w:color w:val="000000" w:themeColor="text1"/>
              </w:rPr>
              <w:br/>
              <w:t xml:space="preserve">　・破損</w:t>
            </w:r>
            <w:r w:rsidR="004716DA">
              <w:rPr>
                <w:rFonts w:hint="eastAsia"/>
                <w:color w:val="000000" w:themeColor="text1"/>
              </w:rPr>
              <w:t>、故障</w:t>
            </w:r>
            <w:r w:rsidRPr="00015ADC">
              <w:rPr>
                <w:rFonts w:hint="eastAsia"/>
                <w:color w:val="000000" w:themeColor="text1"/>
              </w:rPr>
              <w:t>がないこと。</w:t>
            </w:r>
          </w:p>
          <w:p w14:paraId="20B7A707" w14:textId="6512A307" w:rsidR="00FA1E4F" w:rsidRPr="001961D2" w:rsidRDefault="00C219D8" w:rsidP="00C219D8">
            <w:pPr>
              <w:spacing w:line="440" w:lineRule="exact"/>
              <w:ind w:firstLineChars="50" w:firstLine="110"/>
              <w:rPr>
                <w:color w:val="000000" w:themeColor="text1"/>
              </w:rPr>
            </w:pPr>
            <w:r>
              <w:rPr>
                <w:rFonts w:hint="eastAsia"/>
                <w:color w:val="000000" w:themeColor="text1"/>
              </w:rPr>
              <w:t>・ナイフ等の消毒槽に</w:t>
            </w:r>
            <w:r w:rsidRPr="00C219D8">
              <w:rPr>
                <w:color w:val="000000" w:themeColor="text1"/>
              </w:rPr>
              <w:t>83℃以上の温湯</w:t>
            </w:r>
            <w:r>
              <w:rPr>
                <w:rFonts w:hint="eastAsia"/>
                <w:color w:val="000000" w:themeColor="text1"/>
              </w:rPr>
              <w:t>が供給されていること</w:t>
            </w:r>
            <w:r w:rsidR="00FA1E4F" w:rsidRPr="00015ADC">
              <w:rPr>
                <w:rFonts w:hint="eastAsia"/>
                <w:color w:val="000000" w:themeColor="text1"/>
              </w:rPr>
              <w:br/>
              <w:t xml:space="preserve">　・肉片等が付着していないこと。</w:t>
            </w:r>
            <w:r w:rsidR="00FA1E4F" w:rsidRPr="00015ADC">
              <w:rPr>
                <w:rFonts w:hint="eastAsia"/>
                <w:color w:val="000000" w:themeColor="text1"/>
              </w:rPr>
              <w:br/>
              <w:t xml:space="preserve">　・血液等の汚れがないこと。</w:t>
            </w:r>
          </w:p>
        </w:tc>
      </w:tr>
      <w:tr w:rsidR="00FA1E4F" w:rsidRPr="001961D2" w14:paraId="288872AE" w14:textId="77777777" w:rsidTr="00FA529D">
        <w:trPr>
          <w:trHeight w:val="671"/>
        </w:trPr>
        <w:tc>
          <w:tcPr>
            <w:tcW w:w="2800" w:type="dxa"/>
            <w:tcBorders>
              <w:top w:val="single" w:sz="12" w:space="0" w:color="auto"/>
            </w:tcBorders>
            <w:noWrap/>
          </w:tcPr>
          <w:p w14:paraId="5D05E293"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45D21BFC"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44280291" w14:textId="77777777" w:rsidTr="00FA529D">
        <w:trPr>
          <w:trHeight w:val="671"/>
        </w:trPr>
        <w:tc>
          <w:tcPr>
            <w:tcW w:w="2800" w:type="dxa"/>
            <w:noWrap/>
          </w:tcPr>
          <w:p w14:paraId="15A458C7"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5CEE7C6B"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毎日（作業開始前）</w:t>
            </w:r>
          </w:p>
        </w:tc>
      </w:tr>
      <w:tr w:rsidR="00FA1E4F" w:rsidRPr="001961D2" w14:paraId="74385C11" w14:textId="77777777" w:rsidTr="00FA529D">
        <w:trPr>
          <w:trHeight w:val="671"/>
        </w:trPr>
        <w:tc>
          <w:tcPr>
            <w:tcW w:w="2800" w:type="dxa"/>
            <w:noWrap/>
          </w:tcPr>
          <w:p w14:paraId="4DF74B84"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lastRenderedPageBreak/>
              <w:t>異常時の改善措置</w:t>
            </w:r>
          </w:p>
        </w:tc>
        <w:tc>
          <w:tcPr>
            <w:tcW w:w="6260" w:type="dxa"/>
          </w:tcPr>
          <w:p w14:paraId="2318F4CD" w14:textId="77777777" w:rsidR="00FA1E4F" w:rsidRDefault="00FA1E4F" w:rsidP="00FA529D">
            <w:pPr>
              <w:spacing w:line="440" w:lineRule="exact"/>
              <w:ind w:leftChars="-4" w:hangingChars="4" w:hanging="9"/>
              <w:rPr>
                <w:color w:val="000000" w:themeColor="text1"/>
              </w:rPr>
            </w:pPr>
            <w:r>
              <w:rPr>
                <w:rFonts w:hint="eastAsia"/>
                <w:color w:val="000000" w:themeColor="text1"/>
              </w:rPr>
              <w:t>○基準を満たしていない場合、再度清掃する。</w:t>
            </w:r>
          </w:p>
          <w:p w14:paraId="0F741AE4"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○作業実施者への衛生教育を行う。</w:t>
            </w:r>
          </w:p>
        </w:tc>
      </w:tr>
      <w:tr w:rsidR="00FA1E4F" w:rsidRPr="001961D2" w14:paraId="781DCCD3" w14:textId="77777777" w:rsidTr="00FA529D">
        <w:trPr>
          <w:trHeight w:val="671"/>
        </w:trPr>
        <w:tc>
          <w:tcPr>
            <w:tcW w:w="2800" w:type="dxa"/>
            <w:noWrap/>
          </w:tcPr>
          <w:p w14:paraId="3130DDB4"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3AB62107" w14:textId="7EB9F707" w:rsidR="00FA1E4F" w:rsidRPr="001961D2" w:rsidRDefault="00FA1E4F" w:rsidP="00FA529D">
            <w:pPr>
              <w:spacing w:line="440" w:lineRule="exact"/>
              <w:ind w:leftChars="-4" w:hangingChars="4" w:hanging="9"/>
              <w:rPr>
                <w:color w:val="000000" w:themeColor="text1"/>
              </w:rPr>
            </w:pPr>
            <w:r w:rsidRPr="00DD0654">
              <w:rPr>
                <w:rFonts w:hint="eastAsia"/>
                <w:color w:val="000000" w:themeColor="text1"/>
              </w:rPr>
              <w:t>と畜解体施設等清掃洗浄</w:t>
            </w:r>
            <w:r w:rsidR="004679B3">
              <w:rPr>
                <w:rFonts w:hint="eastAsia"/>
                <w:color w:val="000000" w:themeColor="text1"/>
              </w:rPr>
              <w:t>保守</w:t>
            </w:r>
            <w:r w:rsidRPr="00DD0654">
              <w:rPr>
                <w:rFonts w:hint="eastAsia"/>
                <w:color w:val="000000" w:themeColor="text1"/>
              </w:rPr>
              <w:t>点検表</w:t>
            </w:r>
            <w:r>
              <w:rPr>
                <w:rFonts w:hint="eastAsia"/>
                <w:color w:val="000000" w:themeColor="text1"/>
              </w:rPr>
              <w:t>（と畜場内）</w:t>
            </w:r>
          </w:p>
        </w:tc>
      </w:tr>
    </w:tbl>
    <w:p w14:paraId="2A47BF34" w14:textId="524A214A" w:rsidR="00236607" w:rsidRDefault="00236607" w:rsidP="00FA1E4F">
      <w:pPr>
        <w:rPr>
          <w:rFonts w:ascii="ＭＳ Ｐ明朝" w:hAnsi="ＭＳ Ｐ明朝"/>
          <w:color w:val="000000" w:themeColor="text1"/>
        </w:rPr>
      </w:pPr>
    </w:p>
    <w:p w14:paraId="00EBEF0A" w14:textId="77777777" w:rsidR="00236607" w:rsidRDefault="00236607">
      <w:pPr>
        <w:rPr>
          <w:rFonts w:ascii="ＭＳ Ｐ明朝" w:hAnsi="ＭＳ Ｐ明朝"/>
          <w:color w:val="000000" w:themeColor="text1"/>
        </w:rPr>
      </w:pPr>
      <w:r>
        <w:rPr>
          <w:rFonts w:ascii="ＭＳ Ｐ明朝" w:hAnsi="ＭＳ Ｐ明朝"/>
          <w:color w:val="000000" w:themeColor="text1"/>
        </w:rPr>
        <w:br w:type="page"/>
      </w:r>
    </w:p>
    <w:p w14:paraId="23FA3EDB" w14:textId="77777777" w:rsidR="00FA1E4F" w:rsidRDefault="00FA1E4F" w:rsidP="00FA1E4F">
      <w:pPr>
        <w:rPr>
          <w:rFonts w:ascii="ＭＳ Ｐ明朝" w:hAnsi="ＭＳ Ｐ明朝"/>
          <w:color w:val="000000" w:themeColor="text1"/>
        </w:rPr>
      </w:pPr>
    </w:p>
    <w:tbl>
      <w:tblPr>
        <w:tblStyle w:val="a6"/>
        <w:tblW w:w="0" w:type="auto"/>
        <w:tblLook w:val="04A0" w:firstRow="1" w:lastRow="0" w:firstColumn="1" w:lastColumn="0" w:noHBand="0" w:noVBand="1"/>
      </w:tblPr>
      <w:tblGrid>
        <w:gridCol w:w="2547"/>
        <w:gridCol w:w="6513"/>
      </w:tblGrid>
      <w:tr w:rsidR="00FA1E4F" w:rsidRPr="001961D2" w14:paraId="27A08F88" w14:textId="77777777" w:rsidTr="00050566">
        <w:trPr>
          <w:trHeight w:val="345"/>
        </w:trPr>
        <w:tc>
          <w:tcPr>
            <w:tcW w:w="9060" w:type="dxa"/>
            <w:gridSpan w:val="2"/>
            <w:shd w:val="clear" w:color="auto" w:fill="auto"/>
            <w:noWrap/>
            <w:hideMark/>
          </w:tcPr>
          <w:p w14:paraId="2975CF5B" w14:textId="783C633D" w:rsidR="00FA1E4F" w:rsidRPr="001961D2" w:rsidRDefault="00FA1E4F" w:rsidP="00FA529D">
            <w:pPr>
              <w:spacing w:line="440" w:lineRule="exact"/>
              <w:ind w:firstLineChars="11" w:firstLine="24"/>
              <w:jc w:val="left"/>
              <w:rPr>
                <w:color w:val="000000" w:themeColor="text1"/>
              </w:rPr>
            </w:pPr>
            <w:r>
              <w:rPr>
                <w:color w:val="000000" w:themeColor="text1"/>
              </w:rPr>
              <w:br w:type="page"/>
            </w:r>
            <w:r>
              <w:rPr>
                <w:rFonts w:hint="eastAsia"/>
                <w:color w:val="000000" w:themeColor="text1"/>
              </w:rPr>
              <w:t>機械器具の衛生管理</w:t>
            </w:r>
          </w:p>
        </w:tc>
      </w:tr>
      <w:tr w:rsidR="00FA1E4F" w:rsidRPr="001961D2" w14:paraId="5787037F" w14:textId="77777777" w:rsidTr="00973EB1">
        <w:trPr>
          <w:trHeight w:val="285"/>
        </w:trPr>
        <w:tc>
          <w:tcPr>
            <w:tcW w:w="2547" w:type="dxa"/>
            <w:noWrap/>
            <w:hideMark/>
          </w:tcPr>
          <w:p w14:paraId="55AF1418" w14:textId="77777777" w:rsidR="00FA1E4F" w:rsidRPr="001961D2" w:rsidRDefault="00FA1E4F" w:rsidP="00FA529D">
            <w:pPr>
              <w:spacing w:line="440" w:lineRule="exact"/>
              <w:rPr>
                <w:color w:val="000000" w:themeColor="text1"/>
              </w:rPr>
            </w:pPr>
            <w:r w:rsidRPr="001961D2">
              <w:rPr>
                <w:rFonts w:hint="eastAsia"/>
                <w:color w:val="000000" w:themeColor="text1"/>
              </w:rPr>
              <w:t>制定・改定日</w:t>
            </w:r>
          </w:p>
        </w:tc>
        <w:tc>
          <w:tcPr>
            <w:tcW w:w="6513" w:type="dxa"/>
            <w:hideMark/>
          </w:tcPr>
          <w:p w14:paraId="38A2C5B2"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年　月　日</w:t>
            </w:r>
          </w:p>
        </w:tc>
      </w:tr>
      <w:tr w:rsidR="00FA1E4F" w:rsidRPr="001961D2" w14:paraId="10E8D322" w14:textId="77777777" w:rsidTr="00973EB1">
        <w:trPr>
          <w:trHeight w:val="285"/>
        </w:trPr>
        <w:tc>
          <w:tcPr>
            <w:tcW w:w="2547" w:type="dxa"/>
            <w:noWrap/>
            <w:hideMark/>
          </w:tcPr>
          <w:p w14:paraId="719E0410" w14:textId="77777777" w:rsidR="00FA1E4F" w:rsidRPr="001961D2" w:rsidRDefault="00FA1E4F" w:rsidP="00FA529D">
            <w:pPr>
              <w:spacing w:line="440" w:lineRule="exact"/>
              <w:rPr>
                <w:color w:val="000000" w:themeColor="text1"/>
              </w:rPr>
            </w:pPr>
            <w:r w:rsidRPr="001961D2">
              <w:rPr>
                <w:rFonts w:hint="eastAsia"/>
                <w:color w:val="000000" w:themeColor="text1"/>
              </w:rPr>
              <w:t>適用の範囲</w:t>
            </w:r>
          </w:p>
        </w:tc>
        <w:tc>
          <w:tcPr>
            <w:tcW w:w="6513" w:type="dxa"/>
            <w:hideMark/>
          </w:tcPr>
          <w:p w14:paraId="560ECD5A"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と畜場内の機械器具（ナイフ、バングカッター、エアナイフ等）</w:t>
            </w:r>
          </w:p>
        </w:tc>
      </w:tr>
      <w:tr w:rsidR="00FA1E4F" w:rsidRPr="001961D2" w14:paraId="25165B03" w14:textId="77777777" w:rsidTr="00973EB1">
        <w:trPr>
          <w:trHeight w:val="285"/>
        </w:trPr>
        <w:tc>
          <w:tcPr>
            <w:tcW w:w="2547" w:type="dxa"/>
            <w:noWrap/>
            <w:hideMark/>
          </w:tcPr>
          <w:p w14:paraId="4EF8863C" w14:textId="77777777" w:rsidR="00FA1E4F" w:rsidRPr="001961D2" w:rsidRDefault="00FA1E4F" w:rsidP="00FA529D">
            <w:pPr>
              <w:spacing w:line="440" w:lineRule="exact"/>
              <w:ind w:leftChars="-1" w:left="-2" w:firstLine="1"/>
              <w:rPr>
                <w:color w:val="000000" w:themeColor="text1"/>
              </w:rPr>
            </w:pPr>
            <w:r w:rsidRPr="001961D2">
              <w:rPr>
                <w:rFonts w:hint="eastAsia"/>
                <w:color w:val="000000" w:themeColor="text1"/>
              </w:rPr>
              <w:t>作業の頻度</w:t>
            </w:r>
          </w:p>
        </w:tc>
        <w:tc>
          <w:tcPr>
            <w:tcW w:w="6513" w:type="dxa"/>
            <w:hideMark/>
          </w:tcPr>
          <w:p w14:paraId="2F427F32"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作業終了後</w:t>
            </w:r>
          </w:p>
        </w:tc>
      </w:tr>
      <w:tr w:rsidR="00FA1E4F" w:rsidRPr="001961D2" w14:paraId="0D3FA40B" w14:textId="77777777" w:rsidTr="00973EB1">
        <w:trPr>
          <w:trHeight w:val="285"/>
        </w:trPr>
        <w:tc>
          <w:tcPr>
            <w:tcW w:w="2547" w:type="dxa"/>
            <w:noWrap/>
            <w:hideMark/>
          </w:tcPr>
          <w:p w14:paraId="65AE3E41"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513" w:type="dxa"/>
            <w:hideMark/>
          </w:tcPr>
          <w:p w14:paraId="68973E58"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各機械器具の使用者</w:t>
            </w:r>
          </w:p>
        </w:tc>
      </w:tr>
      <w:tr w:rsidR="00FA1E4F" w:rsidRPr="001961D2" w14:paraId="2411A3D4" w14:textId="77777777" w:rsidTr="00C219D8">
        <w:trPr>
          <w:trHeight w:val="800"/>
        </w:trPr>
        <w:tc>
          <w:tcPr>
            <w:tcW w:w="2547" w:type="dxa"/>
            <w:tcBorders>
              <w:bottom w:val="single" w:sz="12" w:space="0" w:color="auto"/>
            </w:tcBorders>
            <w:noWrap/>
            <w:hideMark/>
          </w:tcPr>
          <w:p w14:paraId="5D84E6F4"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513" w:type="dxa"/>
            <w:tcBorders>
              <w:bottom w:val="single" w:sz="12" w:space="0" w:color="auto"/>
            </w:tcBorders>
            <w:hideMark/>
          </w:tcPr>
          <w:p w14:paraId="4E9CF7E1" w14:textId="77777777" w:rsidR="00FA1E4F" w:rsidRDefault="00FA1E4F" w:rsidP="00FA529D">
            <w:pPr>
              <w:spacing w:line="440" w:lineRule="exact"/>
              <w:ind w:leftChars="-4" w:hangingChars="4" w:hanging="9"/>
              <w:rPr>
                <w:color w:val="000000" w:themeColor="text1"/>
              </w:rPr>
            </w:pPr>
            <w:r>
              <w:rPr>
                <w:rFonts w:hint="eastAsia"/>
                <w:color w:val="000000" w:themeColor="text1"/>
              </w:rPr>
              <w:t>各場所の機械器具について、以下の基準を満たすよう洗浄、消毒を行い、所定の場所に保管する。</w:t>
            </w:r>
          </w:p>
          <w:p w14:paraId="76DE5963" w14:textId="77777777" w:rsidR="00FA1E4F" w:rsidRDefault="00FA1E4F" w:rsidP="00FA529D">
            <w:pPr>
              <w:spacing w:line="440" w:lineRule="exact"/>
              <w:ind w:leftChars="-4" w:hangingChars="4" w:hanging="9"/>
              <w:rPr>
                <w:color w:val="000000" w:themeColor="text1"/>
              </w:rPr>
            </w:pPr>
            <w:r>
              <w:rPr>
                <w:rFonts w:hint="eastAsia"/>
                <w:color w:val="000000" w:themeColor="text1"/>
              </w:rPr>
              <w:t>○基準</w:t>
            </w:r>
          </w:p>
          <w:p w14:paraId="4B182553" w14:textId="11F19583" w:rsidR="00FA1E4F" w:rsidRDefault="00FA1E4F" w:rsidP="00FA529D">
            <w:pPr>
              <w:spacing w:line="440" w:lineRule="exact"/>
              <w:ind w:leftChars="-4" w:hangingChars="4" w:hanging="9"/>
              <w:rPr>
                <w:color w:val="000000" w:themeColor="text1"/>
              </w:rPr>
            </w:pPr>
            <w:r>
              <w:rPr>
                <w:rFonts w:hint="eastAsia"/>
                <w:color w:val="000000" w:themeColor="text1"/>
              </w:rPr>
              <w:t>・肉片や血液等の付着が残らないように洗浄</w:t>
            </w:r>
            <w:r w:rsidR="007A7855">
              <w:rPr>
                <w:rFonts w:hint="eastAsia"/>
                <w:color w:val="000000" w:themeColor="text1"/>
              </w:rPr>
              <w:t>消毒</w:t>
            </w:r>
            <w:r>
              <w:rPr>
                <w:rFonts w:hint="eastAsia"/>
                <w:color w:val="000000" w:themeColor="text1"/>
              </w:rPr>
              <w:t>すること。</w:t>
            </w:r>
          </w:p>
          <w:p w14:paraId="785CAC74" w14:textId="77777777" w:rsidR="00FA1E4F" w:rsidRDefault="00FA1E4F" w:rsidP="00FA529D">
            <w:pPr>
              <w:spacing w:line="440" w:lineRule="exact"/>
              <w:ind w:leftChars="-4" w:hangingChars="4" w:hanging="9"/>
              <w:rPr>
                <w:color w:val="000000" w:themeColor="text1"/>
              </w:rPr>
            </w:pPr>
            <w:r>
              <w:rPr>
                <w:rFonts w:hint="eastAsia"/>
                <w:color w:val="000000" w:themeColor="text1"/>
              </w:rPr>
              <w:t>・分解可能な機械器具は分解して洗浄消毒すること。</w:t>
            </w:r>
          </w:p>
          <w:p w14:paraId="1650CD0A" w14:textId="3E65A099" w:rsidR="00FA1E4F" w:rsidRPr="006F7BF3" w:rsidRDefault="00FA1E4F" w:rsidP="00FA529D">
            <w:pPr>
              <w:spacing w:line="440" w:lineRule="exact"/>
              <w:ind w:leftChars="-4" w:hangingChars="4" w:hanging="9"/>
              <w:rPr>
                <w:color w:val="000000" w:themeColor="text1"/>
              </w:rPr>
            </w:pPr>
            <w:r>
              <w:rPr>
                <w:rFonts w:hint="eastAsia"/>
                <w:color w:val="000000" w:themeColor="text1"/>
              </w:rPr>
              <w:t>・</w:t>
            </w:r>
            <w:r w:rsidR="007A7855">
              <w:rPr>
                <w:rFonts w:hint="eastAsia"/>
                <w:color w:val="000000" w:themeColor="text1"/>
              </w:rPr>
              <w:t>以下の機械器具は</w:t>
            </w:r>
            <w:r>
              <w:rPr>
                <w:rFonts w:hint="eastAsia"/>
                <w:color w:val="000000" w:themeColor="text1"/>
              </w:rPr>
              <w:t>洗浄後は83℃の温湯で消毒すること。</w:t>
            </w:r>
          </w:p>
          <w:p w14:paraId="34D6A584" w14:textId="2CDDFD3C" w:rsidR="00FA1E4F" w:rsidRDefault="007A7855" w:rsidP="007A7855">
            <w:pPr>
              <w:spacing w:line="440" w:lineRule="exact"/>
              <w:ind w:leftChars="-4" w:left="220" w:hangingChars="104" w:hanging="229"/>
              <w:rPr>
                <w:color w:val="000000" w:themeColor="text1"/>
              </w:rPr>
            </w:pPr>
            <w:r>
              <w:rPr>
                <w:rFonts w:hint="eastAsia"/>
                <w:color w:val="000000" w:themeColor="text1"/>
              </w:rPr>
              <w:t xml:space="preserve">　</w:t>
            </w:r>
            <w:r w:rsidRPr="007A7855">
              <w:rPr>
                <w:rFonts w:hint="eastAsia"/>
                <w:color w:val="000000" w:themeColor="text1"/>
              </w:rPr>
              <w:t>獣畜のとさつ又は解体に使用するナイフ、動力付はく皮ナイフ、のこぎり、結さつ器その他のとたい又は枝肉に直接接触する機械器具</w:t>
            </w:r>
          </w:p>
          <w:p w14:paraId="5B48BCBD" w14:textId="191C9102" w:rsidR="00973EB1" w:rsidRDefault="00973EB1" w:rsidP="007A7855">
            <w:pPr>
              <w:spacing w:line="440" w:lineRule="exact"/>
              <w:ind w:leftChars="-4" w:left="220" w:hangingChars="104" w:hanging="229"/>
              <w:rPr>
                <w:color w:val="000000" w:themeColor="text1"/>
              </w:rPr>
            </w:pPr>
            <w:r>
              <w:rPr>
                <w:rFonts w:hint="eastAsia"/>
                <w:color w:val="000000" w:themeColor="text1"/>
              </w:rPr>
              <w:t>・</w:t>
            </w:r>
            <w:r w:rsidRPr="00973EB1">
              <w:rPr>
                <w:rFonts w:hint="eastAsia"/>
                <w:color w:val="000000" w:themeColor="text1"/>
              </w:rPr>
              <w:t>機械器具及び分解したこれらの部品は、それぞれ所定の場所に衛生的に保管すること。</w:t>
            </w:r>
          </w:p>
          <w:p w14:paraId="7A5EFC7D" w14:textId="60DF4BE6" w:rsidR="00973EB1" w:rsidRPr="007A7855" w:rsidRDefault="00973EB1" w:rsidP="007A7855">
            <w:pPr>
              <w:spacing w:line="440" w:lineRule="exact"/>
              <w:ind w:leftChars="-4" w:left="220" w:hangingChars="104" w:hanging="229"/>
              <w:rPr>
                <w:color w:val="000000" w:themeColor="text1"/>
              </w:rPr>
            </w:pPr>
            <w:r>
              <w:rPr>
                <w:rFonts w:hint="eastAsia"/>
                <w:color w:val="000000" w:themeColor="text1"/>
              </w:rPr>
              <w:t>・故障、</w:t>
            </w:r>
            <w:r w:rsidRPr="00973EB1">
              <w:rPr>
                <w:rFonts w:hint="eastAsia"/>
                <w:color w:val="000000" w:themeColor="text1"/>
              </w:rPr>
              <w:t>破損等があるときは、速やかに修理又は補修を行</w:t>
            </w:r>
            <w:r>
              <w:rPr>
                <w:rFonts w:hint="eastAsia"/>
                <w:color w:val="000000" w:themeColor="text1"/>
              </w:rPr>
              <w:t>うこと。</w:t>
            </w:r>
          </w:p>
          <w:p w14:paraId="29988B3A" w14:textId="77777777" w:rsidR="00FA1E4F" w:rsidRDefault="00FA1E4F" w:rsidP="00FA529D">
            <w:pPr>
              <w:spacing w:line="440" w:lineRule="exact"/>
              <w:ind w:leftChars="-4" w:hangingChars="4" w:hanging="9"/>
              <w:rPr>
                <w:color w:val="000000" w:themeColor="text1"/>
              </w:rPr>
            </w:pPr>
            <w:r>
              <w:rPr>
                <w:rFonts w:hint="eastAsia"/>
                <w:color w:val="000000" w:themeColor="text1"/>
              </w:rPr>
              <w:t>○対象の機械器具</w:t>
            </w:r>
          </w:p>
          <w:p w14:paraId="5C21F47A" w14:textId="77777777" w:rsidR="00FA1E4F" w:rsidRDefault="00FA1E4F" w:rsidP="00FA529D">
            <w:pPr>
              <w:spacing w:line="440" w:lineRule="exact"/>
              <w:ind w:leftChars="-4" w:hangingChars="4" w:hanging="9"/>
              <w:rPr>
                <w:color w:val="000000" w:themeColor="text1"/>
              </w:rPr>
            </w:pPr>
            <w:r>
              <w:rPr>
                <w:rFonts w:hint="eastAsia"/>
                <w:color w:val="000000" w:themeColor="text1"/>
              </w:rPr>
              <w:t>①係留所</w:t>
            </w:r>
          </w:p>
          <w:p w14:paraId="1DACE64E" w14:textId="77777777" w:rsidR="00FA1E4F" w:rsidRDefault="00FA1E4F" w:rsidP="00FA529D">
            <w:pPr>
              <w:spacing w:line="440" w:lineRule="exact"/>
              <w:ind w:leftChars="-4" w:hangingChars="4" w:hanging="9"/>
              <w:rPr>
                <w:color w:val="000000" w:themeColor="text1"/>
              </w:rPr>
            </w:pPr>
            <w:r>
              <w:rPr>
                <w:rFonts w:hint="eastAsia"/>
                <w:color w:val="000000" w:themeColor="text1"/>
              </w:rPr>
              <w:t>追い込み棒</w:t>
            </w:r>
          </w:p>
          <w:p w14:paraId="0D0C0D17" w14:textId="77777777" w:rsidR="00FA1E4F" w:rsidRDefault="00FA1E4F" w:rsidP="00FA529D">
            <w:pPr>
              <w:spacing w:line="440" w:lineRule="exact"/>
              <w:ind w:leftChars="-4" w:hangingChars="4" w:hanging="9"/>
              <w:rPr>
                <w:color w:val="000000" w:themeColor="text1"/>
              </w:rPr>
            </w:pPr>
            <w:r>
              <w:rPr>
                <w:rFonts w:hint="eastAsia"/>
                <w:color w:val="000000" w:themeColor="text1"/>
              </w:rPr>
              <w:t>②処理室</w:t>
            </w:r>
          </w:p>
          <w:p w14:paraId="225EDB29" w14:textId="77777777" w:rsidR="00FA1E4F" w:rsidRDefault="00FA1E4F" w:rsidP="00FA529D">
            <w:pPr>
              <w:spacing w:line="440" w:lineRule="exact"/>
              <w:ind w:leftChars="-4" w:hangingChars="4" w:hanging="9"/>
              <w:rPr>
                <w:color w:val="000000" w:themeColor="text1"/>
              </w:rPr>
            </w:pPr>
            <w:r>
              <w:rPr>
                <w:rFonts w:hint="eastAsia"/>
                <w:color w:val="000000" w:themeColor="text1"/>
              </w:rPr>
              <w:t>ノッキングペン、ランディングマシーン、食道結紮器、ホーンカッター、フットカッター、昇降機、ナイフ消毒槽、ナイフ、バングカッター、エアナイフ、シャックル、肛門結紮器、各種シューター（廃棄物、内臓）、ダウンプラー、各種コンベア（とたい用、内蔵用）、背割り鋸（自動背割り機）、枝肉洗浄機、不可食部分用容器</w:t>
            </w:r>
          </w:p>
          <w:p w14:paraId="2C0A8964" w14:textId="77777777" w:rsidR="00FA1E4F" w:rsidRDefault="00FA1E4F" w:rsidP="00FA529D">
            <w:pPr>
              <w:spacing w:line="440" w:lineRule="exact"/>
              <w:ind w:leftChars="-4" w:hangingChars="4" w:hanging="9"/>
              <w:rPr>
                <w:color w:val="000000" w:themeColor="text1"/>
              </w:rPr>
            </w:pPr>
            <w:r>
              <w:rPr>
                <w:rFonts w:hint="eastAsia"/>
                <w:color w:val="000000" w:themeColor="text1"/>
              </w:rPr>
              <w:t>③枝肉冷蔵室</w:t>
            </w:r>
          </w:p>
          <w:p w14:paraId="2B457E79"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シャックル、トリミング肉用容器</w:t>
            </w:r>
          </w:p>
        </w:tc>
      </w:tr>
      <w:tr w:rsidR="00FA1E4F" w:rsidRPr="001961D2" w14:paraId="0DD4137B" w14:textId="77777777" w:rsidTr="00973EB1">
        <w:trPr>
          <w:trHeight w:val="339"/>
        </w:trPr>
        <w:tc>
          <w:tcPr>
            <w:tcW w:w="2547" w:type="dxa"/>
            <w:tcBorders>
              <w:top w:val="single" w:sz="12" w:space="0" w:color="auto"/>
            </w:tcBorders>
            <w:noWrap/>
          </w:tcPr>
          <w:p w14:paraId="53C6B483"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513" w:type="dxa"/>
            <w:tcBorders>
              <w:top w:val="single" w:sz="12" w:space="0" w:color="auto"/>
            </w:tcBorders>
          </w:tcPr>
          <w:p w14:paraId="0907DDC9"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責任者</w:t>
            </w:r>
          </w:p>
        </w:tc>
      </w:tr>
      <w:tr w:rsidR="00FA1E4F" w:rsidRPr="001961D2" w14:paraId="0D947763" w14:textId="77777777" w:rsidTr="00973EB1">
        <w:trPr>
          <w:trHeight w:val="671"/>
        </w:trPr>
        <w:tc>
          <w:tcPr>
            <w:tcW w:w="2547" w:type="dxa"/>
            <w:noWrap/>
          </w:tcPr>
          <w:p w14:paraId="1BFC16A6"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513" w:type="dxa"/>
          </w:tcPr>
          <w:p w14:paraId="30FDA44A"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毎日（作業開始前）</w:t>
            </w:r>
          </w:p>
        </w:tc>
      </w:tr>
      <w:tr w:rsidR="00FA1E4F" w:rsidRPr="001961D2" w14:paraId="27C5590E" w14:textId="77777777" w:rsidTr="00973EB1">
        <w:trPr>
          <w:trHeight w:val="671"/>
        </w:trPr>
        <w:tc>
          <w:tcPr>
            <w:tcW w:w="2547" w:type="dxa"/>
            <w:noWrap/>
          </w:tcPr>
          <w:p w14:paraId="13B4D5E7"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lastRenderedPageBreak/>
              <w:t>異常時の改善措置</w:t>
            </w:r>
          </w:p>
        </w:tc>
        <w:tc>
          <w:tcPr>
            <w:tcW w:w="6513" w:type="dxa"/>
          </w:tcPr>
          <w:p w14:paraId="1B7EB698" w14:textId="77777777" w:rsidR="00FA1E4F" w:rsidRDefault="00FA1E4F" w:rsidP="00FA529D">
            <w:pPr>
              <w:spacing w:line="440" w:lineRule="exact"/>
              <w:ind w:leftChars="-4" w:hangingChars="4" w:hanging="9"/>
              <w:rPr>
                <w:color w:val="000000" w:themeColor="text1"/>
              </w:rPr>
            </w:pPr>
            <w:r>
              <w:rPr>
                <w:rFonts w:hint="eastAsia"/>
                <w:color w:val="000000" w:themeColor="text1"/>
              </w:rPr>
              <w:t>○肉片等の付着が見られる場合は除去し再度洗浄消毒する</w:t>
            </w:r>
            <w:r w:rsidRPr="00015ADC">
              <w:rPr>
                <w:rFonts w:hint="eastAsia"/>
                <w:color w:val="000000" w:themeColor="text1"/>
              </w:rPr>
              <w:t>。</w:t>
            </w:r>
          </w:p>
          <w:p w14:paraId="672F971E"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○作業者への衛生教育。</w:t>
            </w:r>
          </w:p>
        </w:tc>
      </w:tr>
      <w:tr w:rsidR="00FA1E4F" w:rsidRPr="001961D2" w14:paraId="18ADEB46" w14:textId="77777777" w:rsidTr="00973EB1">
        <w:trPr>
          <w:trHeight w:val="500"/>
        </w:trPr>
        <w:tc>
          <w:tcPr>
            <w:tcW w:w="2547" w:type="dxa"/>
            <w:noWrap/>
          </w:tcPr>
          <w:p w14:paraId="58F62AED"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513" w:type="dxa"/>
          </w:tcPr>
          <w:p w14:paraId="76D9B2D1" w14:textId="1E950DDB" w:rsidR="00FA1E4F" w:rsidRPr="001961D2" w:rsidRDefault="004679B3" w:rsidP="00FA529D">
            <w:pPr>
              <w:spacing w:line="440" w:lineRule="exact"/>
              <w:ind w:leftChars="-4" w:hangingChars="4" w:hanging="9"/>
              <w:rPr>
                <w:color w:val="000000" w:themeColor="text1"/>
              </w:rPr>
            </w:pPr>
            <w:r w:rsidRPr="00DD0654">
              <w:rPr>
                <w:rFonts w:hint="eastAsia"/>
                <w:color w:val="000000" w:themeColor="text1"/>
              </w:rPr>
              <w:t>と畜解体施設等清掃洗浄</w:t>
            </w:r>
            <w:r>
              <w:rPr>
                <w:rFonts w:hint="eastAsia"/>
                <w:color w:val="000000" w:themeColor="text1"/>
              </w:rPr>
              <w:t>保守</w:t>
            </w:r>
            <w:r w:rsidRPr="00DD0654">
              <w:rPr>
                <w:rFonts w:hint="eastAsia"/>
                <w:color w:val="000000" w:themeColor="text1"/>
              </w:rPr>
              <w:t>点検表</w:t>
            </w:r>
            <w:r>
              <w:rPr>
                <w:rFonts w:hint="eastAsia"/>
                <w:color w:val="000000" w:themeColor="text1"/>
              </w:rPr>
              <w:t>（と畜場内）</w:t>
            </w:r>
          </w:p>
        </w:tc>
      </w:tr>
    </w:tbl>
    <w:p w14:paraId="63278CE8" w14:textId="29511A88" w:rsidR="00236607" w:rsidRDefault="00236607" w:rsidP="00FA1E4F">
      <w:pPr>
        <w:rPr>
          <w:rFonts w:ascii="ＭＳ Ｐ明朝" w:hAnsi="ＭＳ Ｐ明朝"/>
          <w:color w:val="000000" w:themeColor="text1"/>
        </w:rPr>
      </w:pPr>
    </w:p>
    <w:p w14:paraId="27739FE9" w14:textId="77777777" w:rsidR="00236607" w:rsidRDefault="00236607">
      <w:pPr>
        <w:rPr>
          <w:rFonts w:ascii="ＭＳ Ｐ明朝" w:hAnsi="ＭＳ Ｐ明朝"/>
          <w:color w:val="000000" w:themeColor="text1"/>
        </w:rPr>
      </w:pPr>
      <w:r>
        <w:rPr>
          <w:rFonts w:ascii="ＭＳ Ｐ明朝" w:hAnsi="ＭＳ Ｐ明朝"/>
          <w:color w:val="000000" w:themeColor="text1"/>
        </w:rPr>
        <w:br w:type="page"/>
      </w:r>
    </w:p>
    <w:p w14:paraId="576DC5FB" w14:textId="77777777" w:rsidR="00FA1E4F" w:rsidRPr="00A23BCC" w:rsidRDefault="00FA1E4F" w:rsidP="00FA1E4F">
      <w:pPr>
        <w:rPr>
          <w:rFonts w:ascii="ＭＳ Ｐ明朝" w:hAnsi="ＭＳ Ｐ明朝"/>
          <w:color w:val="000000" w:themeColor="text1"/>
        </w:rPr>
      </w:pPr>
    </w:p>
    <w:tbl>
      <w:tblPr>
        <w:tblStyle w:val="a6"/>
        <w:tblW w:w="0" w:type="auto"/>
        <w:tblLook w:val="04A0" w:firstRow="1" w:lastRow="0" w:firstColumn="1" w:lastColumn="0" w:noHBand="0" w:noVBand="1"/>
      </w:tblPr>
      <w:tblGrid>
        <w:gridCol w:w="2800"/>
        <w:gridCol w:w="6260"/>
      </w:tblGrid>
      <w:tr w:rsidR="00FA1E4F" w:rsidRPr="001961D2" w14:paraId="103A4668" w14:textId="77777777" w:rsidTr="00050566">
        <w:trPr>
          <w:trHeight w:val="345"/>
        </w:trPr>
        <w:tc>
          <w:tcPr>
            <w:tcW w:w="9060" w:type="dxa"/>
            <w:gridSpan w:val="2"/>
            <w:shd w:val="clear" w:color="auto" w:fill="auto"/>
            <w:noWrap/>
            <w:hideMark/>
          </w:tcPr>
          <w:p w14:paraId="7F558E1F" w14:textId="77777777" w:rsidR="00FA1E4F" w:rsidRPr="001961D2" w:rsidRDefault="00FA1E4F" w:rsidP="00FA529D">
            <w:pPr>
              <w:spacing w:line="440" w:lineRule="exact"/>
              <w:ind w:firstLineChars="11" w:firstLine="24"/>
              <w:jc w:val="left"/>
              <w:rPr>
                <w:color w:val="000000" w:themeColor="text1"/>
              </w:rPr>
            </w:pPr>
            <w:r>
              <w:rPr>
                <w:rFonts w:hint="eastAsia"/>
                <w:color w:val="000000" w:themeColor="text1"/>
              </w:rPr>
              <w:t>機械器具の保守点検</w:t>
            </w:r>
          </w:p>
        </w:tc>
      </w:tr>
      <w:tr w:rsidR="00FA1E4F" w:rsidRPr="001961D2" w14:paraId="0CA6846C" w14:textId="77777777" w:rsidTr="00FA529D">
        <w:trPr>
          <w:trHeight w:val="285"/>
        </w:trPr>
        <w:tc>
          <w:tcPr>
            <w:tcW w:w="2800" w:type="dxa"/>
            <w:noWrap/>
            <w:hideMark/>
          </w:tcPr>
          <w:p w14:paraId="26ABC319" w14:textId="77777777" w:rsidR="00FA1E4F" w:rsidRPr="001961D2" w:rsidRDefault="00FA1E4F" w:rsidP="00FA529D">
            <w:pPr>
              <w:spacing w:line="440" w:lineRule="exact"/>
              <w:rPr>
                <w:color w:val="000000" w:themeColor="text1"/>
              </w:rPr>
            </w:pPr>
            <w:r w:rsidRPr="001961D2">
              <w:rPr>
                <w:rFonts w:hint="eastAsia"/>
                <w:color w:val="000000" w:themeColor="text1"/>
              </w:rPr>
              <w:t>制定・改定日</w:t>
            </w:r>
          </w:p>
        </w:tc>
        <w:tc>
          <w:tcPr>
            <w:tcW w:w="6260" w:type="dxa"/>
            <w:hideMark/>
          </w:tcPr>
          <w:p w14:paraId="26685C38"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年　月　日</w:t>
            </w:r>
          </w:p>
        </w:tc>
      </w:tr>
      <w:tr w:rsidR="00FA1E4F" w:rsidRPr="001961D2" w14:paraId="44E26066" w14:textId="77777777" w:rsidTr="00FA529D">
        <w:trPr>
          <w:trHeight w:val="285"/>
        </w:trPr>
        <w:tc>
          <w:tcPr>
            <w:tcW w:w="2800" w:type="dxa"/>
            <w:noWrap/>
            <w:hideMark/>
          </w:tcPr>
          <w:p w14:paraId="6B32DFED" w14:textId="77777777" w:rsidR="00FA1E4F" w:rsidRPr="001961D2" w:rsidRDefault="00FA1E4F" w:rsidP="00FA529D">
            <w:pPr>
              <w:spacing w:line="440" w:lineRule="exact"/>
              <w:rPr>
                <w:color w:val="000000" w:themeColor="text1"/>
              </w:rPr>
            </w:pPr>
            <w:r w:rsidRPr="001961D2">
              <w:rPr>
                <w:rFonts w:hint="eastAsia"/>
                <w:color w:val="000000" w:themeColor="text1"/>
              </w:rPr>
              <w:t>適用の範囲</w:t>
            </w:r>
          </w:p>
        </w:tc>
        <w:tc>
          <w:tcPr>
            <w:tcW w:w="6260" w:type="dxa"/>
            <w:hideMark/>
          </w:tcPr>
          <w:p w14:paraId="19C565E2"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と畜場内の機械器具（ナイフ、バングカッター、エアナイフ等）</w:t>
            </w:r>
          </w:p>
        </w:tc>
      </w:tr>
      <w:tr w:rsidR="00FA1E4F" w:rsidRPr="001961D2" w14:paraId="633CD931" w14:textId="77777777" w:rsidTr="00FA529D">
        <w:trPr>
          <w:trHeight w:val="285"/>
        </w:trPr>
        <w:tc>
          <w:tcPr>
            <w:tcW w:w="2800" w:type="dxa"/>
            <w:noWrap/>
            <w:hideMark/>
          </w:tcPr>
          <w:p w14:paraId="3B9905F7" w14:textId="77777777" w:rsidR="00FA1E4F" w:rsidRPr="001961D2" w:rsidRDefault="00FA1E4F" w:rsidP="00FA529D">
            <w:pPr>
              <w:spacing w:line="440" w:lineRule="exact"/>
              <w:ind w:leftChars="-1" w:left="-2" w:firstLine="1"/>
              <w:rPr>
                <w:color w:val="000000" w:themeColor="text1"/>
              </w:rPr>
            </w:pPr>
            <w:r w:rsidRPr="001961D2">
              <w:rPr>
                <w:rFonts w:hint="eastAsia"/>
                <w:color w:val="000000" w:themeColor="text1"/>
              </w:rPr>
              <w:t>作業の頻度</w:t>
            </w:r>
          </w:p>
        </w:tc>
        <w:tc>
          <w:tcPr>
            <w:tcW w:w="6260" w:type="dxa"/>
            <w:hideMark/>
          </w:tcPr>
          <w:p w14:paraId="7886B78F" w14:textId="77777777" w:rsidR="00FA1E4F" w:rsidRPr="001961D2" w:rsidRDefault="00FA1E4F" w:rsidP="00FA529D">
            <w:pPr>
              <w:spacing w:line="440" w:lineRule="exact"/>
              <w:ind w:leftChars="-4" w:hangingChars="4" w:hanging="9"/>
              <w:rPr>
                <w:color w:val="000000" w:themeColor="text1"/>
              </w:rPr>
            </w:pPr>
            <w:r w:rsidRPr="00015ADC">
              <w:rPr>
                <w:rFonts w:hint="eastAsia"/>
                <w:color w:val="000000" w:themeColor="text1"/>
              </w:rPr>
              <w:t>作業</w:t>
            </w:r>
            <w:r>
              <w:rPr>
                <w:rFonts w:hint="eastAsia"/>
                <w:color w:val="000000" w:themeColor="text1"/>
              </w:rPr>
              <w:t>開始前（一部の機械器具は別途規定）</w:t>
            </w:r>
          </w:p>
        </w:tc>
      </w:tr>
      <w:tr w:rsidR="00FA1E4F" w:rsidRPr="001961D2" w14:paraId="79B759F3" w14:textId="77777777" w:rsidTr="00FA529D">
        <w:trPr>
          <w:trHeight w:val="285"/>
        </w:trPr>
        <w:tc>
          <w:tcPr>
            <w:tcW w:w="2800" w:type="dxa"/>
            <w:noWrap/>
            <w:hideMark/>
          </w:tcPr>
          <w:p w14:paraId="30650A8A"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2F520C87"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各機械器具の使用者</w:t>
            </w:r>
          </w:p>
        </w:tc>
      </w:tr>
      <w:tr w:rsidR="00FA1E4F" w:rsidRPr="001961D2" w14:paraId="368599D4" w14:textId="77777777" w:rsidTr="00FA529D">
        <w:trPr>
          <w:trHeight w:val="1560"/>
        </w:trPr>
        <w:tc>
          <w:tcPr>
            <w:tcW w:w="2800" w:type="dxa"/>
            <w:tcBorders>
              <w:bottom w:val="single" w:sz="12" w:space="0" w:color="auto"/>
            </w:tcBorders>
            <w:noWrap/>
            <w:hideMark/>
          </w:tcPr>
          <w:p w14:paraId="0A02C75A"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27A675C7" w14:textId="77777777" w:rsidR="00FA1E4F" w:rsidRDefault="00FA1E4F" w:rsidP="00FA529D">
            <w:pPr>
              <w:spacing w:line="440" w:lineRule="exact"/>
              <w:ind w:leftChars="-4" w:hangingChars="4" w:hanging="9"/>
              <w:rPr>
                <w:color w:val="000000" w:themeColor="text1"/>
              </w:rPr>
            </w:pPr>
            <w:r>
              <w:rPr>
                <w:rFonts w:hint="eastAsia"/>
                <w:color w:val="000000" w:themeColor="text1"/>
              </w:rPr>
              <w:t>各場所の機械器具について、正常に稼働（一部は※に記載）することを確認すること。</w:t>
            </w:r>
          </w:p>
          <w:p w14:paraId="380121F8" w14:textId="77777777" w:rsidR="00FA1E4F" w:rsidRDefault="00FA1E4F" w:rsidP="00FA529D">
            <w:pPr>
              <w:spacing w:line="440" w:lineRule="exact"/>
              <w:ind w:leftChars="-4" w:hangingChars="4" w:hanging="9"/>
              <w:rPr>
                <w:color w:val="000000" w:themeColor="text1"/>
              </w:rPr>
            </w:pPr>
            <w:r>
              <w:rPr>
                <w:rFonts w:hint="eastAsia"/>
                <w:color w:val="000000" w:themeColor="text1"/>
              </w:rPr>
              <w:t>破損、故障が見られる場合、機械器具の保守管理責任者に連絡し、補修、修理を行うこと。</w:t>
            </w:r>
          </w:p>
          <w:p w14:paraId="1E80F64C" w14:textId="77777777" w:rsidR="00FA1E4F" w:rsidRDefault="00FA1E4F" w:rsidP="00FA529D">
            <w:pPr>
              <w:spacing w:line="440" w:lineRule="exact"/>
              <w:ind w:leftChars="-4" w:hangingChars="4" w:hanging="9"/>
              <w:rPr>
                <w:color w:val="000000" w:themeColor="text1"/>
              </w:rPr>
            </w:pPr>
            <w:r>
              <w:rPr>
                <w:rFonts w:hint="eastAsia"/>
                <w:color w:val="000000" w:themeColor="text1"/>
              </w:rPr>
              <w:t>○対象の機械器具</w:t>
            </w:r>
          </w:p>
          <w:p w14:paraId="547574DC" w14:textId="77777777" w:rsidR="00FA1E4F" w:rsidRDefault="00FA1E4F" w:rsidP="00FA529D">
            <w:pPr>
              <w:spacing w:line="440" w:lineRule="exact"/>
              <w:ind w:leftChars="-4" w:hangingChars="4" w:hanging="9"/>
              <w:rPr>
                <w:color w:val="000000" w:themeColor="text1"/>
              </w:rPr>
            </w:pPr>
            <w:r>
              <w:rPr>
                <w:rFonts w:hint="eastAsia"/>
                <w:color w:val="000000" w:themeColor="text1"/>
              </w:rPr>
              <w:t>①処理室</w:t>
            </w:r>
          </w:p>
          <w:p w14:paraId="3910FF0E" w14:textId="77777777" w:rsidR="00FA1E4F" w:rsidRDefault="00FA1E4F" w:rsidP="00FA529D">
            <w:pPr>
              <w:spacing w:line="440" w:lineRule="exact"/>
              <w:ind w:leftChars="-4" w:hangingChars="4" w:hanging="9"/>
              <w:rPr>
                <w:color w:val="000000" w:themeColor="text1"/>
              </w:rPr>
            </w:pPr>
            <w:r>
              <w:rPr>
                <w:rFonts w:hint="eastAsia"/>
                <w:color w:val="000000" w:themeColor="text1"/>
              </w:rPr>
              <w:t>ノッキングペン、ランディングマシーン、食道結紮器、ホーンカッター、フットカッター、昇降機、ナイフ消毒槽（※温湯が83℃になっていること）、バングカッター、エアナイフ、肛門結紮器、ダウンプラー、各種コンベア（とたい用、内蔵用）、背割り鋸（自動背割り機）、枝肉洗浄機</w:t>
            </w:r>
          </w:p>
          <w:p w14:paraId="5C157B79" w14:textId="77777777" w:rsidR="00FA1E4F" w:rsidRDefault="00FA1E4F" w:rsidP="00FA529D">
            <w:pPr>
              <w:spacing w:line="440" w:lineRule="exact"/>
              <w:ind w:leftChars="-4" w:hangingChars="4" w:hanging="9"/>
              <w:rPr>
                <w:color w:val="000000" w:themeColor="text1"/>
              </w:rPr>
            </w:pPr>
            <w:r>
              <w:rPr>
                <w:rFonts w:hint="eastAsia"/>
                <w:color w:val="000000" w:themeColor="text1"/>
              </w:rPr>
              <w:t>②枝肉冷蔵室</w:t>
            </w:r>
          </w:p>
          <w:p w14:paraId="3F2EC46C" w14:textId="5E9CDA87" w:rsidR="00FA1E4F" w:rsidRDefault="00FA1E4F" w:rsidP="00FA529D">
            <w:pPr>
              <w:spacing w:line="440" w:lineRule="exact"/>
              <w:ind w:leftChars="-4" w:hangingChars="4" w:hanging="9"/>
              <w:rPr>
                <w:color w:val="000000" w:themeColor="text1"/>
              </w:rPr>
            </w:pPr>
            <w:r>
              <w:rPr>
                <w:rFonts w:hint="eastAsia"/>
                <w:color w:val="000000" w:themeColor="text1"/>
              </w:rPr>
              <w:t>※庫内温度が</w:t>
            </w:r>
            <w:r w:rsidR="00063E97">
              <w:rPr>
                <w:rFonts w:hint="eastAsia"/>
                <w:color w:val="000000" w:themeColor="text1"/>
              </w:rPr>
              <w:t>１０</w:t>
            </w:r>
            <w:r>
              <w:rPr>
                <w:rFonts w:hint="eastAsia"/>
                <w:color w:val="000000" w:themeColor="text1"/>
              </w:rPr>
              <w:t>℃以下になっていること。</w:t>
            </w:r>
          </w:p>
          <w:p w14:paraId="21D6B9A8" w14:textId="77777777" w:rsidR="00FA1E4F" w:rsidRDefault="00FA1E4F" w:rsidP="00FA529D">
            <w:pPr>
              <w:spacing w:line="440" w:lineRule="exact"/>
              <w:ind w:leftChars="-4" w:hangingChars="4" w:hanging="9"/>
              <w:rPr>
                <w:color w:val="000000" w:themeColor="text1"/>
              </w:rPr>
            </w:pPr>
            <w:r>
              <w:rPr>
                <w:rFonts w:hint="eastAsia"/>
                <w:color w:val="000000" w:themeColor="text1"/>
              </w:rPr>
              <w:t>○定期的に保守点検する事項</w:t>
            </w:r>
          </w:p>
          <w:p w14:paraId="459D16EF" w14:textId="095185A7" w:rsidR="00FA1E4F" w:rsidRPr="001961D2" w:rsidRDefault="00FA1E4F" w:rsidP="00FA529D">
            <w:pPr>
              <w:spacing w:line="440" w:lineRule="exact"/>
              <w:ind w:leftChars="-4" w:hangingChars="4" w:hanging="9"/>
              <w:rPr>
                <w:color w:val="000000" w:themeColor="text1"/>
              </w:rPr>
            </w:pPr>
            <w:r>
              <w:rPr>
                <w:rFonts w:hint="eastAsia"/>
                <w:color w:val="000000" w:themeColor="text1"/>
              </w:rPr>
              <w:t>・各種</w:t>
            </w:r>
            <w:r w:rsidR="00973EB1">
              <w:rPr>
                <w:rFonts w:hint="eastAsia"/>
                <w:color w:val="000000" w:themeColor="text1"/>
              </w:rPr>
              <w:t>計器類（</w:t>
            </w:r>
            <w:r>
              <w:rPr>
                <w:rFonts w:hint="eastAsia"/>
                <w:color w:val="000000" w:themeColor="text1"/>
              </w:rPr>
              <w:t>温度計</w:t>
            </w:r>
            <w:r w:rsidR="00973EB1">
              <w:rPr>
                <w:rFonts w:hint="eastAsia"/>
                <w:color w:val="000000" w:themeColor="text1"/>
              </w:rPr>
              <w:t>、圧力計、流量計）</w:t>
            </w:r>
            <w:r>
              <w:rPr>
                <w:rFonts w:hint="eastAsia"/>
                <w:color w:val="000000" w:themeColor="text1"/>
              </w:rPr>
              <w:t>：年に1度精度を点検する。</w:t>
            </w:r>
            <w:r w:rsidRPr="00015ADC">
              <w:rPr>
                <w:rFonts w:hint="eastAsia"/>
                <w:color w:val="000000" w:themeColor="text1"/>
              </w:rPr>
              <w:br/>
            </w:r>
            <w:r>
              <w:rPr>
                <w:rFonts w:hint="eastAsia"/>
                <w:color w:val="000000" w:themeColor="text1"/>
              </w:rPr>
              <w:t>・</w:t>
            </w:r>
            <w:r w:rsidRPr="00015ADC">
              <w:rPr>
                <w:rFonts w:hint="eastAsia"/>
                <w:color w:val="000000" w:themeColor="text1"/>
              </w:rPr>
              <w:t>機械</w:t>
            </w:r>
            <w:r>
              <w:rPr>
                <w:rFonts w:hint="eastAsia"/>
                <w:color w:val="000000" w:themeColor="text1"/>
              </w:rPr>
              <w:t>については、年に1度製造メーカーに委託し、稼働状況を点検すること</w:t>
            </w:r>
            <w:r w:rsidRPr="00015ADC">
              <w:rPr>
                <w:rFonts w:hint="eastAsia"/>
                <w:color w:val="000000" w:themeColor="text1"/>
              </w:rPr>
              <w:t>。</w:t>
            </w:r>
          </w:p>
        </w:tc>
      </w:tr>
      <w:tr w:rsidR="00FA1E4F" w:rsidRPr="001961D2" w14:paraId="41A64EC6" w14:textId="77777777" w:rsidTr="00236607">
        <w:trPr>
          <w:trHeight w:val="491"/>
        </w:trPr>
        <w:tc>
          <w:tcPr>
            <w:tcW w:w="2800" w:type="dxa"/>
            <w:tcBorders>
              <w:top w:val="single" w:sz="12" w:space="0" w:color="auto"/>
            </w:tcBorders>
            <w:noWrap/>
          </w:tcPr>
          <w:p w14:paraId="3E6B2D09"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30AB9600"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7E300243" w14:textId="77777777" w:rsidTr="00236607">
        <w:trPr>
          <w:trHeight w:val="561"/>
        </w:trPr>
        <w:tc>
          <w:tcPr>
            <w:tcW w:w="2800" w:type="dxa"/>
            <w:noWrap/>
          </w:tcPr>
          <w:p w14:paraId="2428D46E"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4D6A32E9"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毎日（作業開始前）</w:t>
            </w:r>
          </w:p>
        </w:tc>
      </w:tr>
      <w:tr w:rsidR="00FA1E4F" w:rsidRPr="001961D2" w14:paraId="065A394C" w14:textId="77777777" w:rsidTr="00FA529D">
        <w:trPr>
          <w:trHeight w:val="671"/>
        </w:trPr>
        <w:tc>
          <w:tcPr>
            <w:tcW w:w="2800" w:type="dxa"/>
            <w:noWrap/>
          </w:tcPr>
          <w:p w14:paraId="12D3BA94"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5FA98B84"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○破損、故障が見られる場合、機械器具の保守管理責任者に連絡し、補修、修理を行うこと。</w:t>
            </w:r>
          </w:p>
        </w:tc>
      </w:tr>
      <w:tr w:rsidR="00FA1E4F" w:rsidRPr="001961D2" w14:paraId="2159E9DF" w14:textId="77777777" w:rsidTr="00236607">
        <w:trPr>
          <w:trHeight w:val="511"/>
        </w:trPr>
        <w:tc>
          <w:tcPr>
            <w:tcW w:w="2800" w:type="dxa"/>
            <w:noWrap/>
          </w:tcPr>
          <w:p w14:paraId="4E54D321"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27346D82" w14:textId="47687F1A" w:rsidR="00FA1E4F" w:rsidRPr="001961D2" w:rsidRDefault="004679B3" w:rsidP="00FA529D">
            <w:pPr>
              <w:spacing w:line="440" w:lineRule="exact"/>
              <w:ind w:leftChars="-4" w:hangingChars="4" w:hanging="9"/>
              <w:rPr>
                <w:color w:val="000000" w:themeColor="text1"/>
              </w:rPr>
            </w:pPr>
            <w:r w:rsidRPr="00DD0654">
              <w:rPr>
                <w:rFonts w:hint="eastAsia"/>
                <w:color w:val="000000" w:themeColor="text1"/>
              </w:rPr>
              <w:t>と畜解体施設等清掃洗浄</w:t>
            </w:r>
            <w:r>
              <w:rPr>
                <w:rFonts w:hint="eastAsia"/>
                <w:color w:val="000000" w:themeColor="text1"/>
              </w:rPr>
              <w:t>保守</w:t>
            </w:r>
            <w:r w:rsidRPr="00DD0654">
              <w:rPr>
                <w:rFonts w:hint="eastAsia"/>
                <w:color w:val="000000" w:themeColor="text1"/>
              </w:rPr>
              <w:t>点検表</w:t>
            </w:r>
            <w:r>
              <w:rPr>
                <w:rFonts w:hint="eastAsia"/>
                <w:color w:val="000000" w:themeColor="text1"/>
              </w:rPr>
              <w:t>（と畜場内）</w:t>
            </w:r>
          </w:p>
        </w:tc>
      </w:tr>
    </w:tbl>
    <w:p w14:paraId="2C169D22" w14:textId="2E7BEB67" w:rsidR="00FA1E4F" w:rsidRPr="002D5AC1" w:rsidRDefault="00FA1E4F" w:rsidP="00FA1E4F">
      <w:pPr>
        <w:rPr>
          <w:rFonts w:ascii="ＭＳ Ｐ明朝" w:hAnsi="ＭＳ Ｐ明朝"/>
          <w:color w:val="000000" w:themeColor="text1"/>
        </w:rPr>
      </w:pPr>
      <w:r>
        <w:rPr>
          <w:rFonts w:ascii="ＭＳ Ｐ明朝" w:hAnsi="ＭＳ Ｐ明朝"/>
          <w:color w:val="000000" w:themeColor="text1"/>
        </w:rPr>
        <w:br w:type="page"/>
      </w:r>
    </w:p>
    <w:p w14:paraId="7A96E0F6" w14:textId="4910204A" w:rsidR="00FA1E4F" w:rsidRDefault="00FA1E4F" w:rsidP="00FA1E4F">
      <w:pPr>
        <w:pStyle w:val="1"/>
        <w:spacing w:after="48"/>
        <w:jc w:val="left"/>
        <w:rPr>
          <w:rFonts w:ascii="ＭＳ Ｐ明朝" w:eastAsia="ＭＳ Ｐ明朝" w:hAnsi="ＭＳ Ｐ明朝"/>
          <w:color w:val="000000" w:themeColor="text1"/>
        </w:rPr>
      </w:pPr>
      <w:r>
        <w:rPr>
          <w:rFonts w:ascii="ＭＳ Ｐ明朝" w:eastAsia="ＭＳ Ｐ明朝" w:hAnsi="ＭＳ Ｐ明朝" w:hint="eastAsia"/>
          <w:color w:val="000000" w:themeColor="text1"/>
        </w:rPr>
        <w:lastRenderedPageBreak/>
        <w:t>②</w:t>
      </w:r>
      <w:r w:rsidR="00253C46">
        <w:rPr>
          <w:rFonts w:ascii="ＭＳ Ｐ明朝" w:eastAsia="ＭＳ Ｐ明朝" w:hAnsi="ＭＳ Ｐ明朝" w:hint="eastAsia"/>
          <w:color w:val="000000" w:themeColor="text1"/>
        </w:rPr>
        <w:t>ねずみ</w:t>
      </w:r>
      <w:r w:rsidRPr="00D03641">
        <w:rPr>
          <w:rFonts w:ascii="ＭＳ Ｐ明朝" w:eastAsia="ＭＳ Ｐ明朝" w:hAnsi="ＭＳ Ｐ明朝" w:hint="eastAsia"/>
          <w:color w:val="000000" w:themeColor="text1"/>
        </w:rPr>
        <w:t>、鳥類、昆虫の防除に関する手順書の</w:t>
      </w:r>
      <w:r>
        <w:rPr>
          <w:rFonts w:ascii="ＭＳ Ｐ明朝" w:eastAsia="ＭＳ Ｐ明朝" w:hAnsi="ＭＳ Ｐ明朝" w:hint="eastAsia"/>
          <w:color w:val="000000" w:themeColor="text1"/>
        </w:rPr>
        <w:t>例</w:t>
      </w:r>
    </w:p>
    <w:tbl>
      <w:tblPr>
        <w:tblStyle w:val="a6"/>
        <w:tblW w:w="0" w:type="auto"/>
        <w:tblLook w:val="04A0" w:firstRow="1" w:lastRow="0" w:firstColumn="1" w:lastColumn="0" w:noHBand="0" w:noVBand="1"/>
      </w:tblPr>
      <w:tblGrid>
        <w:gridCol w:w="2800"/>
        <w:gridCol w:w="6260"/>
      </w:tblGrid>
      <w:tr w:rsidR="00FA1E4F" w:rsidRPr="001961D2" w14:paraId="281D2D9E" w14:textId="77777777" w:rsidTr="00050566">
        <w:trPr>
          <w:trHeight w:val="345"/>
        </w:trPr>
        <w:tc>
          <w:tcPr>
            <w:tcW w:w="9060" w:type="dxa"/>
            <w:gridSpan w:val="2"/>
            <w:shd w:val="clear" w:color="auto" w:fill="auto"/>
            <w:noWrap/>
            <w:hideMark/>
          </w:tcPr>
          <w:p w14:paraId="094145BE" w14:textId="77777777" w:rsidR="00FA1E4F" w:rsidRPr="001961D2" w:rsidRDefault="00FA1E4F" w:rsidP="00FA529D">
            <w:pPr>
              <w:spacing w:line="440" w:lineRule="exact"/>
              <w:ind w:firstLineChars="11" w:firstLine="24"/>
              <w:jc w:val="left"/>
              <w:rPr>
                <w:color w:val="000000" w:themeColor="text1"/>
              </w:rPr>
            </w:pPr>
            <w:r>
              <w:rPr>
                <w:rFonts w:hint="eastAsia"/>
              </w:rPr>
              <w:t>ねずみ</w:t>
            </w:r>
            <w:r w:rsidRPr="009D006F">
              <w:rPr>
                <w:rFonts w:hint="eastAsia"/>
              </w:rPr>
              <w:t>、鳥類、昆虫の防除</w:t>
            </w:r>
            <w:r>
              <w:rPr>
                <w:rFonts w:hint="eastAsia"/>
              </w:rPr>
              <w:t>設備の保守点検</w:t>
            </w:r>
          </w:p>
        </w:tc>
      </w:tr>
      <w:tr w:rsidR="00FA1E4F" w:rsidRPr="001961D2" w14:paraId="6C19041D" w14:textId="77777777" w:rsidTr="00FA529D">
        <w:trPr>
          <w:trHeight w:val="285"/>
        </w:trPr>
        <w:tc>
          <w:tcPr>
            <w:tcW w:w="2800" w:type="dxa"/>
            <w:noWrap/>
            <w:hideMark/>
          </w:tcPr>
          <w:p w14:paraId="026BC498" w14:textId="77777777" w:rsidR="00FA1E4F" w:rsidRPr="001961D2" w:rsidRDefault="00FA1E4F" w:rsidP="00FA529D">
            <w:pPr>
              <w:spacing w:line="440" w:lineRule="exact"/>
              <w:rPr>
                <w:color w:val="000000" w:themeColor="text1"/>
              </w:rPr>
            </w:pPr>
            <w:r w:rsidRPr="001961D2">
              <w:rPr>
                <w:rFonts w:hint="eastAsia"/>
                <w:color w:val="000000" w:themeColor="text1"/>
              </w:rPr>
              <w:t>制定・改定日</w:t>
            </w:r>
          </w:p>
        </w:tc>
        <w:tc>
          <w:tcPr>
            <w:tcW w:w="6260" w:type="dxa"/>
            <w:hideMark/>
          </w:tcPr>
          <w:p w14:paraId="7B61A58D"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年　月　日</w:t>
            </w:r>
          </w:p>
        </w:tc>
      </w:tr>
      <w:tr w:rsidR="00FA1E4F" w:rsidRPr="001961D2" w14:paraId="0BB12F33" w14:textId="77777777" w:rsidTr="00FA529D">
        <w:trPr>
          <w:trHeight w:val="285"/>
        </w:trPr>
        <w:tc>
          <w:tcPr>
            <w:tcW w:w="2800" w:type="dxa"/>
            <w:noWrap/>
            <w:hideMark/>
          </w:tcPr>
          <w:p w14:paraId="16BFC10D" w14:textId="77777777" w:rsidR="00FA1E4F" w:rsidRPr="001961D2" w:rsidRDefault="00FA1E4F" w:rsidP="00FA529D">
            <w:pPr>
              <w:spacing w:line="440" w:lineRule="exact"/>
              <w:rPr>
                <w:color w:val="000000" w:themeColor="text1"/>
              </w:rPr>
            </w:pPr>
            <w:r w:rsidRPr="001961D2">
              <w:rPr>
                <w:rFonts w:hint="eastAsia"/>
                <w:color w:val="000000" w:themeColor="text1"/>
              </w:rPr>
              <w:t>適用の範囲</w:t>
            </w:r>
          </w:p>
        </w:tc>
        <w:tc>
          <w:tcPr>
            <w:tcW w:w="6260" w:type="dxa"/>
            <w:hideMark/>
          </w:tcPr>
          <w:p w14:paraId="555DD495" w14:textId="77777777" w:rsidR="00FA1E4F" w:rsidRPr="008C03DC" w:rsidRDefault="00FA1E4F" w:rsidP="00FA529D">
            <w:pPr>
              <w:spacing w:line="440" w:lineRule="exact"/>
              <w:ind w:leftChars="-4" w:hangingChars="4" w:hanging="9"/>
            </w:pPr>
            <w:r w:rsidRPr="009D006F">
              <w:rPr>
                <w:rFonts w:hint="eastAsia"/>
              </w:rPr>
              <w:t>と畜場</w:t>
            </w:r>
            <w:r>
              <w:rPr>
                <w:rFonts w:hint="eastAsia"/>
              </w:rPr>
              <w:t>の外部への開放口</w:t>
            </w:r>
          </w:p>
        </w:tc>
      </w:tr>
      <w:tr w:rsidR="00FA1E4F" w:rsidRPr="001961D2" w14:paraId="550D5DF1" w14:textId="77777777" w:rsidTr="00FA529D">
        <w:trPr>
          <w:trHeight w:val="285"/>
        </w:trPr>
        <w:tc>
          <w:tcPr>
            <w:tcW w:w="2800" w:type="dxa"/>
            <w:noWrap/>
            <w:hideMark/>
          </w:tcPr>
          <w:p w14:paraId="276C6D8D" w14:textId="77777777" w:rsidR="00FA1E4F" w:rsidRPr="001961D2" w:rsidRDefault="00FA1E4F" w:rsidP="00FA529D">
            <w:pPr>
              <w:spacing w:line="440" w:lineRule="exact"/>
              <w:ind w:leftChars="-1" w:left="-2" w:firstLine="1"/>
              <w:rPr>
                <w:color w:val="000000" w:themeColor="text1"/>
              </w:rPr>
            </w:pPr>
            <w:r w:rsidRPr="001961D2">
              <w:rPr>
                <w:rFonts w:hint="eastAsia"/>
                <w:color w:val="000000" w:themeColor="text1"/>
              </w:rPr>
              <w:t>作業の頻度</w:t>
            </w:r>
          </w:p>
        </w:tc>
        <w:tc>
          <w:tcPr>
            <w:tcW w:w="6260" w:type="dxa"/>
            <w:hideMark/>
          </w:tcPr>
          <w:p w14:paraId="05B392A4" w14:textId="77777777" w:rsidR="00FA1E4F" w:rsidRPr="001961D2" w:rsidRDefault="00FA1E4F" w:rsidP="00FA529D">
            <w:pPr>
              <w:spacing w:line="440" w:lineRule="exact"/>
              <w:ind w:leftChars="-4" w:hangingChars="4" w:hanging="9"/>
              <w:rPr>
                <w:color w:val="000000" w:themeColor="text1"/>
              </w:rPr>
            </w:pPr>
            <w:r w:rsidRPr="009D006F">
              <w:rPr>
                <w:rFonts w:hint="eastAsia"/>
              </w:rPr>
              <w:t>作業開始前</w:t>
            </w:r>
          </w:p>
        </w:tc>
      </w:tr>
      <w:tr w:rsidR="00FA1E4F" w:rsidRPr="001961D2" w14:paraId="1492A3D4" w14:textId="77777777" w:rsidTr="00FA529D">
        <w:trPr>
          <w:trHeight w:val="285"/>
        </w:trPr>
        <w:tc>
          <w:tcPr>
            <w:tcW w:w="2800" w:type="dxa"/>
            <w:noWrap/>
            <w:hideMark/>
          </w:tcPr>
          <w:p w14:paraId="7CD9C183"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48E1AC0F"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と畜場周囲の</w:t>
            </w:r>
            <w:r w:rsidRPr="001961D2">
              <w:rPr>
                <w:rFonts w:hint="eastAsia"/>
                <w:color w:val="000000" w:themeColor="text1"/>
              </w:rPr>
              <w:t>清掃担当者</w:t>
            </w:r>
          </w:p>
        </w:tc>
      </w:tr>
      <w:tr w:rsidR="00FA1E4F" w:rsidRPr="001961D2" w14:paraId="2E7D365D" w14:textId="77777777" w:rsidTr="00FA529D">
        <w:trPr>
          <w:trHeight w:val="1560"/>
        </w:trPr>
        <w:tc>
          <w:tcPr>
            <w:tcW w:w="2800" w:type="dxa"/>
            <w:tcBorders>
              <w:bottom w:val="single" w:sz="12" w:space="0" w:color="auto"/>
            </w:tcBorders>
            <w:noWrap/>
            <w:hideMark/>
          </w:tcPr>
          <w:p w14:paraId="58A3B077"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1AB5A4C4" w14:textId="77777777" w:rsidR="00FA1E4F" w:rsidRDefault="00FA1E4F" w:rsidP="00FA529D">
            <w:r>
              <w:rPr>
                <w:rFonts w:hint="eastAsia"/>
              </w:rPr>
              <w:t>ねずみ、鳥類、昆虫の防除設備に破損がないこと、餌、隠れ家となるものがないことを点検すること。</w:t>
            </w:r>
          </w:p>
          <w:p w14:paraId="68A442AF" w14:textId="77777777" w:rsidR="003A20F2" w:rsidRDefault="00FA1E4F" w:rsidP="00FA529D">
            <w:r w:rsidRPr="009D006F">
              <w:rPr>
                <w:rFonts w:hint="eastAsia"/>
              </w:rPr>
              <w:t>○窓、ドア、給排気口及び排水溝に設置された網戸、トラップに破損がない</w:t>
            </w:r>
            <w:r>
              <w:rPr>
                <w:rFonts w:hint="eastAsia"/>
              </w:rPr>
              <w:t>こと</w:t>
            </w:r>
            <w:r w:rsidRPr="009D006F">
              <w:rPr>
                <w:rFonts w:hint="eastAsia"/>
              </w:rPr>
              <w:t>。</w:t>
            </w:r>
          </w:p>
          <w:p w14:paraId="457EBD62" w14:textId="0019335A" w:rsidR="00FA1E4F" w:rsidRDefault="003A20F2" w:rsidP="00FA529D">
            <w:r>
              <w:rPr>
                <w:rFonts w:hint="eastAsia"/>
              </w:rPr>
              <w:t>○防除設備のない窓、出入り口が開放状態になっていないこと。</w:t>
            </w:r>
            <w:r w:rsidR="00FA1E4F" w:rsidRPr="009D006F">
              <w:rPr>
                <w:rFonts w:hint="eastAsia"/>
              </w:rPr>
              <w:br/>
              <w:t>○排水処理施設</w:t>
            </w:r>
            <w:r w:rsidR="00FA1E4F">
              <w:rPr>
                <w:rFonts w:hint="eastAsia"/>
              </w:rPr>
              <w:t>、廃棄物保管場所</w:t>
            </w:r>
            <w:r w:rsidR="00FA1E4F" w:rsidRPr="009D006F">
              <w:rPr>
                <w:rFonts w:hint="eastAsia"/>
              </w:rPr>
              <w:t>の</w:t>
            </w:r>
            <w:r w:rsidR="00FA1E4F">
              <w:rPr>
                <w:rFonts w:hint="eastAsia"/>
              </w:rPr>
              <w:t>鳥類の防除</w:t>
            </w:r>
            <w:r w:rsidR="00FA1E4F" w:rsidRPr="009D006F">
              <w:rPr>
                <w:rFonts w:hint="eastAsia"/>
              </w:rPr>
              <w:t>設備</w:t>
            </w:r>
            <w:r w:rsidR="00FA1E4F">
              <w:rPr>
                <w:rFonts w:hint="eastAsia"/>
              </w:rPr>
              <w:t>（扉、網等）</w:t>
            </w:r>
            <w:r w:rsidR="00FA1E4F" w:rsidRPr="009D006F">
              <w:rPr>
                <w:rFonts w:hint="eastAsia"/>
              </w:rPr>
              <w:t>に破損がない</w:t>
            </w:r>
            <w:r w:rsidR="00FA1E4F">
              <w:rPr>
                <w:rFonts w:hint="eastAsia"/>
              </w:rPr>
              <w:t>こと</w:t>
            </w:r>
            <w:r w:rsidR="00FA1E4F" w:rsidRPr="009D006F">
              <w:rPr>
                <w:rFonts w:hint="eastAsia"/>
              </w:rPr>
              <w:t>。</w:t>
            </w:r>
          </w:p>
          <w:p w14:paraId="2A342BB3" w14:textId="77777777" w:rsidR="00FA1E4F" w:rsidRPr="001961D2" w:rsidRDefault="00FA1E4F" w:rsidP="00FA529D">
            <w:pPr>
              <w:spacing w:line="440" w:lineRule="exact"/>
              <w:ind w:leftChars="-4" w:hangingChars="4" w:hanging="9"/>
              <w:rPr>
                <w:color w:val="000000" w:themeColor="text1"/>
              </w:rPr>
            </w:pPr>
            <w:r>
              <w:rPr>
                <w:rFonts w:hint="eastAsia"/>
              </w:rPr>
              <w:t>○施設周辺には、ねずみ等の</w:t>
            </w:r>
            <w:r w:rsidRPr="009D006F">
              <w:rPr>
                <w:rFonts w:hint="eastAsia"/>
              </w:rPr>
              <w:t>餌となるもの、隠れ家となるゴミなどがない</w:t>
            </w:r>
            <w:r>
              <w:rPr>
                <w:rFonts w:hint="eastAsia"/>
              </w:rPr>
              <w:t>こと</w:t>
            </w:r>
            <w:r w:rsidRPr="009D006F">
              <w:rPr>
                <w:rFonts w:hint="eastAsia"/>
              </w:rPr>
              <w:t>。</w:t>
            </w:r>
            <w:r w:rsidRPr="009D006F">
              <w:rPr>
                <w:rFonts w:hint="eastAsia"/>
              </w:rPr>
              <w:br/>
              <w:t>○廃棄物置場</w:t>
            </w:r>
            <w:r>
              <w:rPr>
                <w:rFonts w:hint="eastAsia"/>
              </w:rPr>
              <w:t>等において肉片等が収納容器の外に出ていないこと（鳥類の飛来防止の</w:t>
            </w:r>
            <w:r w:rsidRPr="009D006F">
              <w:rPr>
                <w:rFonts w:hint="eastAsia"/>
              </w:rPr>
              <w:t>ため</w:t>
            </w:r>
            <w:r>
              <w:rPr>
                <w:rFonts w:hint="eastAsia"/>
              </w:rPr>
              <w:t>）。</w:t>
            </w:r>
          </w:p>
        </w:tc>
      </w:tr>
      <w:tr w:rsidR="00FA1E4F" w:rsidRPr="001961D2" w14:paraId="5F513CBE" w14:textId="77777777" w:rsidTr="00FA529D">
        <w:trPr>
          <w:trHeight w:val="671"/>
        </w:trPr>
        <w:tc>
          <w:tcPr>
            <w:tcW w:w="2800" w:type="dxa"/>
            <w:tcBorders>
              <w:top w:val="single" w:sz="12" w:space="0" w:color="auto"/>
            </w:tcBorders>
            <w:noWrap/>
          </w:tcPr>
          <w:p w14:paraId="149B5A71"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26E94D8F"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59C66498" w14:textId="77777777" w:rsidTr="00FA529D">
        <w:trPr>
          <w:trHeight w:val="671"/>
        </w:trPr>
        <w:tc>
          <w:tcPr>
            <w:tcW w:w="2800" w:type="dxa"/>
            <w:noWrap/>
          </w:tcPr>
          <w:p w14:paraId="4A941E0A"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2F513762"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毎日（作業開始前）</w:t>
            </w:r>
          </w:p>
        </w:tc>
      </w:tr>
      <w:tr w:rsidR="00FA1E4F" w:rsidRPr="001961D2" w14:paraId="29F7F3A2" w14:textId="77777777" w:rsidTr="00FA529D">
        <w:trPr>
          <w:trHeight w:val="671"/>
        </w:trPr>
        <w:tc>
          <w:tcPr>
            <w:tcW w:w="2800" w:type="dxa"/>
            <w:noWrap/>
          </w:tcPr>
          <w:p w14:paraId="2B0E0BB0"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54E32B10" w14:textId="606DB581" w:rsidR="00FA1E4F" w:rsidRPr="001961D2" w:rsidRDefault="003A20F2" w:rsidP="003A20F2">
            <w:pPr>
              <w:spacing w:line="440" w:lineRule="exact"/>
              <w:ind w:leftChars="-4" w:hangingChars="4" w:hanging="9"/>
              <w:rPr>
                <w:color w:val="000000" w:themeColor="text1"/>
              </w:rPr>
            </w:pPr>
            <w:r>
              <w:rPr>
                <w:rFonts w:hint="eastAsia"/>
              </w:rPr>
              <w:t>○防除設備に</w:t>
            </w:r>
            <w:r w:rsidR="00FA1E4F" w:rsidRPr="009D006F">
              <w:rPr>
                <w:rFonts w:hint="eastAsia"/>
              </w:rPr>
              <w:t>破損</w:t>
            </w:r>
            <w:r>
              <w:rPr>
                <w:rFonts w:hint="eastAsia"/>
              </w:rPr>
              <w:t>があった場合は</w:t>
            </w:r>
            <w:r w:rsidR="00FA1E4F" w:rsidRPr="009D006F">
              <w:rPr>
                <w:rFonts w:hint="eastAsia"/>
              </w:rPr>
              <w:t>速やかに補修する。</w:t>
            </w:r>
          </w:p>
        </w:tc>
      </w:tr>
      <w:tr w:rsidR="00FA1E4F" w:rsidRPr="001961D2" w14:paraId="4113C5A3" w14:textId="77777777" w:rsidTr="00FA529D">
        <w:trPr>
          <w:trHeight w:val="671"/>
        </w:trPr>
        <w:tc>
          <w:tcPr>
            <w:tcW w:w="2800" w:type="dxa"/>
            <w:noWrap/>
          </w:tcPr>
          <w:p w14:paraId="284A5A21"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47707A61"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ねずみ、鳥類、昆虫防除設備点検表</w:t>
            </w:r>
          </w:p>
        </w:tc>
      </w:tr>
    </w:tbl>
    <w:p w14:paraId="2E91D55C" w14:textId="77777777" w:rsidR="00FA1E4F" w:rsidRDefault="00FA1E4F" w:rsidP="00FA1E4F"/>
    <w:p w14:paraId="2BB2E76A" w14:textId="77777777" w:rsidR="00FA1E4F" w:rsidRDefault="00FA1E4F" w:rsidP="00FA1E4F">
      <w:r>
        <w:br w:type="page"/>
      </w:r>
    </w:p>
    <w:p w14:paraId="0964A1CE" w14:textId="77777777" w:rsidR="00FA1E4F" w:rsidRPr="005E4F1A" w:rsidRDefault="00FA1E4F" w:rsidP="00FA1E4F"/>
    <w:tbl>
      <w:tblPr>
        <w:tblStyle w:val="a6"/>
        <w:tblW w:w="0" w:type="auto"/>
        <w:tblLook w:val="04A0" w:firstRow="1" w:lastRow="0" w:firstColumn="1" w:lastColumn="0" w:noHBand="0" w:noVBand="1"/>
      </w:tblPr>
      <w:tblGrid>
        <w:gridCol w:w="2800"/>
        <w:gridCol w:w="6260"/>
      </w:tblGrid>
      <w:tr w:rsidR="00FA1E4F" w:rsidRPr="001961D2" w14:paraId="3D750AD8" w14:textId="77777777" w:rsidTr="00050566">
        <w:trPr>
          <w:trHeight w:val="345"/>
        </w:trPr>
        <w:tc>
          <w:tcPr>
            <w:tcW w:w="9060" w:type="dxa"/>
            <w:gridSpan w:val="2"/>
            <w:shd w:val="clear" w:color="auto" w:fill="auto"/>
            <w:noWrap/>
            <w:hideMark/>
          </w:tcPr>
          <w:p w14:paraId="74A01C92" w14:textId="77777777" w:rsidR="00FA1E4F" w:rsidRPr="001961D2" w:rsidRDefault="00FA1E4F" w:rsidP="00FA529D">
            <w:pPr>
              <w:spacing w:line="440" w:lineRule="exact"/>
              <w:ind w:firstLineChars="11" w:firstLine="24"/>
              <w:jc w:val="left"/>
              <w:rPr>
                <w:color w:val="000000" w:themeColor="text1"/>
              </w:rPr>
            </w:pPr>
            <w:r>
              <w:rPr>
                <w:rFonts w:hint="eastAsia"/>
              </w:rPr>
              <w:t>ねずみ、</w:t>
            </w:r>
            <w:r w:rsidRPr="009D006F">
              <w:rPr>
                <w:rFonts w:hint="eastAsia"/>
              </w:rPr>
              <w:t>昆虫の</w:t>
            </w:r>
            <w:r>
              <w:rPr>
                <w:rFonts w:hint="eastAsia"/>
              </w:rPr>
              <w:t>駆除</w:t>
            </w:r>
          </w:p>
        </w:tc>
      </w:tr>
      <w:tr w:rsidR="00FA1E4F" w:rsidRPr="001961D2" w14:paraId="52A55136" w14:textId="77777777" w:rsidTr="00FA529D">
        <w:trPr>
          <w:trHeight w:val="285"/>
        </w:trPr>
        <w:tc>
          <w:tcPr>
            <w:tcW w:w="2800" w:type="dxa"/>
            <w:noWrap/>
            <w:hideMark/>
          </w:tcPr>
          <w:p w14:paraId="4E2DD968" w14:textId="77777777" w:rsidR="00FA1E4F" w:rsidRPr="001961D2" w:rsidRDefault="00FA1E4F" w:rsidP="00FA529D">
            <w:pPr>
              <w:spacing w:line="440" w:lineRule="exact"/>
              <w:rPr>
                <w:color w:val="000000" w:themeColor="text1"/>
              </w:rPr>
            </w:pPr>
            <w:r w:rsidRPr="001961D2">
              <w:rPr>
                <w:rFonts w:hint="eastAsia"/>
                <w:color w:val="000000" w:themeColor="text1"/>
              </w:rPr>
              <w:t>制定・改定日</w:t>
            </w:r>
          </w:p>
        </w:tc>
        <w:tc>
          <w:tcPr>
            <w:tcW w:w="6260" w:type="dxa"/>
            <w:hideMark/>
          </w:tcPr>
          <w:p w14:paraId="4FFA5BEC"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年　月　日</w:t>
            </w:r>
          </w:p>
        </w:tc>
      </w:tr>
      <w:tr w:rsidR="00FA1E4F" w:rsidRPr="001961D2" w14:paraId="7607F143" w14:textId="77777777" w:rsidTr="00FA529D">
        <w:trPr>
          <w:trHeight w:val="285"/>
        </w:trPr>
        <w:tc>
          <w:tcPr>
            <w:tcW w:w="2800" w:type="dxa"/>
            <w:noWrap/>
            <w:hideMark/>
          </w:tcPr>
          <w:p w14:paraId="2B2974B6" w14:textId="77777777" w:rsidR="00FA1E4F" w:rsidRPr="001961D2" w:rsidRDefault="00FA1E4F" w:rsidP="00FA529D">
            <w:pPr>
              <w:spacing w:line="440" w:lineRule="exact"/>
              <w:rPr>
                <w:color w:val="000000" w:themeColor="text1"/>
              </w:rPr>
            </w:pPr>
            <w:r w:rsidRPr="001961D2">
              <w:rPr>
                <w:rFonts w:hint="eastAsia"/>
                <w:color w:val="000000" w:themeColor="text1"/>
              </w:rPr>
              <w:t>適用の範囲</w:t>
            </w:r>
          </w:p>
        </w:tc>
        <w:tc>
          <w:tcPr>
            <w:tcW w:w="6260" w:type="dxa"/>
            <w:hideMark/>
          </w:tcPr>
          <w:p w14:paraId="706F39C3" w14:textId="77777777" w:rsidR="00FA1E4F" w:rsidRPr="001961D2" w:rsidRDefault="00FA1E4F" w:rsidP="00FA529D">
            <w:pPr>
              <w:spacing w:line="440" w:lineRule="exact"/>
              <w:ind w:leftChars="-4" w:hangingChars="4" w:hanging="9"/>
              <w:rPr>
                <w:color w:val="000000" w:themeColor="text1"/>
              </w:rPr>
            </w:pPr>
            <w:r w:rsidRPr="009D006F">
              <w:rPr>
                <w:rFonts w:hint="eastAsia"/>
              </w:rPr>
              <w:t>と畜場内</w:t>
            </w:r>
            <w:r>
              <w:rPr>
                <w:rFonts w:hint="eastAsia"/>
              </w:rPr>
              <w:t>と周</w:t>
            </w:r>
            <w:r w:rsidRPr="009D006F">
              <w:rPr>
                <w:rFonts w:hint="eastAsia"/>
              </w:rPr>
              <w:t>辺（敷地内）</w:t>
            </w:r>
          </w:p>
        </w:tc>
      </w:tr>
      <w:tr w:rsidR="00FA1E4F" w:rsidRPr="001961D2" w14:paraId="77BFA62F" w14:textId="77777777" w:rsidTr="00FA529D">
        <w:trPr>
          <w:trHeight w:val="285"/>
        </w:trPr>
        <w:tc>
          <w:tcPr>
            <w:tcW w:w="2800" w:type="dxa"/>
            <w:noWrap/>
            <w:hideMark/>
          </w:tcPr>
          <w:p w14:paraId="29BF8842" w14:textId="77777777" w:rsidR="00FA1E4F" w:rsidRPr="001961D2" w:rsidRDefault="00FA1E4F" w:rsidP="00FA529D">
            <w:pPr>
              <w:spacing w:line="440" w:lineRule="exact"/>
              <w:ind w:leftChars="-1" w:left="-2" w:firstLine="1"/>
              <w:rPr>
                <w:color w:val="000000" w:themeColor="text1"/>
              </w:rPr>
            </w:pPr>
            <w:r w:rsidRPr="001961D2">
              <w:rPr>
                <w:rFonts w:hint="eastAsia"/>
                <w:color w:val="000000" w:themeColor="text1"/>
              </w:rPr>
              <w:t>作業の頻度</w:t>
            </w:r>
          </w:p>
        </w:tc>
        <w:tc>
          <w:tcPr>
            <w:tcW w:w="6260" w:type="dxa"/>
            <w:hideMark/>
          </w:tcPr>
          <w:p w14:paraId="33DB1BA0"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３か月に1回</w:t>
            </w:r>
          </w:p>
        </w:tc>
      </w:tr>
      <w:tr w:rsidR="00FA1E4F" w:rsidRPr="001961D2" w14:paraId="57A5BB03" w14:textId="77777777" w:rsidTr="00FA529D">
        <w:trPr>
          <w:trHeight w:val="285"/>
        </w:trPr>
        <w:tc>
          <w:tcPr>
            <w:tcW w:w="2800" w:type="dxa"/>
            <w:noWrap/>
            <w:hideMark/>
          </w:tcPr>
          <w:p w14:paraId="0E5749D8"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45B8A52E"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と畜場周囲の</w:t>
            </w:r>
            <w:r w:rsidRPr="001961D2">
              <w:rPr>
                <w:rFonts w:hint="eastAsia"/>
                <w:color w:val="000000" w:themeColor="text1"/>
              </w:rPr>
              <w:t>清掃担当者</w:t>
            </w:r>
          </w:p>
        </w:tc>
      </w:tr>
      <w:tr w:rsidR="00FA1E4F" w:rsidRPr="001961D2" w14:paraId="4362C061" w14:textId="77777777" w:rsidTr="00FA529D">
        <w:trPr>
          <w:trHeight w:val="1079"/>
        </w:trPr>
        <w:tc>
          <w:tcPr>
            <w:tcW w:w="2800" w:type="dxa"/>
            <w:tcBorders>
              <w:bottom w:val="single" w:sz="12" w:space="0" w:color="auto"/>
            </w:tcBorders>
            <w:noWrap/>
            <w:hideMark/>
          </w:tcPr>
          <w:p w14:paraId="0C04521C"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1CCEC4DB" w14:textId="77777777" w:rsidR="00FA1E4F" w:rsidRPr="001961D2" w:rsidRDefault="00FA1E4F" w:rsidP="00FA529D">
            <w:pPr>
              <w:spacing w:line="440" w:lineRule="exact"/>
              <w:ind w:leftChars="-4" w:hangingChars="4" w:hanging="9"/>
              <w:rPr>
                <w:color w:val="000000" w:themeColor="text1"/>
              </w:rPr>
            </w:pPr>
            <w:r>
              <w:rPr>
                <w:rFonts w:hint="eastAsia"/>
              </w:rPr>
              <w:t>駆除業者に委託して、ねずみ、昆虫の駆除を行い、実施結果の記録を保管</w:t>
            </w:r>
            <w:r w:rsidRPr="009D006F">
              <w:rPr>
                <w:rFonts w:hint="eastAsia"/>
              </w:rPr>
              <w:t>する</w:t>
            </w:r>
            <w:r>
              <w:rPr>
                <w:rFonts w:hint="eastAsia"/>
              </w:rPr>
              <w:t>こと</w:t>
            </w:r>
            <w:r w:rsidRPr="009D006F">
              <w:rPr>
                <w:rFonts w:hint="eastAsia"/>
              </w:rPr>
              <w:t>。</w:t>
            </w:r>
          </w:p>
        </w:tc>
      </w:tr>
      <w:tr w:rsidR="00FA1E4F" w:rsidRPr="001961D2" w14:paraId="794B94A5" w14:textId="77777777" w:rsidTr="00FA529D">
        <w:trPr>
          <w:trHeight w:val="671"/>
        </w:trPr>
        <w:tc>
          <w:tcPr>
            <w:tcW w:w="2800" w:type="dxa"/>
            <w:tcBorders>
              <w:top w:val="single" w:sz="12" w:space="0" w:color="auto"/>
            </w:tcBorders>
            <w:noWrap/>
          </w:tcPr>
          <w:p w14:paraId="3E7B1345"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129F033A"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626FD921" w14:textId="77777777" w:rsidTr="00FA529D">
        <w:trPr>
          <w:trHeight w:val="671"/>
        </w:trPr>
        <w:tc>
          <w:tcPr>
            <w:tcW w:w="2800" w:type="dxa"/>
            <w:noWrap/>
          </w:tcPr>
          <w:p w14:paraId="63927035"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03E77B3F"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駆除実施１か月後</w:t>
            </w:r>
          </w:p>
        </w:tc>
      </w:tr>
      <w:tr w:rsidR="00FA1E4F" w:rsidRPr="001961D2" w14:paraId="2F18242E" w14:textId="77777777" w:rsidTr="00FA529D">
        <w:trPr>
          <w:trHeight w:val="671"/>
        </w:trPr>
        <w:tc>
          <w:tcPr>
            <w:tcW w:w="2800" w:type="dxa"/>
            <w:noWrap/>
          </w:tcPr>
          <w:p w14:paraId="77E9BE7F"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5D3E0379" w14:textId="77777777" w:rsidR="00FA1E4F" w:rsidRPr="001961D2" w:rsidRDefault="00FA1E4F" w:rsidP="00FA529D">
            <w:pPr>
              <w:spacing w:line="440" w:lineRule="exact"/>
              <w:ind w:leftChars="-4" w:hangingChars="4" w:hanging="9"/>
              <w:rPr>
                <w:color w:val="000000" w:themeColor="text1"/>
              </w:rPr>
            </w:pPr>
            <w:r>
              <w:rPr>
                <w:rFonts w:hint="eastAsia"/>
              </w:rPr>
              <w:t>場内にねずみ、昆虫の発生が見られる場合、駆除業者に対策を相談し、実施する。</w:t>
            </w:r>
          </w:p>
        </w:tc>
      </w:tr>
      <w:tr w:rsidR="00FA1E4F" w:rsidRPr="001961D2" w14:paraId="1BA1A8A1" w14:textId="77777777" w:rsidTr="00FA529D">
        <w:trPr>
          <w:trHeight w:val="671"/>
        </w:trPr>
        <w:tc>
          <w:tcPr>
            <w:tcW w:w="2800" w:type="dxa"/>
            <w:noWrap/>
          </w:tcPr>
          <w:p w14:paraId="4C30CFC7"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079FE1AF"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ねずみ、昆虫駆除結果記録表</w:t>
            </w:r>
          </w:p>
        </w:tc>
      </w:tr>
    </w:tbl>
    <w:p w14:paraId="23CEE8DB" w14:textId="77777777" w:rsidR="00FA1E4F" w:rsidRPr="006A143A" w:rsidRDefault="00FA1E4F" w:rsidP="00FA1E4F">
      <w:pPr>
        <w:spacing w:line="324" w:lineRule="atLeast"/>
        <w:jc w:val="left"/>
        <w:rPr>
          <w:rFonts w:ascii="ＭＳ Ｐ明朝" w:hAnsi="ＭＳ Ｐ明朝"/>
          <w:color w:val="000000"/>
          <w:szCs w:val="24"/>
        </w:rPr>
      </w:pPr>
      <w:r w:rsidRPr="000B3851">
        <w:rPr>
          <w:rFonts w:ascii="ＭＳ Ｐ明朝" w:hAnsi="ＭＳ Ｐ明朝"/>
          <w:color w:val="000000" w:themeColor="text1"/>
          <w:szCs w:val="24"/>
        </w:rPr>
        <w:br w:type="page"/>
      </w:r>
    </w:p>
    <w:p w14:paraId="428E7866" w14:textId="28B250CE" w:rsidR="00FA1E4F" w:rsidRDefault="00FA1E4F" w:rsidP="00FA1E4F">
      <w:pPr>
        <w:rPr>
          <w:rFonts w:ascii="ＭＳ Ｐ明朝" w:eastAsia="ＭＳ Ｐ明朝" w:hAnsi="ＭＳ Ｐ明朝"/>
          <w:color w:val="000000" w:themeColor="text1"/>
          <w:sz w:val="24"/>
          <w:szCs w:val="24"/>
        </w:rPr>
      </w:pPr>
      <w:r w:rsidRPr="00813FAB">
        <w:rPr>
          <w:rFonts w:ascii="ＭＳ Ｐ明朝" w:eastAsia="ＭＳ Ｐ明朝" w:hAnsi="ＭＳ Ｐ明朝" w:hint="eastAsia"/>
          <w:color w:val="000000" w:themeColor="text1"/>
          <w:sz w:val="24"/>
          <w:szCs w:val="24"/>
        </w:rPr>
        <w:lastRenderedPageBreak/>
        <w:t>③</w:t>
      </w:r>
      <w:r w:rsidRPr="001752D5">
        <w:rPr>
          <w:rFonts w:ascii="ＭＳ Ｐ明朝" w:eastAsia="ＭＳ Ｐ明朝" w:hAnsi="ＭＳ Ｐ明朝" w:hint="eastAsia"/>
          <w:color w:val="000000" w:themeColor="text1"/>
          <w:sz w:val="24"/>
          <w:szCs w:val="24"/>
        </w:rPr>
        <w:t>と畜場内で使用する水の衛生管理</w:t>
      </w:r>
      <w:r w:rsidRPr="00813FAB">
        <w:rPr>
          <w:rFonts w:ascii="ＭＳ Ｐ明朝" w:eastAsia="ＭＳ Ｐ明朝" w:hAnsi="ＭＳ Ｐ明朝" w:hint="eastAsia"/>
          <w:color w:val="000000" w:themeColor="text1"/>
          <w:sz w:val="24"/>
          <w:szCs w:val="24"/>
        </w:rPr>
        <w:t>に関する手順書の例</w:t>
      </w:r>
    </w:p>
    <w:tbl>
      <w:tblPr>
        <w:tblStyle w:val="a6"/>
        <w:tblW w:w="0" w:type="auto"/>
        <w:tblLook w:val="04A0" w:firstRow="1" w:lastRow="0" w:firstColumn="1" w:lastColumn="0" w:noHBand="0" w:noVBand="1"/>
      </w:tblPr>
      <w:tblGrid>
        <w:gridCol w:w="2800"/>
        <w:gridCol w:w="6260"/>
      </w:tblGrid>
      <w:tr w:rsidR="00FA1E4F" w:rsidRPr="001961D2" w14:paraId="1C8296DD" w14:textId="77777777" w:rsidTr="00050566">
        <w:trPr>
          <w:trHeight w:val="345"/>
        </w:trPr>
        <w:tc>
          <w:tcPr>
            <w:tcW w:w="9060" w:type="dxa"/>
            <w:gridSpan w:val="2"/>
            <w:shd w:val="clear" w:color="auto" w:fill="auto"/>
            <w:noWrap/>
            <w:hideMark/>
          </w:tcPr>
          <w:p w14:paraId="6EADCC46" w14:textId="77777777" w:rsidR="00FA1E4F" w:rsidRPr="001961D2" w:rsidRDefault="00FA1E4F" w:rsidP="00FA529D">
            <w:pPr>
              <w:spacing w:line="440" w:lineRule="exact"/>
              <w:ind w:firstLineChars="11" w:firstLine="24"/>
              <w:jc w:val="left"/>
              <w:rPr>
                <w:color w:val="000000" w:themeColor="text1"/>
              </w:rPr>
            </w:pPr>
            <w:r>
              <w:rPr>
                <w:rFonts w:hint="eastAsia"/>
              </w:rPr>
              <w:t>使用する</w:t>
            </w:r>
            <w:r w:rsidRPr="00CB7599">
              <w:rPr>
                <w:rFonts w:hint="eastAsia"/>
              </w:rPr>
              <w:t>水の</w:t>
            </w:r>
            <w:r>
              <w:rPr>
                <w:rFonts w:hint="eastAsia"/>
              </w:rPr>
              <w:t>残留塩素の測定</w:t>
            </w:r>
          </w:p>
        </w:tc>
      </w:tr>
      <w:tr w:rsidR="00FA1E4F" w:rsidRPr="001961D2" w14:paraId="07CC080C" w14:textId="77777777" w:rsidTr="00FA529D">
        <w:trPr>
          <w:trHeight w:val="285"/>
        </w:trPr>
        <w:tc>
          <w:tcPr>
            <w:tcW w:w="2800" w:type="dxa"/>
            <w:noWrap/>
            <w:hideMark/>
          </w:tcPr>
          <w:p w14:paraId="58E25275"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7D8238DA"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2FA4D30E" w14:textId="77777777" w:rsidTr="00FA529D">
        <w:trPr>
          <w:trHeight w:val="285"/>
        </w:trPr>
        <w:tc>
          <w:tcPr>
            <w:tcW w:w="2800" w:type="dxa"/>
            <w:noWrap/>
            <w:hideMark/>
          </w:tcPr>
          <w:p w14:paraId="395D69C9"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4FB00B0D"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浄水装置から最も遠い位置にある給水設備</w:t>
            </w:r>
          </w:p>
        </w:tc>
      </w:tr>
      <w:tr w:rsidR="00FA1E4F" w:rsidRPr="001961D2" w14:paraId="54ED09B0" w14:textId="77777777" w:rsidTr="00FA529D">
        <w:trPr>
          <w:trHeight w:val="285"/>
        </w:trPr>
        <w:tc>
          <w:tcPr>
            <w:tcW w:w="2800" w:type="dxa"/>
            <w:noWrap/>
            <w:hideMark/>
          </w:tcPr>
          <w:p w14:paraId="6141980D"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2C730E01" w14:textId="77777777" w:rsidR="00FA1E4F" w:rsidRPr="001961D2" w:rsidRDefault="00FA1E4F" w:rsidP="00FA529D">
            <w:pPr>
              <w:spacing w:line="440" w:lineRule="exact"/>
              <w:ind w:leftChars="-4" w:hangingChars="4" w:hanging="9"/>
              <w:rPr>
                <w:color w:val="000000" w:themeColor="text1"/>
              </w:rPr>
            </w:pPr>
            <w:r w:rsidRPr="00CB7599">
              <w:t>作業開始前</w:t>
            </w:r>
          </w:p>
        </w:tc>
      </w:tr>
      <w:tr w:rsidR="00FA1E4F" w:rsidRPr="001961D2" w14:paraId="4E3AF8C1" w14:textId="77777777" w:rsidTr="00FA529D">
        <w:trPr>
          <w:trHeight w:val="285"/>
        </w:trPr>
        <w:tc>
          <w:tcPr>
            <w:tcW w:w="2800" w:type="dxa"/>
            <w:noWrap/>
            <w:hideMark/>
          </w:tcPr>
          <w:p w14:paraId="24999029"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323C4BF6"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給水設備の</w:t>
            </w:r>
            <w:r w:rsidRPr="009D006F">
              <w:rPr>
                <w:rFonts w:hint="eastAsia"/>
                <w:color w:val="000000" w:themeColor="text1"/>
              </w:rPr>
              <w:t>清掃・保守点検担当者</w:t>
            </w:r>
          </w:p>
        </w:tc>
      </w:tr>
      <w:tr w:rsidR="00FA1E4F" w:rsidRPr="001961D2" w14:paraId="477F1987" w14:textId="77777777" w:rsidTr="00FA529D">
        <w:trPr>
          <w:trHeight w:val="1079"/>
        </w:trPr>
        <w:tc>
          <w:tcPr>
            <w:tcW w:w="2800" w:type="dxa"/>
            <w:tcBorders>
              <w:bottom w:val="single" w:sz="12" w:space="0" w:color="auto"/>
            </w:tcBorders>
            <w:noWrap/>
            <w:hideMark/>
          </w:tcPr>
          <w:p w14:paraId="4765DC87"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29CA0DC5" w14:textId="77777777" w:rsidR="00FA1E4F" w:rsidRPr="00BD1FE7" w:rsidRDefault="00FA1E4F" w:rsidP="00FA529D">
            <w:pPr>
              <w:tabs>
                <w:tab w:val="left" w:pos="567"/>
              </w:tabs>
              <w:ind w:leftChars="-3" w:left="-7"/>
              <w:rPr>
                <w:color w:val="000000" w:themeColor="text1"/>
              </w:rPr>
            </w:pPr>
            <w:r>
              <w:rPr>
                <w:rFonts w:hint="eastAsia"/>
                <w:color w:val="000000" w:themeColor="text1"/>
              </w:rPr>
              <w:t>指定した採水箇所（浄水装置から最も遠い位置にある給水設備）から採取した水の残留塩素濃度を測定器にて測定し基準値（0.1ppm）以上であることを確認する。</w:t>
            </w:r>
          </w:p>
        </w:tc>
      </w:tr>
      <w:tr w:rsidR="00FA1E4F" w:rsidRPr="001961D2" w14:paraId="35EAA8AC" w14:textId="77777777" w:rsidTr="00FA529D">
        <w:trPr>
          <w:trHeight w:val="671"/>
        </w:trPr>
        <w:tc>
          <w:tcPr>
            <w:tcW w:w="2800" w:type="dxa"/>
            <w:tcBorders>
              <w:top w:val="single" w:sz="12" w:space="0" w:color="auto"/>
            </w:tcBorders>
            <w:noWrap/>
          </w:tcPr>
          <w:p w14:paraId="72033D83"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015BB2E5"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3107F8EF" w14:textId="77777777" w:rsidTr="00FA529D">
        <w:trPr>
          <w:trHeight w:val="671"/>
        </w:trPr>
        <w:tc>
          <w:tcPr>
            <w:tcW w:w="2800" w:type="dxa"/>
            <w:noWrap/>
          </w:tcPr>
          <w:p w14:paraId="0655B225"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209FE459"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作業開始前に作業者が使用したものとは別の塩素濃度測定キットを用い、塩素濃度が基準値以上であることを確認する。</w:t>
            </w:r>
          </w:p>
        </w:tc>
      </w:tr>
      <w:tr w:rsidR="00FA1E4F" w:rsidRPr="001961D2" w14:paraId="2024B20C" w14:textId="77777777" w:rsidTr="00FA529D">
        <w:trPr>
          <w:trHeight w:val="671"/>
        </w:trPr>
        <w:tc>
          <w:tcPr>
            <w:tcW w:w="2800" w:type="dxa"/>
            <w:noWrap/>
          </w:tcPr>
          <w:p w14:paraId="19E5B10F"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1BC643D3"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残留塩素濃度が基準未満であった場合、浄水装置（塩素添加装置）の点検、修理を行う。</w:t>
            </w:r>
          </w:p>
        </w:tc>
      </w:tr>
      <w:tr w:rsidR="00FA1E4F" w:rsidRPr="001961D2" w14:paraId="15B29960" w14:textId="77777777" w:rsidTr="00FA529D">
        <w:trPr>
          <w:trHeight w:val="671"/>
        </w:trPr>
        <w:tc>
          <w:tcPr>
            <w:tcW w:w="2800" w:type="dxa"/>
            <w:noWrap/>
          </w:tcPr>
          <w:p w14:paraId="3ACF3945"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3AD4EDC6"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使用する水の残留塩素濃度点検表</w:t>
            </w:r>
          </w:p>
        </w:tc>
      </w:tr>
    </w:tbl>
    <w:p w14:paraId="7FB2C68C" w14:textId="77777777" w:rsidR="00FA1E4F" w:rsidRDefault="00FA1E4F" w:rsidP="00FA1E4F">
      <w:pPr>
        <w:rPr>
          <w:rFonts w:ascii="ＭＳ Ｐ明朝" w:eastAsia="ＭＳ Ｐ明朝" w:hAnsi="ＭＳ Ｐ明朝"/>
          <w:color w:val="000000" w:themeColor="text1"/>
          <w:sz w:val="24"/>
          <w:szCs w:val="24"/>
        </w:rPr>
      </w:pPr>
    </w:p>
    <w:p w14:paraId="0877DE6D" w14:textId="77777777" w:rsidR="00FA1E4F" w:rsidRDefault="00FA1E4F" w:rsidP="00FA1E4F">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p w14:paraId="799CAEEC" w14:textId="16FF31ED" w:rsidR="00FA1E4F" w:rsidRPr="00813FAB" w:rsidRDefault="00FA1E4F" w:rsidP="00FA1E4F">
      <w:pPr>
        <w:rPr>
          <w:rFonts w:ascii="ＭＳ Ｐ明朝" w:eastAsia="ＭＳ Ｐ明朝" w:hAnsi="ＭＳ Ｐ明朝"/>
          <w:color w:val="000000" w:themeColor="text1"/>
          <w:sz w:val="24"/>
          <w:szCs w:val="24"/>
        </w:rPr>
      </w:pPr>
    </w:p>
    <w:tbl>
      <w:tblPr>
        <w:tblStyle w:val="a6"/>
        <w:tblW w:w="0" w:type="auto"/>
        <w:tblLook w:val="04A0" w:firstRow="1" w:lastRow="0" w:firstColumn="1" w:lastColumn="0" w:noHBand="0" w:noVBand="1"/>
      </w:tblPr>
      <w:tblGrid>
        <w:gridCol w:w="2800"/>
        <w:gridCol w:w="6260"/>
      </w:tblGrid>
      <w:tr w:rsidR="00FA1E4F" w:rsidRPr="001961D2" w14:paraId="20BB3603" w14:textId="77777777" w:rsidTr="00050566">
        <w:trPr>
          <w:trHeight w:val="345"/>
        </w:trPr>
        <w:tc>
          <w:tcPr>
            <w:tcW w:w="9060" w:type="dxa"/>
            <w:gridSpan w:val="2"/>
            <w:shd w:val="clear" w:color="auto" w:fill="auto"/>
            <w:noWrap/>
            <w:hideMark/>
          </w:tcPr>
          <w:p w14:paraId="0AEF7DD6" w14:textId="77777777" w:rsidR="00FA1E4F" w:rsidRPr="001961D2" w:rsidRDefault="00FA1E4F" w:rsidP="00FA529D">
            <w:pPr>
              <w:spacing w:line="440" w:lineRule="exact"/>
              <w:ind w:firstLineChars="11" w:firstLine="24"/>
              <w:jc w:val="left"/>
              <w:rPr>
                <w:color w:val="000000" w:themeColor="text1"/>
              </w:rPr>
            </w:pPr>
            <w:r>
              <w:rPr>
                <w:rFonts w:hint="eastAsia"/>
              </w:rPr>
              <w:t>使用する水、貯水槽、浄水装置の定期点検</w:t>
            </w:r>
          </w:p>
        </w:tc>
      </w:tr>
      <w:tr w:rsidR="00FA1E4F" w:rsidRPr="001961D2" w14:paraId="451977C8" w14:textId="77777777" w:rsidTr="00FA529D">
        <w:trPr>
          <w:trHeight w:val="285"/>
        </w:trPr>
        <w:tc>
          <w:tcPr>
            <w:tcW w:w="2800" w:type="dxa"/>
            <w:noWrap/>
            <w:hideMark/>
          </w:tcPr>
          <w:p w14:paraId="4913DE91"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1A4E3379"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172E1BEE" w14:textId="77777777" w:rsidTr="00FA529D">
        <w:trPr>
          <w:trHeight w:val="285"/>
        </w:trPr>
        <w:tc>
          <w:tcPr>
            <w:tcW w:w="2800" w:type="dxa"/>
            <w:noWrap/>
            <w:hideMark/>
          </w:tcPr>
          <w:p w14:paraId="7D1510CA"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2C320D1F" w14:textId="77777777" w:rsidR="00FA1E4F" w:rsidRPr="001961D2" w:rsidRDefault="00FA1E4F" w:rsidP="00FA529D">
            <w:pPr>
              <w:spacing w:line="440" w:lineRule="exact"/>
              <w:ind w:leftChars="-4" w:hangingChars="4" w:hanging="9"/>
              <w:rPr>
                <w:color w:val="000000" w:themeColor="text1"/>
              </w:rPr>
            </w:pPr>
            <w:r>
              <w:rPr>
                <w:rFonts w:hint="eastAsia"/>
              </w:rPr>
              <w:t>使用する水、貯水槽、浄水装置</w:t>
            </w:r>
          </w:p>
        </w:tc>
      </w:tr>
      <w:tr w:rsidR="00FA1E4F" w:rsidRPr="001961D2" w14:paraId="69A63F2E" w14:textId="77777777" w:rsidTr="00FA529D">
        <w:trPr>
          <w:trHeight w:val="285"/>
        </w:trPr>
        <w:tc>
          <w:tcPr>
            <w:tcW w:w="2800" w:type="dxa"/>
            <w:noWrap/>
            <w:hideMark/>
          </w:tcPr>
          <w:p w14:paraId="5EF23FBE"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0E844467" w14:textId="2EB9E629" w:rsidR="00FA1E4F" w:rsidRDefault="00FA1E4F" w:rsidP="00FA529D">
            <w:pPr>
              <w:tabs>
                <w:tab w:val="left" w:pos="567"/>
              </w:tabs>
              <w:spacing w:line="460" w:lineRule="exact"/>
              <w:ind w:leftChars="-3" w:left="-7"/>
              <w:rPr>
                <w:color w:val="000000" w:themeColor="text1"/>
              </w:rPr>
            </w:pPr>
            <w:r>
              <w:rPr>
                <w:rFonts w:hint="eastAsia"/>
                <w:color w:val="000000" w:themeColor="text1"/>
              </w:rPr>
              <w:t>①使用する水の水質検査</w:t>
            </w:r>
            <w:r w:rsidRPr="009D006F">
              <w:rPr>
                <w:rFonts w:hint="eastAsia"/>
                <w:color w:val="000000" w:themeColor="text1"/>
              </w:rPr>
              <w:t>（1回/１年）</w:t>
            </w:r>
            <w:r w:rsidRPr="001752D5">
              <w:rPr>
                <w:rFonts w:hint="eastAsia"/>
                <w:color w:val="000000" w:themeColor="text1"/>
                <w:sz w:val="20"/>
              </w:rPr>
              <w:t>（※</w:t>
            </w:r>
            <w:r w:rsidR="004716DA">
              <w:rPr>
                <w:rFonts w:hint="eastAsia"/>
                <w:color w:val="000000" w:themeColor="text1"/>
                <w:sz w:val="20"/>
              </w:rPr>
              <w:t>水道法に規定する水道事業及び専用水道により供給される水以外の水を</w:t>
            </w:r>
            <w:r w:rsidRPr="001752D5">
              <w:rPr>
                <w:rFonts w:hint="eastAsia"/>
                <w:color w:val="000000" w:themeColor="text1"/>
                <w:sz w:val="20"/>
              </w:rPr>
              <w:t>使用する場合に限る。）</w:t>
            </w:r>
            <w:r w:rsidRPr="009D006F">
              <w:rPr>
                <w:rFonts w:hint="eastAsia"/>
                <w:color w:val="000000" w:themeColor="text1"/>
              </w:rPr>
              <w:br/>
            </w:r>
            <w:r>
              <w:rPr>
                <w:rFonts w:hint="eastAsia"/>
                <w:color w:val="000000" w:themeColor="text1"/>
              </w:rPr>
              <w:t>②貯水槽の清掃</w:t>
            </w:r>
            <w:r w:rsidRPr="009D006F">
              <w:rPr>
                <w:rFonts w:hint="eastAsia"/>
                <w:color w:val="000000" w:themeColor="text1"/>
              </w:rPr>
              <w:t>（1回/年）</w:t>
            </w:r>
          </w:p>
          <w:p w14:paraId="0340D7DF" w14:textId="4B035EB4" w:rsidR="00FA1E4F" w:rsidRPr="001961D2" w:rsidRDefault="00FA1E4F" w:rsidP="00FA529D">
            <w:pPr>
              <w:spacing w:line="440" w:lineRule="exact"/>
              <w:ind w:leftChars="-4" w:hangingChars="4" w:hanging="9"/>
              <w:rPr>
                <w:color w:val="000000" w:themeColor="text1"/>
              </w:rPr>
            </w:pPr>
            <w:r>
              <w:rPr>
                <w:rFonts w:hint="eastAsia"/>
                <w:color w:val="000000" w:themeColor="text1"/>
              </w:rPr>
              <w:t>③浄水装置</w:t>
            </w:r>
            <w:r w:rsidR="002573FD">
              <w:rPr>
                <w:rFonts w:hint="eastAsia"/>
                <w:color w:val="000000" w:themeColor="text1"/>
              </w:rPr>
              <w:t>（消毒装置）</w:t>
            </w:r>
            <w:r>
              <w:rPr>
                <w:rFonts w:hint="eastAsia"/>
                <w:color w:val="000000" w:themeColor="text1"/>
              </w:rPr>
              <w:t>の点検（１回/月）</w:t>
            </w:r>
          </w:p>
        </w:tc>
      </w:tr>
      <w:tr w:rsidR="00FA1E4F" w:rsidRPr="001961D2" w14:paraId="7F774ABF" w14:textId="77777777" w:rsidTr="00FA529D">
        <w:trPr>
          <w:trHeight w:val="285"/>
        </w:trPr>
        <w:tc>
          <w:tcPr>
            <w:tcW w:w="2800" w:type="dxa"/>
            <w:noWrap/>
            <w:hideMark/>
          </w:tcPr>
          <w:p w14:paraId="29D2B842"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13F37FB7"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給水設備の</w:t>
            </w:r>
            <w:r w:rsidRPr="009D006F">
              <w:rPr>
                <w:rFonts w:hint="eastAsia"/>
                <w:color w:val="000000" w:themeColor="text1"/>
              </w:rPr>
              <w:t>清掃・保守点検担当者</w:t>
            </w:r>
          </w:p>
        </w:tc>
      </w:tr>
      <w:tr w:rsidR="00FA1E4F" w:rsidRPr="001961D2" w14:paraId="1B9AB800" w14:textId="77777777" w:rsidTr="00FA529D">
        <w:trPr>
          <w:trHeight w:val="1079"/>
        </w:trPr>
        <w:tc>
          <w:tcPr>
            <w:tcW w:w="2800" w:type="dxa"/>
            <w:tcBorders>
              <w:bottom w:val="single" w:sz="12" w:space="0" w:color="auto"/>
            </w:tcBorders>
            <w:noWrap/>
            <w:hideMark/>
          </w:tcPr>
          <w:p w14:paraId="1E7B753A"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014D0505"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①使用する水については、検査</w:t>
            </w:r>
            <w:r w:rsidRPr="009D006F">
              <w:rPr>
                <w:rFonts w:hint="eastAsia"/>
                <w:color w:val="000000" w:themeColor="text1"/>
              </w:rPr>
              <w:t>機関</w:t>
            </w:r>
            <w:r>
              <w:rPr>
                <w:rFonts w:hint="eastAsia"/>
                <w:color w:val="000000" w:themeColor="text1"/>
              </w:rPr>
              <w:t>等に依頼し、水質検査を行い飲用に適する水であることを確認し、その結果を保存する。</w:t>
            </w:r>
          </w:p>
          <w:p w14:paraId="02C64738" w14:textId="77777777" w:rsidR="00FA1E4F" w:rsidRPr="009D006F" w:rsidRDefault="00FA1E4F" w:rsidP="00FA529D">
            <w:pPr>
              <w:tabs>
                <w:tab w:val="left" w:pos="567"/>
              </w:tabs>
              <w:spacing w:line="460" w:lineRule="exact"/>
              <w:ind w:leftChars="-3" w:left="-7"/>
              <w:rPr>
                <w:color w:val="000000" w:themeColor="text1"/>
              </w:rPr>
            </w:pPr>
            <w:r>
              <w:rPr>
                <w:rFonts w:hint="eastAsia"/>
                <w:color w:val="000000" w:themeColor="text1"/>
              </w:rPr>
              <w:t>②貯水槽の清掃と点検（破損箇所の有無の確認等）を行い、はその結果を保存する</w:t>
            </w:r>
            <w:r w:rsidRPr="009D006F">
              <w:rPr>
                <w:rFonts w:hint="eastAsia"/>
                <w:color w:val="000000" w:themeColor="text1"/>
              </w:rPr>
              <w:t>。</w:t>
            </w:r>
            <w:r>
              <w:rPr>
                <w:rFonts w:hint="eastAsia"/>
                <w:color w:val="000000" w:themeColor="text1"/>
              </w:rPr>
              <w:t>清掃業者</w:t>
            </w:r>
            <w:r w:rsidRPr="009D006F">
              <w:rPr>
                <w:rFonts w:hint="eastAsia"/>
                <w:color w:val="000000" w:themeColor="text1"/>
              </w:rPr>
              <w:t>に</w:t>
            </w:r>
            <w:r>
              <w:rPr>
                <w:rFonts w:hint="eastAsia"/>
                <w:color w:val="000000" w:themeColor="text1"/>
              </w:rPr>
              <w:t>委託して行ってもよい。</w:t>
            </w:r>
          </w:p>
          <w:p w14:paraId="0BA6DDE1" w14:textId="3E49128B" w:rsidR="00FA1E4F" w:rsidRPr="001752D5" w:rsidRDefault="00FA1E4F" w:rsidP="00FA529D">
            <w:pPr>
              <w:spacing w:line="440" w:lineRule="exact"/>
              <w:ind w:leftChars="-4" w:hangingChars="4" w:hanging="9"/>
              <w:rPr>
                <w:color w:val="000000" w:themeColor="text1"/>
              </w:rPr>
            </w:pPr>
            <w:r>
              <w:rPr>
                <w:rFonts w:hint="eastAsia"/>
                <w:color w:val="000000" w:themeColor="text1"/>
              </w:rPr>
              <w:t>③浄水装置の清掃と、正常に</w:t>
            </w:r>
            <w:r w:rsidR="002573FD">
              <w:rPr>
                <w:rFonts w:hint="eastAsia"/>
                <w:color w:val="000000" w:themeColor="text1"/>
              </w:rPr>
              <w:t>作動</w:t>
            </w:r>
            <w:r>
              <w:rPr>
                <w:rFonts w:hint="eastAsia"/>
                <w:color w:val="000000" w:themeColor="text1"/>
              </w:rPr>
              <w:t>していること、消耗品が不足していないことの点検を行い、結果を記録する。</w:t>
            </w:r>
          </w:p>
        </w:tc>
      </w:tr>
      <w:tr w:rsidR="00FA1E4F" w:rsidRPr="001961D2" w14:paraId="1037FFBC" w14:textId="77777777" w:rsidTr="00FA529D">
        <w:trPr>
          <w:trHeight w:val="671"/>
        </w:trPr>
        <w:tc>
          <w:tcPr>
            <w:tcW w:w="2800" w:type="dxa"/>
            <w:tcBorders>
              <w:top w:val="single" w:sz="12" w:space="0" w:color="auto"/>
            </w:tcBorders>
            <w:noWrap/>
          </w:tcPr>
          <w:p w14:paraId="19918621"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7ED36E36"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64153BF9" w14:textId="77777777" w:rsidTr="00FA529D">
        <w:trPr>
          <w:trHeight w:val="671"/>
        </w:trPr>
        <w:tc>
          <w:tcPr>
            <w:tcW w:w="2800" w:type="dxa"/>
            <w:noWrap/>
          </w:tcPr>
          <w:p w14:paraId="4F5A9B59"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62068D2E" w14:textId="77777777" w:rsidR="00FA1E4F" w:rsidRDefault="00FA1E4F" w:rsidP="00FA529D">
            <w:pPr>
              <w:spacing w:line="440" w:lineRule="exact"/>
              <w:rPr>
                <w:color w:val="000000" w:themeColor="text1"/>
              </w:rPr>
            </w:pPr>
            <w:r>
              <w:rPr>
                <w:rFonts w:hint="eastAsia"/>
                <w:color w:val="000000" w:themeColor="text1"/>
              </w:rPr>
              <w:t>1回/年</w:t>
            </w:r>
          </w:p>
          <w:p w14:paraId="30631479" w14:textId="77777777" w:rsidR="00FA1E4F" w:rsidRPr="001961D2" w:rsidRDefault="00FA1E4F" w:rsidP="00FA529D">
            <w:pPr>
              <w:spacing w:line="440" w:lineRule="exact"/>
              <w:rPr>
                <w:color w:val="000000" w:themeColor="text1"/>
              </w:rPr>
            </w:pPr>
            <w:r>
              <w:rPr>
                <w:rFonts w:hint="eastAsia"/>
                <w:color w:val="000000" w:themeColor="text1"/>
              </w:rPr>
              <w:t>各記録において問題が見られないことを確認する。</w:t>
            </w:r>
          </w:p>
        </w:tc>
      </w:tr>
      <w:tr w:rsidR="00FA1E4F" w:rsidRPr="001961D2" w14:paraId="5C2A80A2" w14:textId="77777777" w:rsidTr="00FA529D">
        <w:trPr>
          <w:trHeight w:val="671"/>
        </w:trPr>
        <w:tc>
          <w:tcPr>
            <w:tcW w:w="2800" w:type="dxa"/>
            <w:noWrap/>
          </w:tcPr>
          <w:p w14:paraId="1DAAAD61"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37CA279F" w14:textId="2B1677B8" w:rsidR="00FA1E4F" w:rsidRDefault="00FA1E4F" w:rsidP="00FA529D">
            <w:pPr>
              <w:spacing w:line="440" w:lineRule="exact"/>
              <w:ind w:leftChars="-4" w:hangingChars="4" w:hanging="9"/>
              <w:rPr>
                <w:color w:val="000000" w:themeColor="text1"/>
              </w:rPr>
            </w:pPr>
            <w:r>
              <w:rPr>
                <w:rFonts w:hint="eastAsia"/>
                <w:color w:val="000000" w:themeColor="text1"/>
              </w:rPr>
              <w:t>①</w:t>
            </w:r>
            <w:r w:rsidRPr="009D006F">
              <w:rPr>
                <w:rFonts w:hint="eastAsia"/>
                <w:color w:val="000000" w:themeColor="text1"/>
              </w:rPr>
              <w:t>水質検査</w:t>
            </w:r>
            <w:r w:rsidR="004716DA">
              <w:rPr>
                <w:rFonts w:hint="eastAsia"/>
                <w:color w:val="000000" w:themeColor="text1"/>
              </w:rPr>
              <w:t>の結果、飲用不適となった場合</w:t>
            </w:r>
            <w:r>
              <w:rPr>
                <w:rFonts w:hint="eastAsia"/>
                <w:color w:val="000000" w:themeColor="text1"/>
              </w:rPr>
              <w:t>、地下水の使用を停止し、</w:t>
            </w:r>
            <w:r w:rsidR="004716DA">
              <w:rPr>
                <w:rFonts w:hint="eastAsia"/>
                <w:color w:val="000000" w:themeColor="text1"/>
              </w:rPr>
              <w:t>都道府県知事等に報告し、その指示を受け適切な措置を講じる用にする。（</w:t>
            </w:r>
            <w:r>
              <w:rPr>
                <w:rFonts w:hint="eastAsia"/>
                <w:color w:val="000000" w:themeColor="text1"/>
              </w:rPr>
              <w:t>水道水を使用するか又は水処理方法の改善により飲用に適する水を使用するようにする</w:t>
            </w:r>
            <w:r w:rsidR="004716DA">
              <w:rPr>
                <w:rFonts w:hint="eastAsia"/>
                <w:color w:val="000000" w:themeColor="text1"/>
              </w:rPr>
              <w:t>等</w:t>
            </w:r>
            <w:r>
              <w:rPr>
                <w:rFonts w:hint="eastAsia"/>
                <w:color w:val="000000" w:themeColor="text1"/>
              </w:rPr>
              <w:t>。</w:t>
            </w:r>
            <w:r w:rsidR="004716DA">
              <w:rPr>
                <w:rFonts w:hint="eastAsia"/>
                <w:color w:val="000000" w:themeColor="text1"/>
              </w:rPr>
              <w:t>）</w:t>
            </w:r>
          </w:p>
          <w:p w14:paraId="615EE03E" w14:textId="77777777" w:rsidR="00FA1E4F" w:rsidRDefault="00FA1E4F" w:rsidP="00FA529D">
            <w:pPr>
              <w:spacing w:line="440" w:lineRule="exact"/>
              <w:ind w:leftChars="-4" w:hangingChars="4" w:hanging="9"/>
              <w:rPr>
                <w:color w:val="000000" w:themeColor="text1"/>
              </w:rPr>
            </w:pPr>
            <w:r>
              <w:rPr>
                <w:rFonts w:hint="eastAsia"/>
                <w:color w:val="000000" w:themeColor="text1"/>
              </w:rPr>
              <w:t>②貯水槽に漏水箇所や破損箇所がある場合は補修する。</w:t>
            </w:r>
          </w:p>
          <w:p w14:paraId="0FCD906E"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③消耗品が不足している場合は補充し、浄水装置が故障した場合は、メーカーに修理を依頼する。</w:t>
            </w:r>
          </w:p>
        </w:tc>
      </w:tr>
      <w:tr w:rsidR="00FA1E4F" w:rsidRPr="001961D2" w14:paraId="54A63C08" w14:textId="77777777" w:rsidTr="00FA529D">
        <w:trPr>
          <w:trHeight w:val="671"/>
        </w:trPr>
        <w:tc>
          <w:tcPr>
            <w:tcW w:w="2800" w:type="dxa"/>
            <w:noWrap/>
          </w:tcPr>
          <w:p w14:paraId="6595BB4A"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3C3EEA10"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「水質検査実施記録」、「貯水槽清掃点検表」、「浄水装置点検表」</w:t>
            </w:r>
          </w:p>
        </w:tc>
      </w:tr>
    </w:tbl>
    <w:p w14:paraId="0859DF0B" w14:textId="77777777" w:rsidR="00FA1E4F" w:rsidRPr="007F1827" w:rsidRDefault="00FA1E4F" w:rsidP="00FA1E4F">
      <w:pPr>
        <w:rPr>
          <w:rFonts w:ascii="ＭＳ Ｐ明朝" w:hAnsi="ＭＳ Ｐ明朝"/>
          <w:color w:val="000000" w:themeColor="text1"/>
        </w:rPr>
      </w:pPr>
    </w:p>
    <w:p w14:paraId="2E618237" w14:textId="4CE000B3" w:rsidR="00FA1E4F" w:rsidRDefault="00FA1E4F" w:rsidP="00397776">
      <w:pPr>
        <w:jc w:val="center"/>
        <w:rPr>
          <w:rFonts w:ascii="ＭＳ Ｐ明朝" w:hAnsi="ＭＳ Ｐ明朝" w:cs="Times New Roman"/>
        </w:rPr>
      </w:pPr>
      <w:r w:rsidRPr="000B3851">
        <w:rPr>
          <w:rFonts w:ascii="ＭＳ Ｐ明朝" w:hAnsi="ＭＳ Ｐ明朝"/>
          <w:color w:val="000000" w:themeColor="text1"/>
        </w:rPr>
        <w:br w:type="page"/>
      </w:r>
    </w:p>
    <w:p w14:paraId="6DCD4741" w14:textId="77777777" w:rsidR="00FA1E4F" w:rsidRDefault="00FA1E4F" w:rsidP="00FA1E4F">
      <w:pPr>
        <w:rPr>
          <w:rFonts w:ascii="ＭＳ Ｐ明朝" w:eastAsia="ＭＳ Ｐ明朝" w:hAnsi="ＭＳ Ｐ明朝"/>
          <w:color w:val="000000" w:themeColor="text1"/>
          <w:sz w:val="24"/>
          <w:szCs w:val="24"/>
        </w:rPr>
      </w:pPr>
      <w:r w:rsidRPr="00813FAB">
        <w:rPr>
          <w:rFonts w:ascii="ＭＳ Ｐ明朝" w:eastAsia="ＭＳ Ｐ明朝" w:hAnsi="ＭＳ Ｐ明朝" w:hint="eastAsia"/>
          <w:color w:val="000000" w:themeColor="text1"/>
          <w:sz w:val="24"/>
          <w:szCs w:val="24"/>
        </w:rPr>
        <w:lastRenderedPageBreak/>
        <w:t>④　排水及び廃棄物の衛生管理に関する手順書の例</w:t>
      </w:r>
    </w:p>
    <w:tbl>
      <w:tblPr>
        <w:tblStyle w:val="a6"/>
        <w:tblW w:w="0" w:type="auto"/>
        <w:tblLook w:val="04A0" w:firstRow="1" w:lastRow="0" w:firstColumn="1" w:lastColumn="0" w:noHBand="0" w:noVBand="1"/>
      </w:tblPr>
      <w:tblGrid>
        <w:gridCol w:w="2800"/>
        <w:gridCol w:w="6260"/>
      </w:tblGrid>
      <w:tr w:rsidR="00FA1E4F" w:rsidRPr="001961D2" w14:paraId="0A578240" w14:textId="77777777" w:rsidTr="00050566">
        <w:trPr>
          <w:trHeight w:val="345"/>
        </w:trPr>
        <w:tc>
          <w:tcPr>
            <w:tcW w:w="9060" w:type="dxa"/>
            <w:gridSpan w:val="2"/>
            <w:shd w:val="clear" w:color="auto" w:fill="auto"/>
            <w:noWrap/>
            <w:hideMark/>
          </w:tcPr>
          <w:p w14:paraId="77336931" w14:textId="77777777" w:rsidR="00FA1E4F" w:rsidRPr="001961D2" w:rsidRDefault="00FA1E4F" w:rsidP="00FA529D">
            <w:pPr>
              <w:spacing w:line="440" w:lineRule="exact"/>
              <w:ind w:firstLineChars="11" w:firstLine="24"/>
              <w:jc w:val="left"/>
              <w:rPr>
                <w:color w:val="000000" w:themeColor="text1"/>
              </w:rPr>
            </w:pPr>
            <w:r w:rsidRPr="00782D0C">
              <w:rPr>
                <w:rFonts w:hint="eastAsia"/>
                <w:color w:val="000000" w:themeColor="text1"/>
              </w:rPr>
              <w:t>排水の衛生管理</w:t>
            </w:r>
          </w:p>
        </w:tc>
      </w:tr>
      <w:tr w:rsidR="00FA1E4F" w:rsidRPr="001961D2" w14:paraId="4C82CCB4" w14:textId="77777777" w:rsidTr="00FA529D">
        <w:trPr>
          <w:trHeight w:val="285"/>
        </w:trPr>
        <w:tc>
          <w:tcPr>
            <w:tcW w:w="2800" w:type="dxa"/>
            <w:noWrap/>
            <w:hideMark/>
          </w:tcPr>
          <w:p w14:paraId="5A2C980E"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7BD243DF"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5FCD44F3" w14:textId="77777777" w:rsidTr="00FA529D">
        <w:trPr>
          <w:trHeight w:val="285"/>
        </w:trPr>
        <w:tc>
          <w:tcPr>
            <w:tcW w:w="2800" w:type="dxa"/>
            <w:noWrap/>
            <w:hideMark/>
          </w:tcPr>
          <w:p w14:paraId="50F3F79F"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3A6F6D9F"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と畜場内の排水溝</w:t>
            </w:r>
          </w:p>
        </w:tc>
      </w:tr>
      <w:tr w:rsidR="00FA1E4F" w:rsidRPr="001961D2" w14:paraId="34B70826" w14:textId="77777777" w:rsidTr="00FA529D">
        <w:trPr>
          <w:trHeight w:val="285"/>
        </w:trPr>
        <w:tc>
          <w:tcPr>
            <w:tcW w:w="2800" w:type="dxa"/>
            <w:noWrap/>
            <w:hideMark/>
          </w:tcPr>
          <w:p w14:paraId="60DB1676"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4FF99431"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作業開始前、作業終了後</w:t>
            </w:r>
          </w:p>
        </w:tc>
      </w:tr>
      <w:tr w:rsidR="00FA1E4F" w:rsidRPr="001961D2" w14:paraId="227589E4" w14:textId="77777777" w:rsidTr="00FA529D">
        <w:trPr>
          <w:trHeight w:val="285"/>
        </w:trPr>
        <w:tc>
          <w:tcPr>
            <w:tcW w:w="2800" w:type="dxa"/>
            <w:noWrap/>
            <w:hideMark/>
          </w:tcPr>
          <w:p w14:paraId="6CC0664E"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2C21A9A3" w14:textId="77777777" w:rsidR="00FA1E4F" w:rsidRPr="001961D2" w:rsidRDefault="00FA1E4F" w:rsidP="00FA529D">
            <w:pPr>
              <w:spacing w:line="440" w:lineRule="exact"/>
              <w:ind w:leftChars="-4" w:hangingChars="4" w:hanging="9"/>
              <w:rPr>
                <w:color w:val="000000" w:themeColor="text1"/>
              </w:rPr>
            </w:pPr>
            <w:r w:rsidRPr="00782D0C">
              <w:rPr>
                <w:rFonts w:hint="eastAsia"/>
                <w:color w:val="000000" w:themeColor="text1"/>
              </w:rPr>
              <w:t>施設設備の清掃・保守点検担当者</w:t>
            </w:r>
          </w:p>
        </w:tc>
      </w:tr>
      <w:tr w:rsidR="00FA1E4F" w:rsidRPr="001961D2" w14:paraId="736BEF2D" w14:textId="77777777" w:rsidTr="00FA529D">
        <w:trPr>
          <w:trHeight w:val="1079"/>
        </w:trPr>
        <w:tc>
          <w:tcPr>
            <w:tcW w:w="2800" w:type="dxa"/>
            <w:tcBorders>
              <w:bottom w:val="single" w:sz="12" w:space="0" w:color="auto"/>
            </w:tcBorders>
            <w:noWrap/>
            <w:hideMark/>
          </w:tcPr>
          <w:p w14:paraId="1237A1BC"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7B445BB8" w14:textId="77777777" w:rsidR="00FA1E4F" w:rsidRDefault="00FA1E4F" w:rsidP="00FA529D">
            <w:pPr>
              <w:tabs>
                <w:tab w:val="left" w:pos="567"/>
              </w:tabs>
              <w:ind w:leftChars="-3" w:left="-7"/>
              <w:rPr>
                <w:color w:val="000000" w:themeColor="text1"/>
              </w:rPr>
            </w:pPr>
            <w:r>
              <w:rPr>
                <w:rFonts w:hint="eastAsia"/>
                <w:color w:val="000000" w:themeColor="text1"/>
              </w:rPr>
              <w:t>場内の各排水溝について、以下の基準を満たすよう清掃、点検する。</w:t>
            </w:r>
          </w:p>
          <w:p w14:paraId="087FAB6A" w14:textId="77777777" w:rsidR="00FA1E4F" w:rsidRDefault="00FA1E4F" w:rsidP="00FA529D">
            <w:pPr>
              <w:tabs>
                <w:tab w:val="left" w:pos="567"/>
              </w:tabs>
              <w:ind w:leftChars="-3" w:left="-7"/>
              <w:rPr>
                <w:color w:val="000000" w:themeColor="text1"/>
              </w:rPr>
            </w:pPr>
            <w:r>
              <w:rPr>
                <w:rFonts w:hint="eastAsia"/>
                <w:color w:val="000000" w:themeColor="text1"/>
              </w:rPr>
              <w:t>・排水がスムーズに流れていること。</w:t>
            </w:r>
          </w:p>
          <w:p w14:paraId="24DFC7DE" w14:textId="77777777" w:rsidR="00FA1E4F" w:rsidRDefault="00FA1E4F" w:rsidP="00FA529D">
            <w:pPr>
              <w:tabs>
                <w:tab w:val="left" w:pos="567"/>
              </w:tabs>
              <w:ind w:leftChars="-3" w:left="-7"/>
              <w:rPr>
                <w:color w:val="000000" w:themeColor="text1"/>
              </w:rPr>
            </w:pPr>
            <w:r>
              <w:rPr>
                <w:rFonts w:hint="eastAsia"/>
                <w:color w:val="000000" w:themeColor="text1"/>
              </w:rPr>
              <w:t>・排水溝に肉片等の異物がないこと。</w:t>
            </w:r>
          </w:p>
          <w:p w14:paraId="280AB0BF" w14:textId="724BE77E" w:rsidR="00FA1E4F" w:rsidRDefault="00FA1E4F" w:rsidP="00FA529D">
            <w:pPr>
              <w:tabs>
                <w:tab w:val="left" w:pos="567"/>
              </w:tabs>
              <w:ind w:leftChars="-3" w:left="-7"/>
              <w:rPr>
                <w:color w:val="000000" w:themeColor="text1"/>
              </w:rPr>
            </w:pPr>
            <w:r>
              <w:rPr>
                <w:rFonts w:hint="eastAsia"/>
                <w:color w:val="000000" w:themeColor="text1"/>
              </w:rPr>
              <w:t>・防そ用</w:t>
            </w:r>
            <w:r w:rsidR="007A7855">
              <w:rPr>
                <w:rFonts w:hint="eastAsia"/>
                <w:color w:val="000000" w:themeColor="text1"/>
              </w:rPr>
              <w:t>等</w:t>
            </w:r>
            <w:r>
              <w:rPr>
                <w:rFonts w:hint="eastAsia"/>
                <w:color w:val="000000" w:themeColor="text1"/>
              </w:rPr>
              <w:t>のトラップに肉片等の異物が引っかかってないこと。</w:t>
            </w:r>
          </w:p>
          <w:p w14:paraId="14354A24" w14:textId="25850C1B" w:rsidR="007A7855" w:rsidRDefault="007A7855" w:rsidP="00FA529D">
            <w:pPr>
              <w:tabs>
                <w:tab w:val="left" w:pos="567"/>
              </w:tabs>
              <w:ind w:leftChars="-3" w:left="-7"/>
              <w:rPr>
                <w:color w:val="000000" w:themeColor="text1"/>
              </w:rPr>
            </w:pPr>
            <w:r>
              <w:rPr>
                <w:rFonts w:hint="eastAsia"/>
                <w:color w:val="000000" w:themeColor="text1"/>
              </w:rPr>
              <w:t>・トラップが固形物の流出を防げていること。</w:t>
            </w:r>
          </w:p>
          <w:p w14:paraId="380358A1" w14:textId="0D5A4847" w:rsidR="007A7855" w:rsidRPr="00BD1FE7" w:rsidRDefault="007A7855" w:rsidP="00FA529D">
            <w:pPr>
              <w:tabs>
                <w:tab w:val="left" w:pos="567"/>
              </w:tabs>
              <w:ind w:leftChars="-3" w:left="-7"/>
              <w:rPr>
                <w:color w:val="000000" w:themeColor="text1"/>
              </w:rPr>
            </w:pPr>
            <w:r>
              <w:rPr>
                <w:rFonts w:hint="eastAsia"/>
                <w:color w:val="000000" w:themeColor="text1"/>
              </w:rPr>
              <w:t>・排水溝に破損がないこと。</w:t>
            </w:r>
          </w:p>
        </w:tc>
      </w:tr>
      <w:tr w:rsidR="00FA1E4F" w:rsidRPr="001961D2" w14:paraId="0D516EBA" w14:textId="77777777" w:rsidTr="00FA529D">
        <w:trPr>
          <w:trHeight w:val="671"/>
        </w:trPr>
        <w:tc>
          <w:tcPr>
            <w:tcW w:w="2800" w:type="dxa"/>
            <w:tcBorders>
              <w:top w:val="single" w:sz="12" w:space="0" w:color="auto"/>
            </w:tcBorders>
            <w:noWrap/>
          </w:tcPr>
          <w:p w14:paraId="0EC3979F"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009C756C"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4C37A81C" w14:textId="77777777" w:rsidTr="00FA529D">
        <w:trPr>
          <w:trHeight w:val="671"/>
        </w:trPr>
        <w:tc>
          <w:tcPr>
            <w:tcW w:w="2800" w:type="dxa"/>
            <w:noWrap/>
          </w:tcPr>
          <w:p w14:paraId="08119BC8"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26920E34"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作業中</w:t>
            </w:r>
          </w:p>
        </w:tc>
      </w:tr>
      <w:tr w:rsidR="00FA1E4F" w:rsidRPr="001961D2" w14:paraId="5C90BA39" w14:textId="77777777" w:rsidTr="00FA529D">
        <w:trPr>
          <w:trHeight w:val="671"/>
        </w:trPr>
        <w:tc>
          <w:tcPr>
            <w:tcW w:w="2800" w:type="dxa"/>
            <w:noWrap/>
          </w:tcPr>
          <w:p w14:paraId="0E3919BF"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3F9D6ED5" w14:textId="77777777" w:rsidR="00FA1E4F" w:rsidRDefault="00FA1E4F" w:rsidP="00FA529D">
            <w:pPr>
              <w:spacing w:line="440" w:lineRule="exact"/>
              <w:ind w:leftChars="-4" w:hangingChars="4" w:hanging="9"/>
              <w:rPr>
                <w:color w:val="000000" w:themeColor="text1"/>
              </w:rPr>
            </w:pPr>
            <w:r>
              <w:rPr>
                <w:rFonts w:hint="eastAsia"/>
                <w:color w:val="000000" w:themeColor="text1"/>
              </w:rPr>
              <w:t>・排水溝等に異物があった場合は取り除く。</w:t>
            </w:r>
          </w:p>
          <w:p w14:paraId="15B1AEEF" w14:textId="6B7B214D" w:rsidR="00FA1E4F" w:rsidRPr="001961D2" w:rsidRDefault="00FA1E4F" w:rsidP="00FA529D">
            <w:pPr>
              <w:spacing w:line="440" w:lineRule="exact"/>
              <w:ind w:leftChars="-4" w:hangingChars="4" w:hanging="9"/>
              <w:rPr>
                <w:color w:val="000000" w:themeColor="text1"/>
              </w:rPr>
            </w:pPr>
            <w:r>
              <w:rPr>
                <w:rFonts w:hint="eastAsia"/>
                <w:color w:val="000000" w:themeColor="text1"/>
              </w:rPr>
              <w:t>・排水溝</w:t>
            </w:r>
            <w:r w:rsidR="007A7855">
              <w:rPr>
                <w:rFonts w:hint="eastAsia"/>
                <w:color w:val="000000" w:themeColor="text1"/>
              </w:rPr>
              <w:t>、トラップ</w:t>
            </w:r>
            <w:r>
              <w:rPr>
                <w:rFonts w:hint="eastAsia"/>
                <w:color w:val="000000" w:themeColor="text1"/>
              </w:rPr>
              <w:t>に破損が見られた場合は補修する。</w:t>
            </w:r>
          </w:p>
        </w:tc>
      </w:tr>
      <w:tr w:rsidR="00FA1E4F" w:rsidRPr="001961D2" w14:paraId="5CB7B6E6" w14:textId="77777777" w:rsidTr="00FA529D">
        <w:trPr>
          <w:trHeight w:val="671"/>
        </w:trPr>
        <w:tc>
          <w:tcPr>
            <w:tcW w:w="2800" w:type="dxa"/>
            <w:noWrap/>
          </w:tcPr>
          <w:p w14:paraId="37450DC6"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6F2E4270" w14:textId="4DBD27A9" w:rsidR="00FA1E4F" w:rsidRPr="001961D2" w:rsidRDefault="00680EFE" w:rsidP="00FA529D">
            <w:pPr>
              <w:spacing w:line="440" w:lineRule="exact"/>
              <w:ind w:leftChars="-4" w:hangingChars="4" w:hanging="9"/>
              <w:rPr>
                <w:color w:val="000000" w:themeColor="text1"/>
              </w:rPr>
            </w:pPr>
            <w:r w:rsidRPr="00680EFE">
              <w:rPr>
                <w:rFonts w:hint="eastAsia"/>
                <w:color w:val="000000" w:themeColor="text1"/>
              </w:rPr>
              <w:t>排水の衛生管理状況の点検表</w:t>
            </w:r>
          </w:p>
        </w:tc>
      </w:tr>
    </w:tbl>
    <w:p w14:paraId="0EF08B45" w14:textId="05385EC8" w:rsidR="00B15542" w:rsidRDefault="00B15542" w:rsidP="00FA1E4F">
      <w:pPr>
        <w:rPr>
          <w:rFonts w:ascii="ＭＳ Ｐ明朝" w:eastAsia="ＭＳ Ｐ明朝" w:hAnsi="ＭＳ Ｐ明朝"/>
          <w:color w:val="000000" w:themeColor="text1"/>
          <w:sz w:val="24"/>
          <w:szCs w:val="24"/>
        </w:rPr>
      </w:pPr>
    </w:p>
    <w:p w14:paraId="5E98C804" w14:textId="77777777" w:rsidR="00B15542" w:rsidRDefault="00B15542">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tbl>
      <w:tblPr>
        <w:tblStyle w:val="a6"/>
        <w:tblW w:w="0" w:type="auto"/>
        <w:tblLook w:val="04A0" w:firstRow="1" w:lastRow="0" w:firstColumn="1" w:lastColumn="0" w:noHBand="0" w:noVBand="1"/>
      </w:tblPr>
      <w:tblGrid>
        <w:gridCol w:w="2800"/>
        <w:gridCol w:w="6260"/>
      </w:tblGrid>
      <w:tr w:rsidR="00B15542" w:rsidRPr="001961D2" w14:paraId="62F4DC93" w14:textId="77777777" w:rsidTr="00050566">
        <w:trPr>
          <w:trHeight w:val="345"/>
        </w:trPr>
        <w:tc>
          <w:tcPr>
            <w:tcW w:w="9060" w:type="dxa"/>
            <w:gridSpan w:val="2"/>
            <w:shd w:val="clear" w:color="auto" w:fill="auto"/>
            <w:noWrap/>
            <w:hideMark/>
          </w:tcPr>
          <w:p w14:paraId="32EDAC39" w14:textId="2775363E" w:rsidR="00B15542" w:rsidRPr="001961D2" w:rsidRDefault="00FA1E4F" w:rsidP="00B15542">
            <w:pPr>
              <w:spacing w:line="440" w:lineRule="exact"/>
              <w:ind w:firstLineChars="11" w:firstLine="26"/>
              <w:jc w:val="left"/>
              <w:rPr>
                <w:color w:val="000000" w:themeColor="text1"/>
              </w:rPr>
            </w:pPr>
            <w:r>
              <w:rPr>
                <w:color w:val="000000" w:themeColor="text1"/>
                <w:sz w:val="24"/>
                <w:szCs w:val="24"/>
              </w:rPr>
              <w:lastRenderedPageBreak/>
              <w:br w:type="page"/>
            </w:r>
            <w:r w:rsidR="00B15542">
              <w:rPr>
                <w:color w:val="000000" w:themeColor="text1"/>
                <w:sz w:val="24"/>
                <w:szCs w:val="24"/>
              </w:rPr>
              <w:br w:type="page"/>
            </w:r>
            <w:r w:rsidR="00B15542" w:rsidRPr="00B15542">
              <w:rPr>
                <w:rFonts w:hint="eastAsia"/>
                <w:color w:val="000000" w:themeColor="text1"/>
              </w:rPr>
              <w:t>汚物だめ、汚水処理</w:t>
            </w:r>
            <w:r w:rsidR="00B15542">
              <w:rPr>
                <w:rFonts w:hint="eastAsia"/>
                <w:color w:val="000000" w:themeColor="text1"/>
              </w:rPr>
              <w:t>施設（血液及び汚水の処理施設）の衛生管理</w:t>
            </w:r>
          </w:p>
        </w:tc>
      </w:tr>
      <w:tr w:rsidR="00B15542" w:rsidRPr="001961D2" w14:paraId="08FA6397" w14:textId="77777777" w:rsidTr="00B15542">
        <w:trPr>
          <w:trHeight w:val="285"/>
        </w:trPr>
        <w:tc>
          <w:tcPr>
            <w:tcW w:w="2800" w:type="dxa"/>
            <w:noWrap/>
            <w:hideMark/>
          </w:tcPr>
          <w:p w14:paraId="66BED362" w14:textId="77777777" w:rsidR="00B15542" w:rsidRPr="001961D2" w:rsidRDefault="00B15542" w:rsidP="00B15542">
            <w:pPr>
              <w:spacing w:line="440" w:lineRule="exact"/>
              <w:rPr>
                <w:color w:val="000000" w:themeColor="text1"/>
              </w:rPr>
            </w:pPr>
            <w:r w:rsidRPr="00CB7599">
              <w:rPr>
                <w:rFonts w:hint="eastAsia"/>
              </w:rPr>
              <w:t>制定・改定日</w:t>
            </w:r>
          </w:p>
        </w:tc>
        <w:tc>
          <w:tcPr>
            <w:tcW w:w="6260" w:type="dxa"/>
            <w:hideMark/>
          </w:tcPr>
          <w:p w14:paraId="41C04A97" w14:textId="77777777" w:rsidR="00B15542" w:rsidRPr="001961D2" w:rsidRDefault="00B15542" w:rsidP="00B15542">
            <w:pPr>
              <w:spacing w:line="440" w:lineRule="exact"/>
              <w:ind w:leftChars="-4" w:hangingChars="4" w:hanging="9"/>
              <w:rPr>
                <w:color w:val="000000" w:themeColor="text1"/>
              </w:rPr>
            </w:pPr>
            <w:r w:rsidRPr="00CB7599">
              <w:t>年　月　日</w:t>
            </w:r>
          </w:p>
        </w:tc>
      </w:tr>
      <w:tr w:rsidR="00B15542" w:rsidRPr="001961D2" w14:paraId="099EEDBC" w14:textId="77777777" w:rsidTr="00B15542">
        <w:trPr>
          <w:trHeight w:val="285"/>
        </w:trPr>
        <w:tc>
          <w:tcPr>
            <w:tcW w:w="2800" w:type="dxa"/>
            <w:noWrap/>
            <w:hideMark/>
          </w:tcPr>
          <w:p w14:paraId="08CB5E71" w14:textId="77777777" w:rsidR="00B15542" w:rsidRPr="001961D2" w:rsidRDefault="00B15542" w:rsidP="00B15542">
            <w:pPr>
              <w:spacing w:line="440" w:lineRule="exact"/>
              <w:rPr>
                <w:color w:val="000000" w:themeColor="text1"/>
              </w:rPr>
            </w:pPr>
            <w:r w:rsidRPr="00CB7599">
              <w:rPr>
                <w:rFonts w:hint="eastAsia"/>
              </w:rPr>
              <w:t>適用の範囲</w:t>
            </w:r>
          </w:p>
        </w:tc>
        <w:tc>
          <w:tcPr>
            <w:tcW w:w="6260" w:type="dxa"/>
            <w:hideMark/>
          </w:tcPr>
          <w:p w14:paraId="7CF2CC92" w14:textId="7894A746" w:rsidR="00B15542" w:rsidRPr="001961D2" w:rsidRDefault="00B15542" w:rsidP="00B15542">
            <w:pPr>
              <w:spacing w:line="440" w:lineRule="exact"/>
              <w:ind w:leftChars="-4" w:hangingChars="4" w:hanging="9"/>
              <w:rPr>
                <w:color w:val="000000" w:themeColor="text1"/>
              </w:rPr>
            </w:pPr>
            <w:r>
              <w:rPr>
                <w:rFonts w:hint="eastAsia"/>
                <w:color w:val="000000" w:themeColor="text1"/>
              </w:rPr>
              <w:t>と畜場敷地内の汚物だめ、汚水処理施設</w:t>
            </w:r>
          </w:p>
        </w:tc>
      </w:tr>
      <w:tr w:rsidR="00B15542" w:rsidRPr="001961D2" w14:paraId="3385C3D7" w14:textId="77777777" w:rsidTr="00B15542">
        <w:trPr>
          <w:trHeight w:val="285"/>
        </w:trPr>
        <w:tc>
          <w:tcPr>
            <w:tcW w:w="2800" w:type="dxa"/>
            <w:noWrap/>
            <w:hideMark/>
          </w:tcPr>
          <w:p w14:paraId="3112FFF8" w14:textId="77777777" w:rsidR="00B15542" w:rsidRPr="001961D2" w:rsidRDefault="00B15542" w:rsidP="00B15542">
            <w:pPr>
              <w:spacing w:line="440" w:lineRule="exact"/>
              <w:ind w:leftChars="-1" w:left="-2" w:firstLine="1"/>
              <w:rPr>
                <w:color w:val="000000" w:themeColor="text1"/>
              </w:rPr>
            </w:pPr>
            <w:r w:rsidRPr="00CB7599">
              <w:rPr>
                <w:rFonts w:hint="eastAsia"/>
              </w:rPr>
              <w:t>作業の頻度</w:t>
            </w:r>
          </w:p>
        </w:tc>
        <w:tc>
          <w:tcPr>
            <w:tcW w:w="6260" w:type="dxa"/>
            <w:hideMark/>
          </w:tcPr>
          <w:p w14:paraId="40F28930" w14:textId="0727FB01" w:rsidR="00B15542" w:rsidRPr="001961D2" w:rsidRDefault="00B15542" w:rsidP="00B15542">
            <w:pPr>
              <w:spacing w:line="440" w:lineRule="exact"/>
              <w:ind w:leftChars="-4" w:hangingChars="4" w:hanging="9"/>
              <w:rPr>
                <w:color w:val="000000" w:themeColor="text1"/>
              </w:rPr>
            </w:pPr>
            <w:r>
              <w:rPr>
                <w:rFonts w:hint="eastAsia"/>
                <w:color w:val="000000" w:themeColor="text1"/>
              </w:rPr>
              <w:t>作業終了後</w:t>
            </w:r>
            <w:r w:rsidR="005438E7">
              <w:rPr>
                <w:rFonts w:hint="eastAsia"/>
                <w:color w:val="000000" w:themeColor="text1"/>
              </w:rPr>
              <w:t>、汚泥処理時</w:t>
            </w:r>
          </w:p>
        </w:tc>
      </w:tr>
      <w:tr w:rsidR="00B15542" w:rsidRPr="001961D2" w14:paraId="3D8AC354" w14:textId="77777777" w:rsidTr="00B15542">
        <w:trPr>
          <w:trHeight w:val="285"/>
        </w:trPr>
        <w:tc>
          <w:tcPr>
            <w:tcW w:w="2800" w:type="dxa"/>
            <w:noWrap/>
            <w:hideMark/>
          </w:tcPr>
          <w:p w14:paraId="2DB6DAEF" w14:textId="77777777" w:rsidR="00B15542" w:rsidRPr="001961D2" w:rsidRDefault="00B15542" w:rsidP="00B15542">
            <w:pPr>
              <w:spacing w:line="440" w:lineRule="exact"/>
              <w:rPr>
                <w:color w:val="000000" w:themeColor="text1"/>
              </w:rPr>
            </w:pPr>
            <w:r w:rsidRPr="001961D2">
              <w:rPr>
                <w:rFonts w:hint="eastAsia"/>
                <w:color w:val="000000" w:themeColor="text1"/>
              </w:rPr>
              <w:t>作業者</w:t>
            </w:r>
          </w:p>
        </w:tc>
        <w:tc>
          <w:tcPr>
            <w:tcW w:w="6260" w:type="dxa"/>
            <w:hideMark/>
          </w:tcPr>
          <w:p w14:paraId="5AF9D5C5" w14:textId="0B2DE274" w:rsidR="00B15542" w:rsidRPr="001961D2" w:rsidRDefault="00B15542" w:rsidP="00B15542">
            <w:pPr>
              <w:spacing w:line="440" w:lineRule="exact"/>
              <w:ind w:leftChars="-4" w:hangingChars="4" w:hanging="9"/>
              <w:rPr>
                <w:color w:val="000000" w:themeColor="text1"/>
              </w:rPr>
            </w:pPr>
            <w:r w:rsidRPr="00782D0C">
              <w:rPr>
                <w:rFonts w:hint="eastAsia"/>
                <w:color w:val="000000" w:themeColor="text1"/>
              </w:rPr>
              <w:t>施設設備の清掃・保守点検担当者</w:t>
            </w:r>
          </w:p>
        </w:tc>
      </w:tr>
      <w:tr w:rsidR="00B15542" w:rsidRPr="001961D2" w14:paraId="6D983F42" w14:textId="77777777" w:rsidTr="00B15542">
        <w:trPr>
          <w:trHeight w:val="1079"/>
        </w:trPr>
        <w:tc>
          <w:tcPr>
            <w:tcW w:w="2800" w:type="dxa"/>
            <w:tcBorders>
              <w:bottom w:val="single" w:sz="12" w:space="0" w:color="auto"/>
            </w:tcBorders>
            <w:noWrap/>
            <w:hideMark/>
          </w:tcPr>
          <w:p w14:paraId="0F74426A" w14:textId="77777777" w:rsidR="00B15542" w:rsidRPr="001961D2" w:rsidRDefault="00B15542" w:rsidP="00B15542">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7A248843" w14:textId="08FF8814" w:rsidR="00B15542" w:rsidRDefault="005438E7" w:rsidP="00B15542">
            <w:pPr>
              <w:tabs>
                <w:tab w:val="left" w:pos="567"/>
              </w:tabs>
              <w:ind w:leftChars="-3" w:left="-7"/>
              <w:rPr>
                <w:color w:val="000000" w:themeColor="text1"/>
              </w:rPr>
            </w:pPr>
            <w:r>
              <w:rPr>
                <w:rFonts w:hint="eastAsia"/>
                <w:color w:val="000000" w:themeColor="text1"/>
              </w:rPr>
              <w:t>○</w:t>
            </w:r>
            <w:r w:rsidR="00B15542">
              <w:rPr>
                <w:rFonts w:hint="eastAsia"/>
                <w:color w:val="000000" w:themeColor="text1"/>
              </w:rPr>
              <w:t>汚物だめ、汚水処理施設について、</w:t>
            </w:r>
            <w:r>
              <w:rPr>
                <w:rFonts w:hint="eastAsia"/>
                <w:color w:val="000000" w:themeColor="text1"/>
              </w:rPr>
              <w:t>作業終了後、</w:t>
            </w:r>
            <w:r w:rsidR="00B15542">
              <w:rPr>
                <w:rFonts w:hint="eastAsia"/>
                <w:color w:val="000000" w:themeColor="text1"/>
              </w:rPr>
              <w:t>以下の基準を満たすよう清掃、点検し、浄化能力の維持管理を行う。</w:t>
            </w:r>
          </w:p>
          <w:p w14:paraId="668C758A" w14:textId="22AE3DCE" w:rsidR="00B15542" w:rsidRDefault="005438E7" w:rsidP="00B15542">
            <w:pPr>
              <w:tabs>
                <w:tab w:val="left" w:pos="567"/>
              </w:tabs>
              <w:ind w:leftChars="-3" w:left="-7"/>
              <w:rPr>
                <w:color w:val="000000" w:themeColor="text1"/>
              </w:rPr>
            </w:pPr>
            <w:r>
              <w:rPr>
                <w:rFonts w:hint="eastAsia"/>
                <w:color w:val="000000" w:themeColor="text1"/>
              </w:rPr>
              <w:t>・水面に浮かぶ汚物、油</w:t>
            </w:r>
            <w:r w:rsidR="00B15542">
              <w:rPr>
                <w:rFonts w:hint="eastAsia"/>
                <w:color w:val="000000" w:themeColor="text1"/>
              </w:rPr>
              <w:t>等を排除すること。</w:t>
            </w:r>
          </w:p>
          <w:p w14:paraId="32D74E42" w14:textId="464192F2" w:rsidR="00B15542" w:rsidRDefault="00B15542" w:rsidP="00B15542">
            <w:pPr>
              <w:tabs>
                <w:tab w:val="left" w:pos="567"/>
              </w:tabs>
              <w:ind w:leftChars="-3" w:left="-7"/>
              <w:rPr>
                <w:color w:val="000000" w:themeColor="text1"/>
              </w:rPr>
            </w:pPr>
            <w:r>
              <w:rPr>
                <w:rFonts w:hint="eastAsia"/>
                <w:color w:val="000000" w:themeColor="text1"/>
              </w:rPr>
              <w:t>・異常臭、異常音、異常な水位上昇が生じていないこと。</w:t>
            </w:r>
          </w:p>
          <w:p w14:paraId="11E9065D" w14:textId="009EE40C" w:rsidR="00B15542" w:rsidRPr="00BD1FE7" w:rsidRDefault="00B15542" w:rsidP="00B15542">
            <w:pPr>
              <w:tabs>
                <w:tab w:val="left" w:pos="567"/>
              </w:tabs>
              <w:ind w:leftChars="-3" w:left="-7"/>
              <w:rPr>
                <w:color w:val="000000" w:themeColor="text1"/>
              </w:rPr>
            </w:pPr>
            <w:r>
              <w:rPr>
                <w:rFonts w:hint="eastAsia"/>
                <w:color w:val="000000" w:themeColor="text1"/>
              </w:rPr>
              <w:t>・</w:t>
            </w:r>
            <w:r w:rsidR="005438E7">
              <w:rPr>
                <w:rFonts w:hint="eastAsia"/>
                <w:color w:val="000000" w:themeColor="text1"/>
              </w:rPr>
              <w:t>水質の確認（溶存酸素、ｐＨ、浮遊物質等）を行い、正常範囲であることを確認すること。</w:t>
            </w:r>
          </w:p>
          <w:p w14:paraId="0661B638" w14:textId="56991556" w:rsidR="005438E7" w:rsidRPr="00BD1FE7" w:rsidRDefault="005438E7" w:rsidP="005438E7">
            <w:pPr>
              <w:tabs>
                <w:tab w:val="left" w:pos="567"/>
              </w:tabs>
              <w:ind w:leftChars="-3" w:left="-7"/>
              <w:rPr>
                <w:color w:val="000000" w:themeColor="text1"/>
              </w:rPr>
            </w:pPr>
            <w:r>
              <w:rPr>
                <w:rFonts w:hint="eastAsia"/>
                <w:color w:val="000000" w:themeColor="text1"/>
              </w:rPr>
              <w:t>○汚泥の処理時には廃棄物処理業者に委託し、適切に処理を行い、記録を行うこと。</w:t>
            </w:r>
          </w:p>
        </w:tc>
      </w:tr>
      <w:tr w:rsidR="00B15542" w:rsidRPr="001961D2" w14:paraId="37D7D240" w14:textId="77777777" w:rsidTr="00B15542">
        <w:trPr>
          <w:trHeight w:val="671"/>
        </w:trPr>
        <w:tc>
          <w:tcPr>
            <w:tcW w:w="2800" w:type="dxa"/>
            <w:tcBorders>
              <w:top w:val="single" w:sz="12" w:space="0" w:color="auto"/>
            </w:tcBorders>
            <w:noWrap/>
          </w:tcPr>
          <w:p w14:paraId="04BFBAAB" w14:textId="77777777" w:rsidR="00B15542" w:rsidRPr="001961D2" w:rsidRDefault="00B15542" w:rsidP="00B15542">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4A68F6FB" w14:textId="77777777" w:rsidR="00B15542" w:rsidRPr="001961D2" w:rsidRDefault="00B15542" w:rsidP="00B15542">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B15542" w:rsidRPr="001961D2" w14:paraId="6DBB7D36" w14:textId="77777777" w:rsidTr="00B15542">
        <w:trPr>
          <w:trHeight w:val="671"/>
        </w:trPr>
        <w:tc>
          <w:tcPr>
            <w:tcW w:w="2800" w:type="dxa"/>
            <w:noWrap/>
          </w:tcPr>
          <w:p w14:paraId="6DA9BDA2" w14:textId="77777777" w:rsidR="00B15542" w:rsidRPr="001961D2" w:rsidRDefault="00B15542" w:rsidP="00B15542">
            <w:pPr>
              <w:spacing w:line="440" w:lineRule="exact"/>
              <w:ind w:leftChars="-1" w:left="-2" w:firstLine="2"/>
              <w:rPr>
                <w:color w:val="000000" w:themeColor="text1"/>
              </w:rPr>
            </w:pPr>
            <w:r>
              <w:rPr>
                <w:rFonts w:hint="eastAsia"/>
                <w:color w:val="000000" w:themeColor="text1"/>
              </w:rPr>
              <w:t>点検の頻度</w:t>
            </w:r>
          </w:p>
        </w:tc>
        <w:tc>
          <w:tcPr>
            <w:tcW w:w="6260" w:type="dxa"/>
          </w:tcPr>
          <w:p w14:paraId="23DCEEA2" w14:textId="77777777" w:rsidR="00B15542" w:rsidRPr="00BD1FE7" w:rsidRDefault="00B15542" w:rsidP="00B15542">
            <w:pPr>
              <w:spacing w:line="440" w:lineRule="exact"/>
              <w:ind w:leftChars="-4" w:hangingChars="4" w:hanging="9"/>
              <w:rPr>
                <w:color w:val="000000" w:themeColor="text1"/>
              </w:rPr>
            </w:pPr>
            <w:r>
              <w:rPr>
                <w:rFonts w:hint="eastAsia"/>
                <w:color w:val="000000" w:themeColor="text1"/>
              </w:rPr>
              <w:t>作業中</w:t>
            </w:r>
          </w:p>
        </w:tc>
      </w:tr>
      <w:tr w:rsidR="00B15542" w:rsidRPr="001961D2" w14:paraId="05AA5687" w14:textId="77777777" w:rsidTr="00B15542">
        <w:trPr>
          <w:trHeight w:val="671"/>
        </w:trPr>
        <w:tc>
          <w:tcPr>
            <w:tcW w:w="2800" w:type="dxa"/>
            <w:noWrap/>
          </w:tcPr>
          <w:p w14:paraId="4CBF81F1" w14:textId="77777777" w:rsidR="00B15542" w:rsidRDefault="00B15542" w:rsidP="00B15542">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220E2895" w14:textId="77777777" w:rsidR="00B15542" w:rsidRDefault="005438E7" w:rsidP="00B15542">
            <w:pPr>
              <w:spacing w:line="440" w:lineRule="exact"/>
              <w:ind w:leftChars="-4" w:hangingChars="4" w:hanging="9"/>
              <w:rPr>
                <w:color w:val="000000" w:themeColor="text1"/>
              </w:rPr>
            </w:pPr>
            <w:r>
              <w:rPr>
                <w:rFonts w:hint="eastAsia"/>
                <w:color w:val="000000" w:themeColor="text1"/>
              </w:rPr>
              <w:t>・ｐＨ値の異常、異臭の場合、と畜場内での薬剤の使用が適切に行われているかを確認する。</w:t>
            </w:r>
          </w:p>
          <w:p w14:paraId="359E06F3" w14:textId="77777777" w:rsidR="005438E7" w:rsidRDefault="005438E7" w:rsidP="00B15542">
            <w:pPr>
              <w:spacing w:line="440" w:lineRule="exact"/>
              <w:ind w:leftChars="-4" w:hangingChars="4" w:hanging="9"/>
              <w:rPr>
                <w:color w:val="000000" w:themeColor="text1"/>
              </w:rPr>
            </w:pPr>
            <w:r>
              <w:rPr>
                <w:rFonts w:hint="eastAsia"/>
                <w:color w:val="000000" w:themeColor="text1"/>
              </w:rPr>
              <w:t>・汚物の増加の場合、排水溝のトラップに破損がないかを確認する。</w:t>
            </w:r>
          </w:p>
          <w:p w14:paraId="271FAFDC" w14:textId="6DA08A43" w:rsidR="005438E7" w:rsidRPr="001961D2" w:rsidRDefault="005438E7" w:rsidP="00B15542">
            <w:pPr>
              <w:spacing w:line="440" w:lineRule="exact"/>
              <w:ind w:leftChars="-4" w:hangingChars="4" w:hanging="9"/>
              <w:rPr>
                <w:color w:val="000000" w:themeColor="text1"/>
              </w:rPr>
            </w:pPr>
            <w:r>
              <w:rPr>
                <w:rFonts w:hint="eastAsia"/>
                <w:color w:val="000000" w:themeColor="text1"/>
              </w:rPr>
              <w:t>・油が増加した場合、排水溝にグリーストラップを設置する。</w:t>
            </w:r>
          </w:p>
        </w:tc>
      </w:tr>
      <w:tr w:rsidR="00B15542" w:rsidRPr="001961D2" w14:paraId="4F4F04F5" w14:textId="77777777" w:rsidTr="00B15542">
        <w:trPr>
          <w:trHeight w:val="671"/>
        </w:trPr>
        <w:tc>
          <w:tcPr>
            <w:tcW w:w="2800" w:type="dxa"/>
            <w:noWrap/>
          </w:tcPr>
          <w:p w14:paraId="72C63715" w14:textId="77777777" w:rsidR="00B15542" w:rsidRDefault="00B15542" w:rsidP="00B15542">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393C09C1" w14:textId="3B086022" w:rsidR="00B15542" w:rsidRPr="001961D2" w:rsidRDefault="005438E7" w:rsidP="00B15542">
            <w:pPr>
              <w:spacing w:line="440" w:lineRule="exact"/>
              <w:ind w:leftChars="-4" w:hangingChars="4" w:hanging="9"/>
              <w:rPr>
                <w:color w:val="000000" w:themeColor="text1"/>
              </w:rPr>
            </w:pPr>
            <w:r>
              <w:rPr>
                <w:rFonts w:hint="eastAsia"/>
                <w:color w:val="000000" w:themeColor="text1"/>
              </w:rPr>
              <w:t>汚泥処理記録</w:t>
            </w:r>
          </w:p>
        </w:tc>
      </w:tr>
    </w:tbl>
    <w:p w14:paraId="66867380" w14:textId="3F7A3A2D" w:rsidR="00B15542" w:rsidRDefault="00B15542">
      <w:pPr>
        <w:rPr>
          <w:rFonts w:ascii="ＭＳ Ｐ明朝" w:eastAsia="ＭＳ Ｐ明朝" w:hAnsi="ＭＳ Ｐ明朝"/>
          <w:color w:val="000000" w:themeColor="text1"/>
          <w:sz w:val="24"/>
          <w:szCs w:val="24"/>
        </w:rPr>
      </w:pPr>
    </w:p>
    <w:p w14:paraId="30687F03" w14:textId="69538813" w:rsidR="00FA1E4F" w:rsidRDefault="00FA1E4F" w:rsidP="00FA1E4F">
      <w:pPr>
        <w:rPr>
          <w:rFonts w:ascii="ＭＳ Ｐ明朝" w:eastAsia="ＭＳ Ｐ明朝" w:hAnsi="ＭＳ Ｐ明朝"/>
          <w:color w:val="000000" w:themeColor="text1"/>
          <w:sz w:val="24"/>
          <w:szCs w:val="24"/>
        </w:rPr>
      </w:pPr>
    </w:p>
    <w:p w14:paraId="44983125" w14:textId="43879DDF" w:rsidR="00964219" w:rsidRDefault="00964219" w:rsidP="00FA1E4F">
      <w:pPr>
        <w:rPr>
          <w:rFonts w:ascii="ＭＳ Ｐ明朝" w:eastAsia="ＭＳ Ｐ明朝" w:hAnsi="ＭＳ Ｐ明朝"/>
          <w:color w:val="000000" w:themeColor="text1"/>
          <w:sz w:val="24"/>
          <w:szCs w:val="24"/>
        </w:rPr>
      </w:pPr>
    </w:p>
    <w:p w14:paraId="44C04083" w14:textId="6271DB67" w:rsidR="00964219" w:rsidRDefault="00964219" w:rsidP="00FA1E4F">
      <w:pPr>
        <w:rPr>
          <w:rFonts w:ascii="ＭＳ Ｐ明朝" w:eastAsia="ＭＳ Ｐ明朝" w:hAnsi="ＭＳ Ｐ明朝"/>
          <w:color w:val="000000" w:themeColor="text1"/>
          <w:sz w:val="24"/>
          <w:szCs w:val="24"/>
        </w:rPr>
      </w:pPr>
    </w:p>
    <w:p w14:paraId="44FAF15C" w14:textId="08935F6E" w:rsidR="00964219" w:rsidRDefault="00964219" w:rsidP="00FA1E4F">
      <w:pPr>
        <w:rPr>
          <w:rFonts w:ascii="ＭＳ Ｐ明朝" w:eastAsia="ＭＳ Ｐ明朝" w:hAnsi="ＭＳ Ｐ明朝"/>
          <w:color w:val="000000" w:themeColor="text1"/>
          <w:sz w:val="24"/>
          <w:szCs w:val="24"/>
        </w:rPr>
      </w:pPr>
    </w:p>
    <w:p w14:paraId="18C0AA29" w14:textId="4F611EE1" w:rsidR="00964219" w:rsidRDefault="00964219" w:rsidP="00FA1E4F">
      <w:pPr>
        <w:rPr>
          <w:rFonts w:ascii="ＭＳ Ｐ明朝" w:eastAsia="ＭＳ Ｐ明朝" w:hAnsi="ＭＳ Ｐ明朝"/>
          <w:color w:val="000000" w:themeColor="text1"/>
          <w:sz w:val="24"/>
          <w:szCs w:val="24"/>
        </w:rPr>
      </w:pPr>
    </w:p>
    <w:p w14:paraId="5BEA775A" w14:textId="67F611FD" w:rsidR="00964219" w:rsidRDefault="00964219" w:rsidP="00FA1E4F">
      <w:pPr>
        <w:rPr>
          <w:rFonts w:ascii="ＭＳ Ｐ明朝" w:eastAsia="ＭＳ Ｐ明朝" w:hAnsi="ＭＳ Ｐ明朝"/>
          <w:color w:val="000000" w:themeColor="text1"/>
          <w:sz w:val="24"/>
          <w:szCs w:val="24"/>
        </w:rPr>
      </w:pPr>
    </w:p>
    <w:p w14:paraId="661CF817" w14:textId="72C88F2F" w:rsidR="00964219" w:rsidRDefault="00964219" w:rsidP="00FA1E4F">
      <w:pPr>
        <w:rPr>
          <w:rFonts w:ascii="ＭＳ Ｐ明朝" w:eastAsia="ＭＳ Ｐ明朝" w:hAnsi="ＭＳ Ｐ明朝"/>
          <w:color w:val="000000" w:themeColor="text1"/>
          <w:sz w:val="24"/>
          <w:szCs w:val="24"/>
        </w:rPr>
      </w:pPr>
    </w:p>
    <w:p w14:paraId="132A01A7" w14:textId="65389EC9" w:rsidR="00964219" w:rsidRDefault="00964219" w:rsidP="00FA1E4F">
      <w:pPr>
        <w:rPr>
          <w:rFonts w:ascii="ＭＳ Ｐ明朝" w:eastAsia="ＭＳ Ｐ明朝" w:hAnsi="ＭＳ Ｐ明朝"/>
          <w:color w:val="000000" w:themeColor="text1"/>
          <w:sz w:val="24"/>
          <w:szCs w:val="24"/>
        </w:rPr>
      </w:pPr>
    </w:p>
    <w:tbl>
      <w:tblPr>
        <w:tblStyle w:val="a6"/>
        <w:tblW w:w="0" w:type="auto"/>
        <w:tblLook w:val="04A0" w:firstRow="1" w:lastRow="0" w:firstColumn="1" w:lastColumn="0" w:noHBand="0" w:noVBand="1"/>
      </w:tblPr>
      <w:tblGrid>
        <w:gridCol w:w="2800"/>
        <w:gridCol w:w="6260"/>
      </w:tblGrid>
      <w:tr w:rsidR="00FA1E4F" w:rsidRPr="001961D2" w14:paraId="4849D86C" w14:textId="77777777" w:rsidTr="00050566">
        <w:trPr>
          <w:trHeight w:val="345"/>
        </w:trPr>
        <w:tc>
          <w:tcPr>
            <w:tcW w:w="9060" w:type="dxa"/>
            <w:gridSpan w:val="2"/>
            <w:shd w:val="clear" w:color="auto" w:fill="auto"/>
            <w:noWrap/>
            <w:hideMark/>
          </w:tcPr>
          <w:p w14:paraId="4F09DC00" w14:textId="2BEE5427" w:rsidR="00FA1E4F" w:rsidRPr="001961D2" w:rsidRDefault="00FA1E4F" w:rsidP="00FA529D">
            <w:pPr>
              <w:spacing w:line="440" w:lineRule="exact"/>
              <w:ind w:firstLineChars="11" w:firstLine="24"/>
              <w:jc w:val="left"/>
              <w:rPr>
                <w:color w:val="000000" w:themeColor="text1"/>
              </w:rPr>
            </w:pPr>
            <w:r>
              <w:rPr>
                <w:rFonts w:hint="eastAsia"/>
                <w:color w:val="000000" w:themeColor="text1"/>
              </w:rPr>
              <w:lastRenderedPageBreak/>
              <w:t>廃棄物(</w:t>
            </w:r>
            <w:r w:rsidR="00253C46" w:rsidRPr="00253C46">
              <w:rPr>
                <w:rFonts w:hint="eastAsia"/>
                <w:color w:val="000000" w:themeColor="text1"/>
              </w:rPr>
              <w:t>不可食部分、と畜検査で廃棄された部分、その他の廃棄物</w:t>
            </w:r>
            <w:r>
              <w:rPr>
                <w:rFonts w:hint="eastAsia"/>
                <w:color w:val="000000" w:themeColor="text1"/>
              </w:rPr>
              <w:t>)の</w:t>
            </w:r>
            <w:r w:rsidRPr="00782D0C">
              <w:rPr>
                <w:rFonts w:hint="eastAsia"/>
                <w:color w:val="000000" w:themeColor="text1"/>
              </w:rPr>
              <w:t>管理</w:t>
            </w:r>
          </w:p>
        </w:tc>
      </w:tr>
      <w:tr w:rsidR="00FA1E4F" w:rsidRPr="001961D2" w14:paraId="3850C316" w14:textId="77777777" w:rsidTr="00FA529D">
        <w:trPr>
          <w:trHeight w:val="285"/>
        </w:trPr>
        <w:tc>
          <w:tcPr>
            <w:tcW w:w="2800" w:type="dxa"/>
            <w:noWrap/>
            <w:hideMark/>
          </w:tcPr>
          <w:p w14:paraId="54007AB4"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31703291"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0493308D" w14:textId="77777777" w:rsidTr="00FA529D">
        <w:trPr>
          <w:trHeight w:val="285"/>
        </w:trPr>
        <w:tc>
          <w:tcPr>
            <w:tcW w:w="2800" w:type="dxa"/>
            <w:noWrap/>
            <w:hideMark/>
          </w:tcPr>
          <w:p w14:paraId="0D58F7BD"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2924D1D9" w14:textId="5DD784DC" w:rsidR="00FA1E4F" w:rsidRPr="001961D2" w:rsidRDefault="00FA1E4F" w:rsidP="00FA529D">
            <w:pPr>
              <w:spacing w:line="440" w:lineRule="exact"/>
              <w:ind w:leftChars="-4" w:hangingChars="4" w:hanging="9"/>
              <w:rPr>
                <w:color w:val="000000" w:themeColor="text1"/>
              </w:rPr>
            </w:pPr>
            <w:r>
              <w:rPr>
                <w:rFonts w:hint="eastAsia"/>
                <w:color w:val="000000" w:themeColor="text1"/>
              </w:rPr>
              <w:t>と畜場内で生じた廃棄物</w:t>
            </w:r>
          </w:p>
        </w:tc>
      </w:tr>
      <w:tr w:rsidR="00FA1E4F" w:rsidRPr="001961D2" w14:paraId="4506AC8F" w14:textId="77777777" w:rsidTr="00FA529D">
        <w:trPr>
          <w:trHeight w:val="285"/>
        </w:trPr>
        <w:tc>
          <w:tcPr>
            <w:tcW w:w="2800" w:type="dxa"/>
            <w:noWrap/>
            <w:hideMark/>
          </w:tcPr>
          <w:p w14:paraId="1DBA45F9"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0E1B3681"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作業中</w:t>
            </w:r>
          </w:p>
        </w:tc>
      </w:tr>
      <w:tr w:rsidR="00FA1E4F" w:rsidRPr="001961D2" w14:paraId="20B57422" w14:textId="77777777" w:rsidTr="00FA529D">
        <w:trPr>
          <w:trHeight w:val="285"/>
        </w:trPr>
        <w:tc>
          <w:tcPr>
            <w:tcW w:w="2800" w:type="dxa"/>
            <w:noWrap/>
            <w:hideMark/>
          </w:tcPr>
          <w:p w14:paraId="2C16BE8B"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7F98B71B"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0A6063EE" w14:textId="77777777" w:rsidTr="00FA529D">
        <w:trPr>
          <w:trHeight w:val="1079"/>
        </w:trPr>
        <w:tc>
          <w:tcPr>
            <w:tcW w:w="2800" w:type="dxa"/>
            <w:tcBorders>
              <w:bottom w:val="single" w:sz="12" w:space="0" w:color="auto"/>
            </w:tcBorders>
            <w:noWrap/>
            <w:hideMark/>
          </w:tcPr>
          <w:p w14:paraId="6C34F06D"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45F868A7" w14:textId="77777777" w:rsidR="00FA1E4F" w:rsidRDefault="00FA1E4F" w:rsidP="00FA529D">
            <w:pPr>
              <w:tabs>
                <w:tab w:val="left" w:pos="567"/>
              </w:tabs>
              <w:ind w:leftChars="-3" w:left="-7"/>
              <w:rPr>
                <w:color w:val="000000" w:themeColor="text1"/>
              </w:rPr>
            </w:pPr>
            <w:r>
              <w:rPr>
                <w:rFonts w:hint="eastAsia"/>
                <w:color w:val="000000" w:themeColor="text1"/>
              </w:rPr>
              <w:t>と畜場内の廃棄物について、以下のように管理を行う。</w:t>
            </w:r>
          </w:p>
          <w:p w14:paraId="65D3AD9A" w14:textId="10B9D523" w:rsidR="00FA1E4F" w:rsidRDefault="00FA1E4F" w:rsidP="00FA529D">
            <w:pPr>
              <w:tabs>
                <w:tab w:val="left" w:pos="567"/>
              </w:tabs>
              <w:rPr>
                <w:color w:val="000000" w:themeColor="text1"/>
              </w:rPr>
            </w:pPr>
            <w:r>
              <w:rPr>
                <w:rFonts w:hint="eastAsia"/>
                <w:color w:val="000000" w:themeColor="text1"/>
              </w:rPr>
              <w:t>・と畜場</w:t>
            </w:r>
            <w:r w:rsidRPr="00782D0C">
              <w:rPr>
                <w:rFonts w:hint="eastAsia"/>
                <w:color w:val="000000" w:themeColor="text1"/>
              </w:rPr>
              <w:t>各処理工程で発生する廃棄物は</w:t>
            </w:r>
            <w:r w:rsidR="00253C46" w:rsidRPr="00253C46">
              <w:rPr>
                <w:rFonts w:hint="eastAsia"/>
                <w:color w:val="000000" w:themeColor="text1"/>
              </w:rPr>
              <w:t>その種別を表示した専用容器に</w:t>
            </w:r>
            <w:r w:rsidRPr="00782D0C">
              <w:rPr>
                <w:rFonts w:hint="eastAsia"/>
                <w:color w:val="000000" w:themeColor="text1"/>
              </w:rPr>
              <w:t>収納</w:t>
            </w:r>
            <w:r>
              <w:rPr>
                <w:rFonts w:hint="eastAsia"/>
                <w:color w:val="000000" w:themeColor="text1"/>
              </w:rPr>
              <w:t>する。</w:t>
            </w:r>
          </w:p>
          <w:p w14:paraId="04B7CC1C" w14:textId="77777777" w:rsidR="00FA1E4F" w:rsidRDefault="00FA1E4F" w:rsidP="00FA529D">
            <w:pPr>
              <w:tabs>
                <w:tab w:val="left" w:pos="567"/>
              </w:tabs>
              <w:ind w:leftChars="-3" w:left="-7"/>
              <w:rPr>
                <w:color w:val="000000" w:themeColor="text1"/>
              </w:rPr>
            </w:pPr>
            <w:r>
              <w:rPr>
                <w:rFonts w:hint="eastAsia"/>
                <w:color w:val="000000" w:themeColor="text1"/>
              </w:rPr>
              <w:t>・廃棄物は休憩時間又は作業終了後にと畜場外の廃棄物置き場へ運搬する。</w:t>
            </w:r>
          </w:p>
          <w:p w14:paraId="22C9C922" w14:textId="071C2E98" w:rsidR="00FA1E4F" w:rsidRDefault="00FA1E4F" w:rsidP="00FA529D">
            <w:pPr>
              <w:tabs>
                <w:tab w:val="left" w:pos="567"/>
              </w:tabs>
              <w:ind w:leftChars="-3" w:left="-7"/>
              <w:rPr>
                <w:color w:val="000000" w:themeColor="text1"/>
              </w:rPr>
            </w:pPr>
            <w:r>
              <w:rPr>
                <w:rFonts w:hint="eastAsia"/>
                <w:color w:val="000000" w:themeColor="text1"/>
              </w:rPr>
              <w:t>・</w:t>
            </w:r>
            <w:r w:rsidRPr="00782D0C">
              <w:rPr>
                <w:rFonts w:hint="eastAsia"/>
                <w:color w:val="000000" w:themeColor="text1"/>
              </w:rPr>
              <w:t>ダーティーゾーンで発生した廃棄物は、クリーンゾーンを通過しないように</w:t>
            </w:r>
            <w:r>
              <w:rPr>
                <w:rFonts w:hint="eastAsia"/>
                <w:color w:val="000000" w:themeColor="text1"/>
              </w:rPr>
              <w:t>廃棄物置き場に運搬</w:t>
            </w:r>
            <w:r w:rsidRPr="00782D0C">
              <w:rPr>
                <w:rFonts w:hint="eastAsia"/>
                <w:color w:val="000000" w:themeColor="text1"/>
              </w:rPr>
              <w:t>する。</w:t>
            </w:r>
          </w:p>
          <w:p w14:paraId="73C7F093" w14:textId="77777777" w:rsidR="00253C46" w:rsidRDefault="00253C46" w:rsidP="00253C46">
            <w:pPr>
              <w:tabs>
                <w:tab w:val="left" w:pos="567"/>
              </w:tabs>
              <w:ind w:leftChars="-3" w:left="-7"/>
              <w:rPr>
                <w:color w:val="000000" w:themeColor="text1"/>
              </w:rPr>
            </w:pPr>
            <w:r>
              <w:rPr>
                <w:rFonts w:hint="eastAsia"/>
                <w:color w:val="000000" w:themeColor="text1"/>
              </w:rPr>
              <w:t>・廃棄物は、と畜場内の焼却炉で焼却すること又は廃棄物処理業者に委託して処分する。</w:t>
            </w:r>
          </w:p>
          <w:p w14:paraId="1A1DF583" w14:textId="3122EE51" w:rsidR="00253C46" w:rsidRPr="00BD1FE7" w:rsidRDefault="00253C46" w:rsidP="00253C46">
            <w:pPr>
              <w:tabs>
                <w:tab w:val="left" w:pos="567"/>
              </w:tabs>
              <w:ind w:leftChars="-3" w:left="-7"/>
              <w:rPr>
                <w:color w:val="000000" w:themeColor="text1"/>
              </w:rPr>
            </w:pPr>
            <w:r>
              <w:rPr>
                <w:rFonts w:hint="eastAsia"/>
                <w:color w:val="000000" w:themeColor="text1"/>
              </w:rPr>
              <w:t>廃棄物容器は作業終了後に、容器洗浄場所にて洗浄消毒すること。</w:t>
            </w:r>
          </w:p>
        </w:tc>
      </w:tr>
      <w:tr w:rsidR="00FA1E4F" w:rsidRPr="001961D2" w14:paraId="6B752771" w14:textId="77777777" w:rsidTr="00FA529D">
        <w:trPr>
          <w:trHeight w:val="671"/>
        </w:trPr>
        <w:tc>
          <w:tcPr>
            <w:tcW w:w="2800" w:type="dxa"/>
            <w:tcBorders>
              <w:top w:val="single" w:sz="12" w:space="0" w:color="auto"/>
            </w:tcBorders>
            <w:noWrap/>
          </w:tcPr>
          <w:p w14:paraId="2EE663EC"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579432FE"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29FD1C7B" w14:textId="77777777" w:rsidTr="00FA529D">
        <w:trPr>
          <w:trHeight w:val="671"/>
        </w:trPr>
        <w:tc>
          <w:tcPr>
            <w:tcW w:w="2800" w:type="dxa"/>
            <w:noWrap/>
          </w:tcPr>
          <w:p w14:paraId="08770CD8"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5A34786F"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作業中</w:t>
            </w:r>
          </w:p>
        </w:tc>
      </w:tr>
      <w:tr w:rsidR="00FA1E4F" w:rsidRPr="001961D2" w14:paraId="250C0CF3" w14:textId="77777777" w:rsidTr="00FA529D">
        <w:trPr>
          <w:trHeight w:val="671"/>
        </w:trPr>
        <w:tc>
          <w:tcPr>
            <w:tcW w:w="2800" w:type="dxa"/>
            <w:noWrap/>
          </w:tcPr>
          <w:p w14:paraId="6E3A7292"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534A4DB7" w14:textId="77777777" w:rsidR="00FA1E4F" w:rsidRDefault="00FA1E4F" w:rsidP="00FA529D">
            <w:pPr>
              <w:spacing w:line="440" w:lineRule="exact"/>
              <w:ind w:leftChars="-4" w:hangingChars="4" w:hanging="9"/>
              <w:rPr>
                <w:color w:val="000000" w:themeColor="text1"/>
              </w:rPr>
            </w:pPr>
            <w:r>
              <w:rPr>
                <w:rFonts w:hint="eastAsia"/>
                <w:color w:val="000000" w:themeColor="text1"/>
              </w:rPr>
              <w:t>・廃棄物が容器に収まっていない場合は拾って収納する。</w:t>
            </w:r>
          </w:p>
          <w:p w14:paraId="649436ED"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・基準を守れていないと畜業者等への衛生教育</w:t>
            </w:r>
          </w:p>
        </w:tc>
      </w:tr>
      <w:tr w:rsidR="00FA1E4F" w:rsidRPr="001961D2" w14:paraId="3FB7C551" w14:textId="77777777" w:rsidTr="00FA529D">
        <w:trPr>
          <w:trHeight w:val="671"/>
        </w:trPr>
        <w:tc>
          <w:tcPr>
            <w:tcW w:w="2800" w:type="dxa"/>
            <w:noWrap/>
          </w:tcPr>
          <w:p w14:paraId="5A597A80"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35BD717E" w14:textId="525A7D01" w:rsidR="00FA1E4F" w:rsidRPr="001961D2" w:rsidRDefault="00680EFE" w:rsidP="00FA529D">
            <w:pPr>
              <w:spacing w:line="440" w:lineRule="exact"/>
              <w:ind w:leftChars="-4" w:hangingChars="4" w:hanging="9"/>
              <w:rPr>
                <w:color w:val="000000" w:themeColor="text1"/>
              </w:rPr>
            </w:pPr>
            <w:r w:rsidRPr="00680EFE">
              <w:rPr>
                <w:rFonts w:hint="eastAsia"/>
                <w:color w:val="000000" w:themeColor="text1"/>
              </w:rPr>
              <w:t>廃棄物の衛生管理状況の点検表</w:t>
            </w:r>
          </w:p>
        </w:tc>
      </w:tr>
    </w:tbl>
    <w:p w14:paraId="08198667" w14:textId="77777777" w:rsidR="00FA1E4F" w:rsidRDefault="00FA1E4F" w:rsidP="00FA1E4F">
      <w:pPr>
        <w:rPr>
          <w:rFonts w:ascii="ＭＳ Ｐ明朝" w:eastAsia="ＭＳ Ｐ明朝" w:hAnsi="ＭＳ Ｐ明朝"/>
          <w:color w:val="000000" w:themeColor="text1"/>
          <w:sz w:val="24"/>
          <w:szCs w:val="24"/>
        </w:rPr>
      </w:pPr>
    </w:p>
    <w:p w14:paraId="5645C5F4" w14:textId="77777777" w:rsidR="00FA1E4F" w:rsidRDefault="00FA1E4F" w:rsidP="00FA1E4F">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tbl>
      <w:tblPr>
        <w:tblStyle w:val="a6"/>
        <w:tblW w:w="0" w:type="auto"/>
        <w:tblLook w:val="04A0" w:firstRow="1" w:lastRow="0" w:firstColumn="1" w:lastColumn="0" w:noHBand="0" w:noVBand="1"/>
      </w:tblPr>
      <w:tblGrid>
        <w:gridCol w:w="2800"/>
        <w:gridCol w:w="6260"/>
      </w:tblGrid>
      <w:tr w:rsidR="00FA1E4F" w:rsidRPr="001961D2" w14:paraId="0D913DA4" w14:textId="77777777" w:rsidTr="00050566">
        <w:trPr>
          <w:trHeight w:val="345"/>
        </w:trPr>
        <w:tc>
          <w:tcPr>
            <w:tcW w:w="9060" w:type="dxa"/>
            <w:gridSpan w:val="2"/>
            <w:shd w:val="clear" w:color="auto" w:fill="auto"/>
            <w:noWrap/>
            <w:hideMark/>
          </w:tcPr>
          <w:p w14:paraId="4DC805BF" w14:textId="77777777" w:rsidR="00FA1E4F" w:rsidRPr="001961D2" w:rsidRDefault="00FA1E4F" w:rsidP="00FA529D">
            <w:pPr>
              <w:spacing w:line="440" w:lineRule="exact"/>
              <w:ind w:firstLineChars="11" w:firstLine="24"/>
              <w:jc w:val="left"/>
              <w:rPr>
                <w:color w:val="000000" w:themeColor="text1"/>
              </w:rPr>
            </w:pPr>
            <w:r>
              <w:rPr>
                <w:rFonts w:hint="eastAsia"/>
                <w:color w:val="000000" w:themeColor="text1"/>
              </w:rPr>
              <w:lastRenderedPageBreak/>
              <w:t>特定危険部位（SRM</w:t>
            </w:r>
            <w:r>
              <w:rPr>
                <w:color w:val="000000" w:themeColor="text1"/>
              </w:rPr>
              <w:t>）</w:t>
            </w:r>
            <w:r>
              <w:rPr>
                <w:rFonts w:hint="eastAsia"/>
                <w:color w:val="000000" w:themeColor="text1"/>
              </w:rPr>
              <w:t>の</w:t>
            </w:r>
            <w:r w:rsidRPr="00782D0C">
              <w:rPr>
                <w:rFonts w:hint="eastAsia"/>
                <w:color w:val="000000" w:themeColor="text1"/>
              </w:rPr>
              <w:t>管理</w:t>
            </w:r>
          </w:p>
        </w:tc>
      </w:tr>
      <w:tr w:rsidR="00FA1E4F" w:rsidRPr="001961D2" w14:paraId="57BA5CAB" w14:textId="77777777" w:rsidTr="00FA529D">
        <w:trPr>
          <w:trHeight w:val="285"/>
        </w:trPr>
        <w:tc>
          <w:tcPr>
            <w:tcW w:w="2800" w:type="dxa"/>
            <w:noWrap/>
            <w:hideMark/>
          </w:tcPr>
          <w:p w14:paraId="17F67A79"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65C528C8"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7179AF14" w14:textId="77777777" w:rsidTr="00FA529D">
        <w:trPr>
          <w:trHeight w:val="285"/>
        </w:trPr>
        <w:tc>
          <w:tcPr>
            <w:tcW w:w="2800" w:type="dxa"/>
            <w:noWrap/>
            <w:hideMark/>
          </w:tcPr>
          <w:p w14:paraId="2381E80F"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49B05C6B" w14:textId="77777777" w:rsidR="00FA1E4F" w:rsidRDefault="00FA1E4F" w:rsidP="00FA529D">
            <w:pPr>
              <w:spacing w:line="440" w:lineRule="exact"/>
              <w:ind w:leftChars="-4" w:hangingChars="4" w:hanging="9"/>
              <w:rPr>
                <w:color w:val="000000" w:themeColor="text1"/>
              </w:rPr>
            </w:pPr>
            <w:r>
              <w:rPr>
                <w:rFonts w:hint="eastAsia"/>
                <w:color w:val="000000" w:themeColor="text1"/>
              </w:rPr>
              <w:t>牛のとたいから除去したSRM</w:t>
            </w:r>
          </w:p>
          <w:p w14:paraId="0DD64DF7"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該当工程：頭部処理、内臓摘出、脊髄除去</w:t>
            </w:r>
          </w:p>
        </w:tc>
      </w:tr>
      <w:tr w:rsidR="00FA1E4F" w:rsidRPr="001961D2" w14:paraId="25704177" w14:textId="77777777" w:rsidTr="00FA529D">
        <w:trPr>
          <w:trHeight w:val="285"/>
        </w:trPr>
        <w:tc>
          <w:tcPr>
            <w:tcW w:w="2800" w:type="dxa"/>
            <w:noWrap/>
            <w:hideMark/>
          </w:tcPr>
          <w:p w14:paraId="643E94DD"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4FE1D334"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作業中、作業終了後</w:t>
            </w:r>
          </w:p>
        </w:tc>
      </w:tr>
      <w:tr w:rsidR="00FA1E4F" w:rsidRPr="001961D2" w14:paraId="30471DD1" w14:textId="77777777" w:rsidTr="00FA529D">
        <w:trPr>
          <w:trHeight w:val="285"/>
        </w:trPr>
        <w:tc>
          <w:tcPr>
            <w:tcW w:w="2800" w:type="dxa"/>
            <w:noWrap/>
            <w:hideMark/>
          </w:tcPr>
          <w:p w14:paraId="5E8C4852"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46BF66AD" w14:textId="77777777" w:rsidR="00FA1E4F" w:rsidRDefault="00FA1E4F" w:rsidP="00FA529D">
            <w:pPr>
              <w:spacing w:line="440" w:lineRule="exact"/>
              <w:ind w:leftChars="-4" w:hangingChars="4" w:hanging="9"/>
              <w:rPr>
                <w:color w:val="000000" w:themeColor="text1"/>
              </w:rPr>
            </w:pPr>
            <w:r>
              <w:rPr>
                <w:rFonts w:hint="eastAsia"/>
                <w:color w:val="000000" w:themeColor="text1"/>
              </w:rPr>
              <w:t>と畜業者等（SRMの専用容器への収納）</w:t>
            </w:r>
          </w:p>
          <w:p w14:paraId="37D2E279"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焼却担当者（SRMの焼却、記録）</w:t>
            </w:r>
          </w:p>
        </w:tc>
      </w:tr>
      <w:tr w:rsidR="00FA1E4F" w:rsidRPr="001961D2" w14:paraId="2CEA886E" w14:textId="77777777" w:rsidTr="00FA529D">
        <w:trPr>
          <w:trHeight w:val="1079"/>
        </w:trPr>
        <w:tc>
          <w:tcPr>
            <w:tcW w:w="2800" w:type="dxa"/>
            <w:tcBorders>
              <w:bottom w:val="single" w:sz="12" w:space="0" w:color="auto"/>
            </w:tcBorders>
            <w:noWrap/>
            <w:hideMark/>
          </w:tcPr>
          <w:p w14:paraId="334F96F2"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0F5E885A" w14:textId="77777777" w:rsidR="00FA1E4F" w:rsidRDefault="00FA1E4F" w:rsidP="00FA529D">
            <w:pPr>
              <w:tabs>
                <w:tab w:val="left" w:pos="567"/>
              </w:tabs>
              <w:ind w:leftChars="-3" w:left="-7"/>
              <w:rPr>
                <w:color w:val="000000" w:themeColor="text1"/>
              </w:rPr>
            </w:pPr>
            <w:r>
              <w:rPr>
                <w:rFonts w:hint="eastAsia"/>
                <w:color w:val="000000" w:themeColor="text1"/>
              </w:rPr>
              <w:t>○作業中</w:t>
            </w:r>
          </w:p>
          <w:p w14:paraId="38A18E48" w14:textId="77777777" w:rsidR="00FA1E4F" w:rsidRDefault="00FA1E4F" w:rsidP="00FA529D">
            <w:pPr>
              <w:tabs>
                <w:tab w:val="left" w:pos="567"/>
              </w:tabs>
              <w:ind w:leftChars="-3" w:left="-7"/>
              <w:rPr>
                <w:color w:val="000000" w:themeColor="text1"/>
              </w:rPr>
            </w:pPr>
            <w:r>
              <w:rPr>
                <w:rFonts w:hint="eastAsia"/>
                <w:color w:val="000000" w:themeColor="text1"/>
              </w:rPr>
              <w:t>以下①～④のSRMについて、牛とたい等から除去した後は専用の容器に収納する。</w:t>
            </w:r>
          </w:p>
          <w:p w14:paraId="28DC32BB" w14:textId="77777777" w:rsidR="00FA1E4F" w:rsidRDefault="00FA1E4F" w:rsidP="00FA529D">
            <w:pPr>
              <w:tabs>
                <w:tab w:val="left" w:pos="567"/>
              </w:tabs>
              <w:ind w:leftChars="-3" w:left="-7"/>
              <w:rPr>
                <w:color w:val="000000" w:themeColor="text1"/>
              </w:rPr>
            </w:pPr>
            <w:r>
              <w:rPr>
                <w:rFonts w:hint="eastAsia"/>
                <w:color w:val="000000" w:themeColor="text1"/>
              </w:rPr>
              <w:t>①扁桃</w:t>
            </w:r>
          </w:p>
          <w:p w14:paraId="2292E9DB" w14:textId="77777777" w:rsidR="00FA1E4F" w:rsidRDefault="00FA1E4F" w:rsidP="00FA529D">
            <w:pPr>
              <w:tabs>
                <w:tab w:val="left" w:pos="567"/>
              </w:tabs>
              <w:ind w:leftChars="-3" w:left="-7"/>
              <w:rPr>
                <w:color w:val="000000" w:themeColor="text1"/>
              </w:rPr>
            </w:pPr>
            <w:r>
              <w:rPr>
                <w:rFonts w:hint="eastAsia"/>
                <w:color w:val="000000" w:themeColor="text1"/>
              </w:rPr>
              <w:t>頭部処理において舌を頭部から摘出した後、最後部の有核乳頭を結ぶ直線で切断し除去した部分。</w:t>
            </w:r>
          </w:p>
          <w:p w14:paraId="792239B1" w14:textId="77777777" w:rsidR="00FA1E4F" w:rsidRDefault="00FA1E4F" w:rsidP="00FA529D">
            <w:pPr>
              <w:tabs>
                <w:tab w:val="left" w:pos="567"/>
              </w:tabs>
              <w:ind w:leftChars="-3" w:left="-7"/>
              <w:rPr>
                <w:color w:val="000000" w:themeColor="text1"/>
              </w:rPr>
            </w:pPr>
            <w:r>
              <w:rPr>
                <w:rFonts w:hint="eastAsia"/>
                <w:color w:val="000000" w:themeColor="text1"/>
              </w:rPr>
              <w:t>②頭部</w:t>
            </w:r>
          </w:p>
          <w:p w14:paraId="310C31EA" w14:textId="77777777" w:rsidR="00FA1E4F" w:rsidRDefault="00FA1E4F" w:rsidP="00FA529D">
            <w:pPr>
              <w:tabs>
                <w:tab w:val="left" w:pos="567"/>
              </w:tabs>
              <w:ind w:leftChars="-3" w:left="-7"/>
              <w:rPr>
                <w:color w:val="000000" w:themeColor="text1"/>
              </w:rPr>
            </w:pPr>
            <w:r>
              <w:rPr>
                <w:rFonts w:hint="eastAsia"/>
                <w:color w:val="000000" w:themeColor="text1"/>
              </w:rPr>
              <w:t>舌、頬肉を除去した後の頭部。</w:t>
            </w:r>
          </w:p>
          <w:p w14:paraId="3BE3A62A" w14:textId="77777777" w:rsidR="00FA1E4F" w:rsidRDefault="00FA1E4F" w:rsidP="00FA529D">
            <w:pPr>
              <w:tabs>
                <w:tab w:val="left" w:pos="567"/>
              </w:tabs>
              <w:ind w:leftChars="-3" w:left="-7"/>
              <w:rPr>
                <w:color w:val="000000" w:themeColor="text1"/>
              </w:rPr>
            </w:pPr>
            <w:r>
              <w:rPr>
                <w:rFonts w:hint="eastAsia"/>
                <w:color w:val="000000" w:themeColor="text1"/>
              </w:rPr>
              <w:t>③脊髄</w:t>
            </w:r>
          </w:p>
          <w:p w14:paraId="276A7007" w14:textId="77777777" w:rsidR="00FA1E4F" w:rsidRDefault="00FA1E4F" w:rsidP="00FA529D">
            <w:pPr>
              <w:tabs>
                <w:tab w:val="left" w:pos="567"/>
              </w:tabs>
              <w:ind w:leftChars="-3" w:left="-7"/>
              <w:rPr>
                <w:color w:val="000000" w:themeColor="text1"/>
              </w:rPr>
            </w:pPr>
            <w:r>
              <w:rPr>
                <w:rFonts w:hint="eastAsia"/>
                <w:color w:val="000000" w:themeColor="text1"/>
              </w:rPr>
              <w:t>④回腸遠位部</w:t>
            </w:r>
          </w:p>
          <w:p w14:paraId="39587D0F" w14:textId="77777777" w:rsidR="00FA1E4F" w:rsidRDefault="00FA1E4F" w:rsidP="00FA529D">
            <w:pPr>
              <w:tabs>
                <w:tab w:val="left" w:pos="567"/>
              </w:tabs>
              <w:ind w:leftChars="-3" w:left="-7"/>
              <w:rPr>
                <w:color w:val="000000" w:themeColor="text1"/>
              </w:rPr>
            </w:pPr>
            <w:r>
              <w:rPr>
                <w:rFonts w:hint="eastAsia"/>
                <w:color w:val="000000" w:themeColor="text1"/>
              </w:rPr>
              <w:t>盲腸との接続部分から2メートルまでの部分。</w:t>
            </w:r>
          </w:p>
          <w:p w14:paraId="12C26AFD" w14:textId="26494677" w:rsidR="00FA1E4F" w:rsidRDefault="00FA1E4F" w:rsidP="00FA529D">
            <w:pPr>
              <w:tabs>
                <w:tab w:val="left" w:pos="567"/>
              </w:tabs>
              <w:ind w:leftChars="-3" w:left="-7"/>
              <w:rPr>
                <w:color w:val="000000" w:themeColor="text1"/>
              </w:rPr>
            </w:pPr>
            <w:r>
              <w:rPr>
                <w:rFonts w:hint="eastAsia"/>
                <w:color w:val="000000" w:themeColor="text1"/>
              </w:rPr>
              <w:t>○</w:t>
            </w:r>
            <w:r w:rsidR="00DF22A8">
              <w:rPr>
                <w:rFonts w:hint="eastAsia"/>
                <w:color w:val="000000" w:themeColor="text1"/>
              </w:rPr>
              <w:t>と畜検査及び</w:t>
            </w:r>
            <w:r>
              <w:rPr>
                <w:rFonts w:hint="eastAsia"/>
                <w:color w:val="000000" w:themeColor="text1"/>
              </w:rPr>
              <w:t>作業終了後</w:t>
            </w:r>
          </w:p>
          <w:p w14:paraId="478F2AC6" w14:textId="77777777" w:rsidR="00FA1E4F" w:rsidRDefault="00FA1E4F" w:rsidP="00FA529D">
            <w:pPr>
              <w:tabs>
                <w:tab w:val="left" w:pos="567"/>
              </w:tabs>
              <w:ind w:leftChars="-3" w:left="-7"/>
              <w:rPr>
                <w:color w:val="000000" w:themeColor="text1"/>
              </w:rPr>
            </w:pPr>
            <w:r>
              <w:rPr>
                <w:rFonts w:hint="eastAsia"/>
                <w:color w:val="000000" w:themeColor="text1"/>
              </w:rPr>
              <w:t>・</w:t>
            </w:r>
            <w:r w:rsidRPr="00782D0C">
              <w:rPr>
                <w:rFonts w:hint="eastAsia"/>
                <w:color w:val="000000" w:themeColor="text1"/>
              </w:rPr>
              <w:t>専用容器</w:t>
            </w:r>
            <w:r>
              <w:rPr>
                <w:rFonts w:hint="eastAsia"/>
                <w:color w:val="000000" w:themeColor="text1"/>
              </w:rPr>
              <w:t>ごとと畜場外に搬出し、廃棄物置き場の</w:t>
            </w:r>
            <w:r w:rsidRPr="00782D0C">
              <w:rPr>
                <w:rFonts w:hint="eastAsia"/>
                <w:color w:val="000000" w:themeColor="text1"/>
              </w:rPr>
              <w:t>SRM専用保管箱に収容</w:t>
            </w:r>
            <w:r>
              <w:rPr>
                <w:rFonts w:hint="eastAsia"/>
                <w:color w:val="000000" w:themeColor="text1"/>
              </w:rPr>
              <w:t>する。</w:t>
            </w:r>
          </w:p>
          <w:p w14:paraId="5A68D6FA" w14:textId="77777777" w:rsidR="00FA1E4F" w:rsidRDefault="00FA1E4F" w:rsidP="00FA529D">
            <w:pPr>
              <w:tabs>
                <w:tab w:val="left" w:pos="567"/>
              </w:tabs>
              <w:ind w:leftChars="-3" w:left="-7"/>
              <w:rPr>
                <w:color w:val="000000" w:themeColor="text1"/>
              </w:rPr>
            </w:pPr>
            <w:r>
              <w:rPr>
                <w:rFonts w:hint="eastAsia"/>
                <w:color w:val="000000" w:themeColor="text1"/>
              </w:rPr>
              <w:t>・焼却担当者は、SRM専用保管箱に収納されたSRMをと畜場内の焼却炉で確実に焼却を行う。</w:t>
            </w:r>
          </w:p>
          <w:p w14:paraId="030C27FD" w14:textId="77777777" w:rsidR="00FA1E4F" w:rsidRDefault="00FA1E4F" w:rsidP="00FA529D">
            <w:pPr>
              <w:tabs>
                <w:tab w:val="left" w:pos="567"/>
              </w:tabs>
              <w:ind w:leftChars="-3" w:left="-7"/>
              <w:rPr>
                <w:color w:val="000000" w:themeColor="text1"/>
              </w:rPr>
            </w:pPr>
            <w:r>
              <w:rPr>
                <w:rFonts w:hint="eastAsia"/>
                <w:color w:val="000000" w:themeColor="text1"/>
              </w:rPr>
              <w:t>・焼却担当者は焼却を行った日、焼却を行ったSRMの量、焼却担当者の氏名を記録し、1年間保存する。</w:t>
            </w:r>
          </w:p>
          <w:p w14:paraId="0466CF5C" w14:textId="77777777" w:rsidR="00FA1E4F" w:rsidRDefault="00FA1E4F" w:rsidP="00FA529D">
            <w:pPr>
              <w:tabs>
                <w:tab w:val="left" w:pos="567"/>
              </w:tabs>
              <w:ind w:leftChars="-3" w:left="-7"/>
              <w:rPr>
                <w:color w:val="000000" w:themeColor="text1"/>
              </w:rPr>
            </w:pPr>
            <w:r>
              <w:rPr>
                <w:rFonts w:hint="eastAsia"/>
                <w:color w:val="000000" w:themeColor="text1"/>
              </w:rPr>
              <w:t>・専用容器は使用後、洗浄する。</w:t>
            </w:r>
          </w:p>
          <w:p w14:paraId="772DA39C" w14:textId="77777777" w:rsidR="00FA1E4F" w:rsidRPr="00BD1FE7" w:rsidRDefault="00FA1E4F" w:rsidP="00FA529D">
            <w:pPr>
              <w:tabs>
                <w:tab w:val="left" w:pos="567"/>
              </w:tabs>
              <w:ind w:leftChars="-3" w:left="-7"/>
              <w:rPr>
                <w:color w:val="000000" w:themeColor="text1"/>
              </w:rPr>
            </w:pPr>
            <w:r>
              <w:rPr>
                <w:rFonts w:hint="eastAsia"/>
                <w:color w:val="000000" w:themeColor="text1"/>
              </w:rPr>
              <w:t>（SRMの焼却を外部廃棄物業者に委託する場合は、マニフェストにより、当該SRMが確実に焼却されたことを確認し、当該マニフェストを処理の日から1年間保存する）</w:t>
            </w:r>
          </w:p>
        </w:tc>
      </w:tr>
      <w:tr w:rsidR="00FA1E4F" w:rsidRPr="001961D2" w14:paraId="7823215C" w14:textId="77777777" w:rsidTr="00FA529D">
        <w:trPr>
          <w:trHeight w:val="511"/>
        </w:trPr>
        <w:tc>
          <w:tcPr>
            <w:tcW w:w="2800" w:type="dxa"/>
            <w:tcBorders>
              <w:top w:val="single" w:sz="12" w:space="0" w:color="auto"/>
            </w:tcBorders>
            <w:noWrap/>
          </w:tcPr>
          <w:p w14:paraId="3C80BCC0"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31D5F4F5"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04B24EEB" w14:textId="77777777" w:rsidTr="00FA529D">
        <w:trPr>
          <w:trHeight w:val="323"/>
        </w:trPr>
        <w:tc>
          <w:tcPr>
            <w:tcW w:w="2800" w:type="dxa"/>
            <w:noWrap/>
          </w:tcPr>
          <w:p w14:paraId="76C3B5C3"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4D20F70B"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作業中、作業終了後</w:t>
            </w:r>
          </w:p>
        </w:tc>
      </w:tr>
      <w:tr w:rsidR="00FA1E4F" w:rsidRPr="001961D2" w14:paraId="71A3E84C" w14:textId="77777777" w:rsidTr="00FA529D">
        <w:trPr>
          <w:trHeight w:val="671"/>
        </w:trPr>
        <w:tc>
          <w:tcPr>
            <w:tcW w:w="2800" w:type="dxa"/>
            <w:noWrap/>
          </w:tcPr>
          <w:p w14:paraId="478A52C1"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20959799" w14:textId="77777777" w:rsidR="00FA1E4F" w:rsidRDefault="00FA1E4F" w:rsidP="00FA529D">
            <w:pPr>
              <w:spacing w:line="440" w:lineRule="exact"/>
              <w:ind w:leftChars="-4" w:hangingChars="4" w:hanging="9"/>
              <w:rPr>
                <w:color w:val="000000" w:themeColor="text1"/>
              </w:rPr>
            </w:pPr>
            <w:r>
              <w:rPr>
                <w:rFonts w:hint="eastAsia"/>
                <w:color w:val="000000" w:themeColor="text1"/>
              </w:rPr>
              <w:t>・SRMが容器に収まっていない場合は拾って収納する。</w:t>
            </w:r>
          </w:p>
          <w:p w14:paraId="25E58820"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・専用容器の洗浄が不十分な場合は再度洗浄する。</w:t>
            </w:r>
          </w:p>
        </w:tc>
      </w:tr>
      <w:tr w:rsidR="00FA1E4F" w:rsidRPr="001961D2" w14:paraId="0225D219" w14:textId="77777777" w:rsidTr="00FA529D">
        <w:trPr>
          <w:trHeight w:val="247"/>
        </w:trPr>
        <w:tc>
          <w:tcPr>
            <w:tcW w:w="2800" w:type="dxa"/>
            <w:noWrap/>
          </w:tcPr>
          <w:p w14:paraId="3813A00C"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63EFD0B0"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SRM焼却記録</w:t>
            </w:r>
          </w:p>
        </w:tc>
      </w:tr>
    </w:tbl>
    <w:p w14:paraId="22E840EC" w14:textId="77777777" w:rsidR="00FA1E4F" w:rsidRDefault="00FA1E4F" w:rsidP="00FA1E4F">
      <w:pPr>
        <w:pStyle w:val="1"/>
        <w:tabs>
          <w:tab w:val="left" w:pos="4200"/>
        </w:tabs>
        <w:spacing w:after="48"/>
        <w:jc w:val="left"/>
      </w:pPr>
      <w:r>
        <w:rPr>
          <w:rFonts w:ascii="ＭＳ Ｐ明朝" w:eastAsia="ＭＳ Ｐ明朝" w:hAnsi="ＭＳ Ｐ明朝" w:hint="eastAsia"/>
          <w:color w:val="000000" w:themeColor="text1"/>
        </w:rPr>
        <w:lastRenderedPageBreak/>
        <w:t xml:space="preserve">⑤　</w:t>
      </w:r>
      <w:r w:rsidRPr="00D03641">
        <w:rPr>
          <w:rFonts w:ascii="ＭＳ Ｐ明朝" w:eastAsia="ＭＳ Ｐ明朝" w:hAnsi="ＭＳ Ｐ明朝" w:hint="eastAsia"/>
          <w:color w:val="000000" w:themeColor="text1"/>
        </w:rPr>
        <w:t>洗浄剤等の</w:t>
      </w:r>
      <w:r>
        <w:rPr>
          <w:rFonts w:ascii="ＭＳ Ｐ明朝" w:eastAsia="ＭＳ Ｐ明朝" w:hAnsi="ＭＳ Ｐ明朝" w:hint="eastAsia"/>
          <w:color w:val="000000" w:themeColor="text1"/>
        </w:rPr>
        <w:t>薬剤の</w:t>
      </w:r>
      <w:r w:rsidRPr="00D03641">
        <w:rPr>
          <w:rFonts w:ascii="ＭＳ Ｐ明朝" w:eastAsia="ＭＳ Ｐ明朝" w:hAnsi="ＭＳ Ｐ明朝" w:hint="eastAsia"/>
          <w:color w:val="000000" w:themeColor="text1"/>
        </w:rPr>
        <w:t>管理に関する手順書の例</w:t>
      </w:r>
    </w:p>
    <w:tbl>
      <w:tblPr>
        <w:tblStyle w:val="a6"/>
        <w:tblW w:w="0" w:type="auto"/>
        <w:tblLook w:val="04A0" w:firstRow="1" w:lastRow="0" w:firstColumn="1" w:lastColumn="0" w:noHBand="0" w:noVBand="1"/>
      </w:tblPr>
      <w:tblGrid>
        <w:gridCol w:w="2800"/>
        <w:gridCol w:w="6260"/>
      </w:tblGrid>
      <w:tr w:rsidR="00FA1E4F" w:rsidRPr="001961D2" w14:paraId="3F0726A4" w14:textId="77777777" w:rsidTr="00050566">
        <w:trPr>
          <w:trHeight w:val="345"/>
        </w:trPr>
        <w:tc>
          <w:tcPr>
            <w:tcW w:w="9060" w:type="dxa"/>
            <w:gridSpan w:val="2"/>
            <w:shd w:val="clear" w:color="auto" w:fill="auto"/>
            <w:noWrap/>
            <w:hideMark/>
          </w:tcPr>
          <w:p w14:paraId="430F5A47" w14:textId="77777777" w:rsidR="00FA1E4F" w:rsidRPr="001961D2" w:rsidRDefault="00FA1E4F" w:rsidP="00FA529D">
            <w:pPr>
              <w:spacing w:line="440" w:lineRule="exact"/>
              <w:ind w:firstLineChars="11" w:firstLine="24"/>
              <w:jc w:val="left"/>
              <w:rPr>
                <w:color w:val="000000" w:themeColor="text1"/>
              </w:rPr>
            </w:pPr>
            <w:r>
              <w:rPr>
                <w:rFonts w:hint="eastAsia"/>
                <w:color w:val="000000" w:themeColor="text1"/>
              </w:rPr>
              <w:t>洗浄剤等の管理</w:t>
            </w:r>
          </w:p>
        </w:tc>
      </w:tr>
      <w:tr w:rsidR="00FA1E4F" w:rsidRPr="001961D2" w14:paraId="7D48216E" w14:textId="77777777" w:rsidTr="00FA529D">
        <w:trPr>
          <w:trHeight w:val="285"/>
        </w:trPr>
        <w:tc>
          <w:tcPr>
            <w:tcW w:w="2800" w:type="dxa"/>
            <w:noWrap/>
            <w:hideMark/>
          </w:tcPr>
          <w:p w14:paraId="10623B0C"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237FEA31"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4FAD1C67" w14:textId="77777777" w:rsidTr="00FA529D">
        <w:trPr>
          <w:trHeight w:val="285"/>
        </w:trPr>
        <w:tc>
          <w:tcPr>
            <w:tcW w:w="2800" w:type="dxa"/>
            <w:noWrap/>
            <w:hideMark/>
          </w:tcPr>
          <w:p w14:paraId="53376BAD"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102AA949"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洗浄剤、消毒剤、殺そ剤、殺虫剤その他の薬剤</w:t>
            </w:r>
          </w:p>
        </w:tc>
      </w:tr>
      <w:tr w:rsidR="00FA1E4F" w:rsidRPr="001961D2" w14:paraId="47F7C519" w14:textId="77777777" w:rsidTr="00FA529D">
        <w:trPr>
          <w:trHeight w:val="285"/>
        </w:trPr>
        <w:tc>
          <w:tcPr>
            <w:tcW w:w="2800" w:type="dxa"/>
            <w:noWrap/>
            <w:hideMark/>
          </w:tcPr>
          <w:p w14:paraId="3F276ED0"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66D301C5"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洗浄剤等の使用時、保管時</w:t>
            </w:r>
          </w:p>
        </w:tc>
      </w:tr>
      <w:tr w:rsidR="00FA1E4F" w:rsidRPr="001961D2" w14:paraId="10448E69" w14:textId="77777777" w:rsidTr="00FA529D">
        <w:trPr>
          <w:trHeight w:val="285"/>
        </w:trPr>
        <w:tc>
          <w:tcPr>
            <w:tcW w:w="2800" w:type="dxa"/>
            <w:noWrap/>
            <w:hideMark/>
          </w:tcPr>
          <w:p w14:paraId="07512474"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4EF03DD9" w14:textId="77777777" w:rsidR="00FA1E4F" w:rsidRDefault="00FA1E4F" w:rsidP="00FA529D">
            <w:pPr>
              <w:tabs>
                <w:tab w:val="left" w:pos="567"/>
              </w:tabs>
              <w:spacing w:line="460" w:lineRule="exact"/>
              <w:ind w:leftChars="-3" w:left="-7"/>
              <w:rPr>
                <w:color w:val="000000" w:themeColor="text1"/>
              </w:rPr>
            </w:pPr>
            <w:r w:rsidRPr="009D006F">
              <w:rPr>
                <w:rFonts w:hint="eastAsia"/>
                <w:color w:val="000000" w:themeColor="text1"/>
              </w:rPr>
              <w:t>施設設備の清掃・保守点検担当者</w:t>
            </w:r>
          </w:p>
          <w:p w14:paraId="71818126"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薬剤庫管理者</w:t>
            </w:r>
          </w:p>
        </w:tc>
      </w:tr>
      <w:tr w:rsidR="00FA1E4F" w:rsidRPr="001961D2" w14:paraId="3E1DDFA8" w14:textId="77777777" w:rsidTr="00FA529D">
        <w:trPr>
          <w:trHeight w:val="1079"/>
        </w:trPr>
        <w:tc>
          <w:tcPr>
            <w:tcW w:w="2800" w:type="dxa"/>
            <w:tcBorders>
              <w:bottom w:val="single" w:sz="12" w:space="0" w:color="auto"/>
            </w:tcBorders>
            <w:noWrap/>
            <w:hideMark/>
          </w:tcPr>
          <w:p w14:paraId="31181282"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038AE032"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○洗浄剤等の使用は以下によること。</w:t>
            </w:r>
          </w:p>
          <w:p w14:paraId="566CA19A" w14:textId="77777777" w:rsidR="00175D83" w:rsidRDefault="00175D83" w:rsidP="00FA529D">
            <w:pPr>
              <w:tabs>
                <w:tab w:val="left" w:pos="567"/>
              </w:tabs>
              <w:spacing w:line="460" w:lineRule="exact"/>
              <w:rPr>
                <w:color w:val="000000" w:themeColor="text1"/>
              </w:rPr>
            </w:pPr>
            <w:r>
              <w:rPr>
                <w:rFonts w:hint="eastAsia"/>
                <w:color w:val="000000" w:themeColor="text1"/>
              </w:rPr>
              <w:t>・薬品、洗浄剤の使用に当たっては、容器に記載された使用基準に従い、適切なものを選択すること</w:t>
            </w:r>
          </w:p>
          <w:p w14:paraId="01C77EE9" w14:textId="4610EC3D" w:rsidR="00FA1E4F" w:rsidRDefault="00FC7340" w:rsidP="00FA529D">
            <w:pPr>
              <w:tabs>
                <w:tab w:val="left" w:pos="567"/>
              </w:tabs>
              <w:spacing w:line="460" w:lineRule="exact"/>
              <w:rPr>
                <w:color w:val="000000" w:themeColor="text1"/>
              </w:rPr>
            </w:pPr>
            <w:r>
              <w:rPr>
                <w:rFonts w:hint="eastAsia"/>
                <w:color w:val="000000" w:themeColor="text1"/>
              </w:rPr>
              <w:t>・使用</w:t>
            </w:r>
            <w:r w:rsidR="00175D83">
              <w:rPr>
                <w:rFonts w:hint="eastAsia"/>
                <w:color w:val="000000" w:themeColor="text1"/>
              </w:rPr>
              <w:t>時はとたい、枝肉、食用に供する内臓を汚染しないようにすること</w:t>
            </w:r>
            <w:r w:rsidR="00FA1E4F">
              <w:rPr>
                <w:rFonts w:hint="eastAsia"/>
                <w:color w:val="000000" w:themeColor="text1"/>
              </w:rPr>
              <w:t>。</w:t>
            </w:r>
          </w:p>
          <w:p w14:paraId="5D5C7294"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○洗浄剤等の保管は以下によること。</w:t>
            </w:r>
          </w:p>
          <w:p w14:paraId="3EA491FA" w14:textId="170741A8" w:rsidR="00FA1E4F" w:rsidRDefault="00964219" w:rsidP="00FA529D">
            <w:pPr>
              <w:tabs>
                <w:tab w:val="left" w:pos="567"/>
              </w:tabs>
              <w:spacing w:line="460" w:lineRule="exact"/>
              <w:ind w:leftChars="-3" w:left="-7"/>
              <w:rPr>
                <w:color w:val="000000" w:themeColor="text1"/>
              </w:rPr>
            </w:pPr>
            <w:r>
              <w:rPr>
                <w:rFonts w:hint="eastAsia"/>
                <w:color w:val="000000" w:themeColor="text1"/>
              </w:rPr>
              <w:t>・薬品、洗浄剤は使用後は施錠可能な</w:t>
            </w:r>
            <w:r w:rsidR="00FA1E4F">
              <w:rPr>
                <w:rFonts w:hint="eastAsia"/>
                <w:color w:val="000000" w:themeColor="text1"/>
              </w:rPr>
              <w:t>専用の保管庫に収納する。</w:t>
            </w:r>
          </w:p>
          <w:p w14:paraId="4A80F81D"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・薬品、洗浄剤の管理帳簿により使用量、在庫量の管理を行う。</w:t>
            </w:r>
          </w:p>
          <w:p w14:paraId="50BB57A3" w14:textId="70826E62" w:rsidR="00FA1E4F" w:rsidRPr="00BD1FE7" w:rsidRDefault="00FA1E4F" w:rsidP="00FA529D">
            <w:pPr>
              <w:tabs>
                <w:tab w:val="left" w:pos="567"/>
              </w:tabs>
              <w:ind w:leftChars="-3" w:left="-7"/>
              <w:rPr>
                <w:color w:val="000000" w:themeColor="text1"/>
              </w:rPr>
            </w:pPr>
            <w:r>
              <w:rPr>
                <w:rFonts w:hint="eastAsia"/>
                <w:color w:val="000000" w:themeColor="text1"/>
              </w:rPr>
              <w:t>・薬剤庫管理者は</w:t>
            </w:r>
            <w:r w:rsidR="00175D83">
              <w:rPr>
                <w:rFonts w:hint="eastAsia"/>
                <w:color w:val="000000" w:themeColor="text1"/>
              </w:rPr>
              <w:t>、薬品、洗浄剤の名称、購入量、開封した日、使用日、使用量、使用者を記録し、１週間に一度、薬品、洗浄</w:t>
            </w:r>
            <w:r>
              <w:rPr>
                <w:rFonts w:hint="eastAsia"/>
                <w:color w:val="000000" w:themeColor="text1"/>
              </w:rPr>
              <w:t>剤の使用量と在庫量を照合する。</w:t>
            </w:r>
          </w:p>
        </w:tc>
      </w:tr>
      <w:tr w:rsidR="00FA1E4F" w:rsidRPr="001961D2" w14:paraId="755D8F62" w14:textId="77777777" w:rsidTr="00964219">
        <w:trPr>
          <w:trHeight w:val="595"/>
        </w:trPr>
        <w:tc>
          <w:tcPr>
            <w:tcW w:w="2800" w:type="dxa"/>
            <w:tcBorders>
              <w:top w:val="single" w:sz="12" w:space="0" w:color="auto"/>
            </w:tcBorders>
            <w:noWrap/>
          </w:tcPr>
          <w:p w14:paraId="1B1A08E6"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50D4235D" w14:textId="77777777" w:rsidR="00FA1E4F" w:rsidRPr="001961D2" w:rsidRDefault="00FA1E4F" w:rsidP="00FA529D">
            <w:pPr>
              <w:spacing w:line="440" w:lineRule="exact"/>
              <w:ind w:leftChars="-4" w:hangingChars="4" w:hanging="9"/>
              <w:rPr>
                <w:color w:val="000000" w:themeColor="text1"/>
              </w:rPr>
            </w:pPr>
            <w:r w:rsidRPr="001961D2">
              <w:rPr>
                <w:rFonts w:hint="eastAsia"/>
                <w:color w:val="000000" w:themeColor="text1"/>
              </w:rPr>
              <w:t>衛生管理</w:t>
            </w:r>
            <w:r>
              <w:rPr>
                <w:rFonts w:hint="eastAsia"/>
                <w:color w:val="000000" w:themeColor="text1"/>
              </w:rPr>
              <w:t>責任</w:t>
            </w:r>
            <w:r w:rsidRPr="001961D2">
              <w:rPr>
                <w:rFonts w:hint="eastAsia"/>
                <w:color w:val="000000" w:themeColor="text1"/>
              </w:rPr>
              <w:t>者</w:t>
            </w:r>
          </w:p>
        </w:tc>
      </w:tr>
      <w:tr w:rsidR="00FA1E4F" w:rsidRPr="001961D2" w14:paraId="3B1A568B" w14:textId="77777777" w:rsidTr="00964219">
        <w:trPr>
          <w:trHeight w:val="553"/>
        </w:trPr>
        <w:tc>
          <w:tcPr>
            <w:tcW w:w="2800" w:type="dxa"/>
            <w:noWrap/>
          </w:tcPr>
          <w:p w14:paraId="21529252"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77C42708"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1回/週</w:t>
            </w:r>
          </w:p>
        </w:tc>
      </w:tr>
      <w:tr w:rsidR="00FA1E4F" w:rsidRPr="001961D2" w14:paraId="08E4B97E" w14:textId="77777777" w:rsidTr="00FA529D">
        <w:trPr>
          <w:trHeight w:val="671"/>
        </w:trPr>
        <w:tc>
          <w:tcPr>
            <w:tcW w:w="2800" w:type="dxa"/>
            <w:noWrap/>
          </w:tcPr>
          <w:p w14:paraId="7C76D70D"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762515A4"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○使用する薬品、洗浄剤で「薬品・洗浄剤使用方法および注意事項」に記載されていないものは記録する。</w:t>
            </w:r>
          </w:p>
          <w:p w14:paraId="07BC219A"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○薬品、洗浄剤の説明書が閲覧できる場所に保管されていない場合は閲覧できる場所に保管する。</w:t>
            </w:r>
          </w:p>
          <w:p w14:paraId="5761CF82" w14:textId="77777777" w:rsidR="00FA1E4F" w:rsidRDefault="00FA1E4F" w:rsidP="00FA529D">
            <w:pPr>
              <w:tabs>
                <w:tab w:val="left" w:pos="567"/>
              </w:tabs>
              <w:spacing w:line="460" w:lineRule="exact"/>
              <w:ind w:leftChars="-3" w:left="-7"/>
              <w:rPr>
                <w:color w:val="000000" w:themeColor="text1"/>
              </w:rPr>
            </w:pPr>
            <w:r>
              <w:rPr>
                <w:rFonts w:hint="eastAsia"/>
                <w:color w:val="000000" w:themeColor="text1"/>
              </w:rPr>
              <w:t>○薬品の使用方法を調査し使用基準が守られていない場合は、使用基準を守るよう指導する。</w:t>
            </w:r>
          </w:p>
          <w:p w14:paraId="33061228" w14:textId="77777777" w:rsidR="00FA1E4F" w:rsidRDefault="00FA1E4F" w:rsidP="00FA529D">
            <w:pPr>
              <w:spacing w:line="440" w:lineRule="exact"/>
              <w:ind w:leftChars="-4" w:hangingChars="4" w:hanging="9"/>
              <w:rPr>
                <w:color w:val="000000" w:themeColor="text1"/>
              </w:rPr>
            </w:pPr>
            <w:r>
              <w:rPr>
                <w:rFonts w:hint="eastAsia"/>
                <w:color w:val="000000" w:themeColor="text1"/>
              </w:rPr>
              <w:t>○薬品、洗浄剤の購入量、使用量が「薬剤及び洗浄剤管理簿」に記録されていなかった場合は適切に記録する。</w:t>
            </w:r>
          </w:p>
          <w:p w14:paraId="5E62A1C4" w14:textId="71DDA7AD" w:rsidR="00727201" w:rsidRPr="001961D2" w:rsidRDefault="00727201">
            <w:pPr>
              <w:spacing w:line="440" w:lineRule="exact"/>
              <w:ind w:leftChars="-4" w:hangingChars="4" w:hanging="9"/>
              <w:rPr>
                <w:color w:val="000000" w:themeColor="text1"/>
              </w:rPr>
            </w:pPr>
            <w:r w:rsidRPr="006F1347">
              <w:rPr>
                <w:rFonts w:hint="eastAsia"/>
                <w:color w:val="000000" w:themeColor="text1"/>
              </w:rPr>
              <w:lastRenderedPageBreak/>
              <w:t>○記載内容と保管されている薬剤の残量が異なっていた場合、薬剤の使用者（管理簿への記入者）に記録内容に誤り（計算ミス、記載漏れ等）がないか、当該日の薬剤の使用方法についてを確認し、枝肉、内臓等の衛生状況に影響がないかを検討する。影響がある場合は回収手順に従って該当範囲を回収する</w:t>
            </w:r>
          </w:p>
        </w:tc>
      </w:tr>
      <w:tr w:rsidR="00FA1E4F" w:rsidRPr="001961D2" w14:paraId="57A4CB24" w14:textId="77777777" w:rsidTr="00964219">
        <w:trPr>
          <w:trHeight w:val="457"/>
        </w:trPr>
        <w:tc>
          <w:tcPr>
            <w:tcW w:w="2800" w:type="dxa"/>
            <w:noWrap/>
          </w:tcPr>
          <w:p w14:paraId="49ACCFB8" w14:textId="77777777" w:rsidR="00FA1E4F" w:rsidRDefault="00FA1E4F"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Pr>
          <w:p w14:paraId="05A9A17C" w14:textId="3A062E32" w:rsidR="00FA1E4F" w:rsidRPr="001961D2" w:rsidRDefault="00680EFE" w:rsidP="00680EFE">
            <w:pPr>
              <w:spacing w:line="440" w:lineRule="exact"/>
              <w:ind w:leftChars="-4" w:hangingChars="4" w:hanging="9"/>
              <w:rPr>
                <w:color w:val="000000" w:themeColor="text1"/>
              </w:rPr>
            </w:pPr>
            <w:r w:rsidRPr="00680EFE">
              <w:rPr>
                <w:rFonts w:hint="eastAsia"/>
                <w:color w:val="000000" w:themeColor="text1"/>
              </w:rPr>
              <w:t>薬剤、洗浄剤使用管理簿</w:t>
            </w:r>
          </w:p>
        </w:tc>
      </w:tr>
    </w:tbl>
    <w:p w14:paraId="6CC70C54" w14:textId="77777777" w:rsidR="00680EFE" w:rsidRDefault="00680EFE" w:rsidP="00FA1E4F">
      <w:pPr>
        <w:widowControl w:val="0"/>
        <w:spacing w:line="240" w:lineRule="auto"/>
        <w:rPr>
          <w:rFonts w:ascii="ＭＳ Ｐ明朝" w:eastAsia="ＭＳ Ｐ明朝" w:hAnsi="ＭＳ Ｐ明朝"/>
          <w:color w:val="000000" w:themeColor="text1"/>
          <w:sz w:val="24"/>
          <w:szCs w:val="24"/>
        </w:rPr>
      </w:pPr>
    </w:p>
    <w:p w14:paraId="0C2D7903" w14:textId="77777777" w:rsidR="00680EFE" w:rsidRDefault="00680EFE">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p w14:paraId="253D5826" w14:textId="2B30DA25" w:rsidR="00FA1E4F" w:rsidRDefault="00FA1E4F" w:rsidP="00FA1E4F">
      <w:pPr>
        <w:widowControl w:val="0"/>
        <w:spacing w:line="240" w:lineRule="auto"/>
        <w:rPr>
          <w:rFonts w:ascii="ＭＳ Ｐ明朝" w:eastAsia="ＭＳ Ｐ明朝" w:hAnsi="ＭＳ Ｐ明朝"/>
          <w:color w:val="000000" w:themeColor="text1"/>
          <w:sz w:val="24"/>
          <w:szCs w:val="24"/>
        </w:rPr>
      </w:pPr>
      <w:r w:rsidRPr="003E2421">
        <w:rPr>
          <w:rFonts w:ascii="ＭＳ Ｐ明朝" w:eastAsia="ＭＳ Ｐ明朝" w:hAnsi="ＭＳ Ｐ明朝" w:hint="eastAsia"/>
          <w:color w:val="000000" w:themeColor="text1"/>
          <w:sz w:val="24"/>
          <w:szCs w:val="24"/>
        </w:rPr>
        <w:lastRenderedPageBreak/>
        <w:t>⑥</w:t>
      </w:r>
      <w:r>
        <w:rPr>
          <w:rFonts w:ascii="ＭＳ Ｐ明朝" w:eastAsia="ＭＳ Ｐ明朝" w:hAnsi="ＭＳ Ｐ明朝" w:hint="eastAsia"/>
          <w:color w:val="000000" w:themeColor="text1"/>
          <w:sz w:val="24"/>
          <w:szCs w:val="24"/>
        </w:rPr>
        <w:t>と畜業者</w:t>
      </w:r>
      <w:r w:rsidRPr="003E2421">
        <w:rPr>
          <w:rFonts w:ascii="ＭＳ Ｐ明朝" w:eastAsia="ＭＳ Ｐ明朝" w:hAnsi="ＭＳ Ｐ明朝" w:hint="eastAsia"/>
          <w:color w:val="000000" w:themeColor="text1"/>
          <w:sz w:val="24"/>
          <w:szCs w:val="24"/>
        </w:rPr>
        <w:t>等の衛生管理に関する手順書の例</w:t>
      </w:r>
    </w:p>
    <w:tbl>
      <w:tblPr>
        <w:tblStyle w:val="a6"/>
        <w:tblW w:w="0" w:type="auto"/>
        <w:tblLook w:val="04A0" w:firstRow="1" w:lastRow="0" w:firstColumn="1" w:lastColumn="0" w:noHBand="0" w:noVBand="1"/>
      </w:tblPr>
      <w:tblGrid>
        <w:gridCol w:w="2800"/>
        <w:gridCol w:w="6260"/>
      </w:tblGrid>
      <w:tr w:rsidR="00FA1E4F" w:rsidRPr="001961D2" w14:paraId="5FC8CC92" w14:textId="77777777" w:rsidTr="009D65C9">
        <w:trPr>
          <w:trHeight w:val="345"/>
        </w:trPr>
        <w:tc>
          <w:tcPr>
            <w:tcW w:w="9060" w:type="dxa"/>
            <w:gridSpan w:val="2"/>
            <w:shd w:val="clear" w:color="auto" w:fill="auto"/>
            <w:noWrap/>
            <w:hideMark/>
          </w:tcPr>
          <w:p w14:paraId="3D6B7DE0" w14:textId="77777777" w:rsidR="00FA1E4F" w:rsidRPr="001961D2" w:rsidRDefault="00FA1E4F" w:rsidP="00FA529D">
            <w:pPr>
              <w:spacing w:line="440" w:lineRule="exact"/>
              <w:ind w:firstLineChars="11" w:firstLine="24"/>
              <w:jc w:val="left"/>
              <w:rPr>
                <w:color w:val="000000" w:themeColor="text1"/>
              </w:rPr>
            </w:pPr>
            <w:r w:rsidRPr="00A059F0">
              <w:rPr>
                <w:rFonts w:hint="eastAsia"/>
                <w:color w:val="000000" w:themeColor="text1"/>
              </w:rPr>
              <w:t>と畜業者等</w:t>
            </w:r>
            <w:r>
              <w:rPr>
                <w:rFonts w:hint="eastAsia"/>
                <w:color w:val="000000" w:themeColor="text1"/>
              </w:rPr>
              <w:t>の健康管理</w:t>
            </w:r>
          </w:p>
        </w:tc>
      </w:tr>
      <w:tr w:rsidR="00FA1E4F" w:rsidRPr="001961D2" w14:paraId="47D163FE" w14:textId="77777777" w:rsidTr="00FA529D">
        <w:trPr>
          <w:trHeight w:val="285"/>
        </w:trPr>
        <w:tc>
          <w:tcPr>
            <w:tcW w:w="2800" w:type="dxa"/>
            <w:noWrap/>
            <w:hideMark/>
          </w:tcPr>
          <w:p w14:paraId="355CE0D8"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472A9636"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3D2AE1DD" w14:textId="77777777" w:rsidTr="00FA529D">
        <w:trPr>
          <w:trHeight w:val="285"/>
        </w:trPr>
        <w:tc>
          <w:tcPr>
            <w:tcW w:w="2800" w:type="dxa"/>
            <w:noWrap/>
            <w:hideMark/>
          </w:tcPr>
          <w:p w14:paraId="46F5E0F6"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61C42777"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6E382309" w14:textId="77777777" w:rsidTr="00FA529D">
        <w:trPr>
          <w:trHeight w:val="285"/>
        </w:trPr>
        <w:tc>
          <w:tcPr>
            <w:tcW w:w="2800" w:type="dxa"/>
            <w:noWrap/>
            <w:hideMark/>
          </w:tcPr>
          <w:p w14:paraId="3127A8C3"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598213A2"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作業開始前（健康状態の確認）、1回/年（健康診断の受診）</w:t>
            </w:r>
          </w:p>
        </w:tc>
      </w:tr>
      <w:tr w:rsidR="00FA1E4F" w:rsidRPr="001961D2" w14:paraId="19FBE404" w14:textId="77777777" w:rsidTr="00FA529D">
        <w:trPr>
          <w:trHeight w:val="285"/>
        </w:trPr>
        <w:tc>
          <w:tcPr>
            <w:tcW w:w="2800" w:type="dxa"/>
            <w:noWrap/>
            <w:hideMark/>
          </w:tcPr>
          <w:p w14:paraId="7AA513C4"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29F43E04"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作業衛生責任者</w:t>
            </w:r>
          </w:p>
        </w:tc>
      </w:tr>
      <w:tr w:rsidR="00FA1E4F" w:rsidRPr="001961D2" w14:paraId="7F876BE1" w14:textId="77777777" w:rsidTr="00FA529D">
        <w:trPr>
          <w:trHeight w:val="1079"/>
        </w:trPr>
        <w:tc>
          <w:tcPr>
            <w:tcW w:w="2800" w:type="dxa"/>
            <w:tcBorders>
              <w:bottom w:val="single" w:sz="8" w:space="0" w:color="auto"/>
            </w:tcBorders>
            <w:noWrap/>
            <w:hideMark/>
          </w:tcPr>
          <w:p w14:paraId="6F6728A5"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8" w:space="0" w:color="auto"/>
            </w:tcBorders>
            <w:hideMark/>
          </w:tcPr>
          <w:p w14:paraId="7F5A9A8C" w14:textId="77777777" w:rsidR="0020401D" w:rsidRDefault="00FA1E4F" w:rsidP="00FA529D">
            <w:pPr>
              <w:tabs>
                <w:tab w:val="left" w:pos="567"/>
              </w:tabs>
              <w:ind w:leftChars="-3" w:left="-7"/>
              <w:rPr>
                <w:color w:val="000000" w:themeColor="text1"/>
              </w:rPr>
            </w:pPr>
            <w:r>
              <w:rPr>
                <w:rFonts w:hint="eastAsia"/>
                <w:color w:val="000000" w:themeColor="text1"/>
              </w:rPr>
              <w:t>○作業前に、</w:t>
            </w:r>
            <w:r w:rsidR="0020401D">
              <w:rPr>
                <w:rFonts w:hint="eastAsia"/>
                <w:color w:val="000000" w:themeColor="text1"/>
              </w:rPr>
              <w:t>と畜業者等は、自ら健康状態を確認し、以下の症状がある場合は作業衛生責任者に申告する。</w:t>
            </w:r>
          </w:p>
          <w:p w14:paraId="638F2ECF" w14:textId="1A7E6E4F" w:rsidR="00FA1E4F" w:rsidRPr="00441B75" w:rsidRDefault="00FA1E4F" w:rsidP="00FA529D">
            <w:pPr>
              <w:tabs>
                <w:tab w:val="left" w:pos="567"/>
              </w:tabs>
              <w:ind w:leftChars="-3" w:left="-7"/>
              <w:rPr>
                <w:color w:val="000000" w:themeColor="text1"/>
              </w:rPr>
            </w:pPr>
            <w:r>
              <w:rPr>
                <w:rFonts w:hint="eastAsia"/>
                <w:color w:val="000000" w:themeColor="text1"/>
              </w:rPr>
              <w:t>作業衛生責任者はと畜業者等</w:t>
            </w:r>
            <w:r w:rsidRPr="00441B75">
              <w:rPr>
                <w:rFonts w:hint="eastAsia"/>
                <w:color w:val="000000" w:themeColor="text1"/>
              </w:rPr>
              <w:t>の健康状態を確認</w:t>
            </w:r>
            <w:r>
              <w:rPr>
                <w:rFonts w:hint="eastAsia"/>
                <w:color w:val="000000" w:themeColor="text1"/>
              </w:rPr>
              <w:t>し、</w:t>
            </w:r>
            <w:r w:rsidRPr="00441B75">
              <w:rPr>
                <w:rFonts w:hint="eastAsia"/>
                <w:color w:val="000000" w:themeColor="text1"/>
              </w:rPr>
              <w:t>次の症状が見られ</w:t>
            </w:r>
            <w:r>
              <w:rPr>
                <w:rFonts w:hint="eastAsia"/>
                <w:color w:val="000000" w:themeColor="text1"/>
              </w:rPr>
              <w:t>ない場合のみ作業に従事させる。</w:t>
            </w:r>
          </w:p>
          <w:p w14:paraId="0703B88F"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・黄疸</w:t>
            </w:r>
          </w:p>
          <w:p w14:paraId="34CBF501"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・下痢</w:t>
            </w:r>
          </w:p>
          <w:p w14:paraId="0F8303E7"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・腹痛</w:t>
            </w:r>
          </w:p>
          <w:p w14:paraId="303974E8"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・発熱</w:t>
            </w:r>
          </w:p>
          <w:p w14:paraId="2746C6C5"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・皮膚の外傷の内、感染が疑われるもの（やけど、切り傷等）</w:t>
            </w:r>
          </w:p>
          <w:p w14:paraId="614428EA" w14:textId="77777777" w:rsidR="00FA1E4F" w:rsidRPr="00441B75" w:rsidRDefault="00FA1E4F" w:rsidP="00FA529D">
            <w:pPr>
              <w:tabs>
                <w:tab w:val="left" w:pos="567"/>
              </w:tabs>
              <w:ind w:leftChars="-3" w:left="-7"/>
              <w:rPr>
                <w:color w:val="000000" w:themeColor="text1"/>
              </w:rPr>
            </w:pPr>
            <w:r w:rsidRPr="00441B75">
              <w:rPr>
                <w:rFonts w:hint="eastAsia"/>
                <w:color w:val="000000" w:themeColor="text1"/>
              </w:rPr>
              <w:t>・耳、目または鼻の分泌（病的なものに限る）</w:t>
            </w:r>
          </w:p>
          <w:p w14:paraId="0EE27F70" w14:textId="77777777" w:rsidR="00FA1E4F" w:rsidRDefault="00FA1E4F" w:rsidP="00FA529D">
            <w:pPr>
              <w:tabs>
                <w:tab w:val="left" w:pos="567"/>
              </w:tabs>
              <w:ind w:leftChars="-3" w:left="-7"/>
              <w:rPr>
                <w:color w:val="000000" w:themeColor="text1"/>
              </w:rPr>
            </w:pPr>
            <w:r w:rsidRPr="00441B75">
              <w:rPr>
                <w:rFonts w:hint="eastAsia"/>
                <w:color w:val="000000" w:themeColor="text1"/>
              </w:rPr>
              <w:t>・吐き気、嘔吐</w:t>
            </w:r>
          </w:p>
          <w:p w14:paraId="223FAAC7" w14:textId="77777777" w:rsidR="00FA1E4F" w:rsidRPr="00BD1FE7" w:rsidRDefault="00FA1E4F" w:rsidP="00FA529D">
            <w:pPr>
              <w:tabs>
                <w:tab w:val="left" w:pos="567"/>
              </w:tabs>
              <w:ind w:leftChars="-3" w:left="-7"/>
              <w:rPr>
                <w:color w:val="000000" w:themeColor="text1"/>
              </w:rPr>
            </w:pPr>
            <w:r>
              <w:rPr>
                <w:rFonts w:hint="eastAsia"/>
                <w:color w:val="000000" w:themeColor="text1"/>
              </w:rPr>
              <w:t>○年に一度、と畜業者等は健康診断を受診する。</w:t>
            </w:r>
          </w:p>
        </w:tc>
      </w:tr>
      <w:tr w:rsidR="00FA1E4F" w:rsidRPr="001961D2" w14:paraId="1CF18C2F" w14:textId="77777777" w:rsidTr="00BD1544">
        <w:trPr>
          <w:trHeight w:val="671"/>
        </w:trPr>
        <w:tc>
          <w:tcPr>
            <w:tcW w:w="2800" w:type="dxa"/>
            <w:tcBorders>
              <w:top w:val="single" w:sz="8" w:space="0" w:color="auto"/>
              <w:bottom w:val="single" w:sz="8" w:space="0" w:color="auto"/>
            </w:tcBorders>
            <w:noWrap/>
          </w:tcPr>
          <w:p w14:paraId="0942A3E8"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Borders>
              <w:top w:val="single" w:sz="8" w:space="0" w:color="auto"/>
              <w:bottom w:val="single" w:sz="8" w:space="0" w:color="auto"/>
            </w:tcBorders>
          </w:tcPr>
          <w:p w14:paraId="5C96B6D9"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作業前の健康状態の確認、年に一度の健康診断で健康状態に異常が見られた者は</w:t>
            </w:r>
            <w:r w:rsidRPr="00441B75">
              <w:rPr>
                <w:rFonts w:hint="eastAsia"/>
                <w:color w:val="000000" w:themeColor="text1"/>
              </w:rPr>
              <w:t>、とさつ・解体処理に就かせず、必要に応じて医師の診断を受ける</w:t>
            </w:r>
            <w:r>
              <w:rPr>
                <w:rFonts w:hint="eastAsia"/>
                <w:color w:val="000000" w:themeColor="text1"/>
              </w:rPr>
              <w:t>よう勧める</w:t>
            </w:r>
            <w:r w:rsidRPr="00441B75">
              <w:rPr>
                <w:rFonts w:hint="eastAsia"/>
                <w:color w:val="000000" w:themeColor="text1"/>
              </w:rPr>
              <w:t>。</w:t>
            </w:r>
          </w:p>
        </w:tc>
      </w:tr>
      <w:tr w:rsidR="00BD1544" w:rsidRPr="001961D2" w14:paraId="08243693" w14:textId="77777777" w:rsidTr="00FA529D">
        <w:trPr>
          <w:trHeight w:val="671"/>
        </w:trPr>
        <w:tc>
          <w:tcPr>
            <w:tcW w:w="2800" w:type="dxa"/>
            <w:tcBorders>
              <w:top w:val="single" w:sz="8" w:space="0" w:color="auto"/>
            </w:tcBorders>
            <w:noWrap/>
          </w:tcPr>
          <w:p w14:paraId="6FBA16E6" w14:textId="2D46B0AD" w:rsidR="00BD1544" w:rsidRPr="001961D2" w:rsidRDefault="00BD1544"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Borders>
              <w:top w:val="single" w:sz="8" w:space="0" w:color="auto"/>
            </w:tcBorders>
          </w:tcPr>
          <w:p w14:paraId="510D5935" w14:textId="4F2D923E" w:rsidR="00BD1544" w:rsidRDefault="00BD1544" w:rsidP="00FA529D">
            <w:pPr>
              <w:spacing w:line="440" w:lineRule="exact"/>
              <w:ind w:leftChars="-4" w:hangingChars="4" w:hanging="9"/>
              <w:rPr>
                <w:color w:val="000000" w:themeColor="text1"/>
              </w:rPr>
            </w:pPr>
            <w:r>
              <w:rPr>
                <w:rFonts w:hint="eastAsia"/>
                <w:color w:val="000000" w:themeColor="text1"/>
              </w:rPr>
              <w:t>と畜業者等の健康状態、服装の点検表</w:t>
            </w:r>
          </w:p>
        </w:tc>
      </w:tr>
    </w:tbl>
    <w:p w14:paraId="799BA962" w14:textId="77777777" w:rsidR="00FA1E4F" w:rsidRDefault="00FA1E4F" w:rsidP="00FA1E4F">
      <w:pPr>
        <w:widowControl w:val="0"/>
        <w:spacing w:line="240" w:lineRule="auto"/>
        <w:rPr>
          <w:rFonts w:ascii="ＭＳ Ｐ明朝" w:eastAsia="ＭＳ Ｐ明朝" w:hAnsi="ＭＳ Ｐ明朝"/>
          <w:color w:val="000000" w:themeColor="text1"/>
          <w:sz w:val="24"/>
          <w:szCs w:val="24"/>
        </w:rPr>
      </w:pPr>
    </w:p>
    <w:p w14:paraId="63BE0B49" w14:textId="77777777" w:rsidR="00FA1E4F" w:rsidRDefault="00FA1E4F" w:rsidP="00FA1E4F">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tbl>
      <w:tblPr>
        <w:tblStyle w:val="a6"/>
        <w:tblW w:w="0" w:type="auto"/>
        <w:tblLook w:val="04A0" w:firstRow="1" w:lastRow="0" w:firstColumn="1" w:lastColumn="0" w:noHBand="0" w:noVBand="1"/>
      </w:tblPr>
      <w:tblGrid>
        <w:gridCol w:w="2800"/>
        <w:gridCol w:w="6260"/>
      </w:tblGrid>
      <w:tr w:rsidR="00FA1E4F" w:rsidRPr="001961D2" w14:paraId="52327080" w14:textId="77777777" w:rsidTr="009D65C9">
        <w:trPr>
          <w:trHeight w:val="345"/>
        </w:trPr>
        <w:tc>
          <w:tcPr>
            <w:tcW w:w="9060" w:type="dxa"/>
            <w:gridSpan w:val="2"/>
            <w:shd w:val="clear" w:color="auto" w:fill="auto"/>
            <w:noWrap/>
            <w:hideMark/>
          </w:tcPr>
          <w:p w14:paraId="0CC3E4F0" w14:textId="77777777" w:rsidR="00FA1E4F" w:rsidRPr="001961D2" w:rsidRDefault="00FA1E4F" w:rsidP="00FA529D">
            <w:pPr>
              <w:spacing w:line="440" w:lineRule="exact"/>
              <w:ind w:firstLineChars="11" w:firstLine="24"/>
              <w:jc w:val="left"/>
              <w:rPr>
                <w:color w:val="000000" w:themeColor="text1"/>
              </w:rPr>
            </w:pPr>
            <w:r w:rsidRPr="00A059F0">
              <w:rPr>
                <w:rFonts w:hint="eastAsia"/>
                <w:color w:val="000000" w:themeColor="text1"/>
              </w:rPr>
              <w:lastRenderedPageBreak/>
              <w:t>と畜業者等</w:t>
            </w:r>
            <w:r>
              <w:rPr>
                <w:rFonts w:hint="eastAsia"/>
                <w:color w:val="000000" w:themeColor="text1"/>
              </w:rPr>
              <w:t>の服装等の確認</w:t>
            </w:r>
          </w:p>
        </w:tc>
      </w:tr>
      <w:tr w:rsidR="00FA1E4F" w:rsidRPr="001961D2" w14:paraId="52E54E99" w14:textId="77777777" w:rsidTr="00FA529D">
        <w:trPr>
          <w:trHeight w:val="285"/>
        </w:trPr>
        <w:tc>
          <w:tcPr>
            <w:tcW w:w="2800" w:type="dxa"/>
            <w:noWrap/>
            <w:hideMark/>
          </w:tcPr>
          <w:p w14:paraId="7412C9DF"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0FD75505"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21ABA9A8" w14:textId="77777777" w:rsidTr="00FA529D">
        <w:trPr>
          <w:trHeight w:val="285"/>
        </w:trPr>
        <w:tc>
          <w:tcPr>
            <w:tcW w:w="2800" w:type="dxa"/>
            <w:noWrap/>
            <w:hideMark/>
          </w:tcPr>
          <w:p w14:paraId="42051CBF"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592CAB12"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1D8327D5" w14:textId="77777777" w:rsidTr="00FA529D">
        <w:trPr>
          <w:trHeight w:val="285"/>
        </w:trPr>
        <w:tc>
          <w:tcPr>
            <w:tcW w:w="2800" w:type="dxa"/>
            <w:noWrap/>
            <w:hideMark/>
          </w:tcPr>
          <w:p w14:paraId="51985CE2"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5D30358C"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作業開始前</w:t>
            </w:r>
          </w:p>
        </w:tc>
      </w:tr>
      <w:tr w:rsidR="00FA1E4F" w:rsidRPr="001961D2" w14:paraId="375D512B" w14:textId="77777777" w:rsidTr="00FA529D">
        <w:trPr>
          <w:trHeight w:val="285"/>
        </w:trPr>
        <w:tc>
          <w:tcPr>
            <w:tcW w:w="2800" w:type="dxa"/>
            <w:noWrap/>
            <w:hideMark/>
          </w:tcPr>
          <w:p w14:paraId="4B9BE667"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36E2D6F5"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作業衛生責任者</w:t>
            </w:r>
          </w:p>
        </w:tc>
      </w:tr>
      <w:tr w:rsidR="00FA1E4F" w:rsidRPr="001961D2" w14:paraId="7E976DFF" w14:textId="77777777" w:rsidTr="00FA529D">
        <w:trPr>
          <w:trHeight w:val="1079"/>
        </w:trPr>
        <w:tc>
          <w:tcPr>
            <w:tcW w:w="2800" w:type="dxa"/>
            <w:tcBorders>
              <w:bottom w:val="single" w:sz="8" w:space="0" w:color="auto"/>
            </w:tcBorders>
            <w:noWrap/>
            <w:hideMark/>
          </w:tcPr>
          <w:p w14:paraId="11FFA222"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8" w:space="0" w:color="auto"/>
            </w:tcBorders>
            <w:hideMark/>
          </w:tcPr>
          <w:p w14:paraId="39498544" w14:textId="77777777" w:rsidR="0020401D" w:rsidRDefault="00FA1E4F" w:rsidP="00FA529D">
            <w:pPr>
              <w:tabs>
                <w:tab w:val="left" w:pos="567"/>
              </w:tabs>
              <w:ind w:leftChars="-3" w:left="-7"/>
              <w:rPr>
                <w:color w:val="000000" w:themeColor="text1"/>
              </w:rPr>
            </w:pPr>
            <w:r>
              <w:rPr>
                <w:rFonts w:hint="eastAsia"/>
                <w:color w:val="000000" w:themeColor="text1"/>
              </w:rPr>
              <w:t>○作業前に、</w:t>
            </w:r>
            <w:r w:rsidR="0020401D">
              <w:rPr>
                <w:rFonts w:hint="eastAsia"/>
                <w:color w:val="000000" w:themeColor="text1"/>
              </w:rPr>
              <w:t>と畜業者等は以下の点について遵守しているかを自己点検し、作業衛生責任者に報告する。</w:t>
            </w:r>
          </w:p>
          <w:p w14:paraId="16FBBF15" w14:textId="21D9BD8D" w:rsidR="00FA1E4F" w:rsidRDefault="00FA1E4F" w:rsidP="00FA529D">
            <w:pPr>
              <w:tabs>
                <w:tab w:val="left" w:pos="567"/>
              </w:tabs>
              <w:ind w:leftChars="-3" w:left="-7"/>
              <w:rPr>
                <w:color w:val="000000" w:themeColor="text1"/>
              </w:rPr>
            </w:pPr>
            <w:r>
              <w:rPr>
                <w:rFonts w:hint="eastAsia"/>
                <w:color w:val="000000" w:themeColor="text1"/>
              </w:rPr>
              <w:t>作業衛生責任者はと畜業者等</w:t>
            </w:r>
            <w:r w:rsidRPr="00441B75">
              <w:rPr>
                <w:rFonts w:hint="eastAsia"/>
                <w:color w:val="000000" w:themeColor="text1"/>
              </w:rPr>
              <w:t>の</w:t>
            </w:r>
            <w:r>
              <w:rPr>
                <w:rFonts w:hint="eastAsia"/>
                <w:color w:val="000000" w:themeColor="text1"/>
              </w:rPr>
              <w:t>服装等について、以下の基準を遵守していることを確認する。</w:t>
            </w:r>
          </w:p>
          <w:p w14:paraId="52DE3C1B" w14:textId="77777777" w:rsidR="00FA1E4F" w:rsidRDefault="00FA1E4F" w:rsidP="00FA529D">
            <w:pPr>
              <w:tabs>
                <w:tab w:val="left" w:pos="567"/>
              </w:tabs>
              <w:ind w:leftChars="-3" w:left="-7"/>
              <w:rPr>
                <w:color w:val="000000" w:themeColor="text1"/>
              </w:rPr>
            </w:pPr>
            <w:r w:rsidRPr="00441B75">
              <w:rPr>
                <w:rFonts w:hint="eastAsia"/>
                <w:color w:val="000000" w:themeColor="text1"/>
              </w:rPr>
              <w:t>・</w:t>
            </w:r>
            <w:r w:rsidRPr="00A059F0">
              <w:rPr>
                <w:rFonts w:hint="eastAsia"/>
                <w:color w:val="000000" w:themeColor="text1"/>
              </w:rPr>
              <w:t>衛生的な作業着及びマスクを着用し</w:t>
            </w:r>
            <w:r>
              <w:rPr>
                <w:rFonts w:hint="eastAsia"/>
                <w:color w:val="000000" w:themeColor="text1"/>
              </w:rPr>
              <w:t>ていること。</w:t>
            </w:r>
          </w:p>
          <w:p w14:paraId="32B4A97B" w14:textId="77777777" w:rsidR="00FA1E4F" w:rsidRDefault="00FA1E4F" w:rsidP="00FA529D">
            <w:pPr>
              <w:tabs>
                <w:tab w:val="left" w:pos="567"/>
              </w:tabs>
              <w:ind w:leftChars="-3" w:left="-7"/>
              <w:rPr>
                <w:color w:val="000000" w:themeColor="text1"/>
              </w:rPr>
            </w:pPr>
            <w:r>
              <w:rPr>
                <w:rFonts w:hint="eastAsia"/>
                <w:color w:val="000000" w:themeColor="text1"/>
              </w:rPr>
              <w:t>・</w:t>
            </w:r>
            <w:r w:rsidRPr="00A059F0">
              <w:rPr>
                <w:rFonts w:hint="eastAsia"/>
                <w:color w:val="000000" w:themeColor="text1"/>
              </w:rPr>
              <w:t>専用の</w:t>
            </w:r>
            <w:r>
              <w:rPr>
                <w:rFonts w:hint="eastAsia"/>
                <w:color w:val="000000" w:themeColor="text1"/>
              </w:rPr>
              <w:t>長靴を着用していること。</w:t>
            </w:r>
          </w:p>
          <w:p w14:paraId="57D6AD12" w14:textId="77777777" w:rsidR="00FA1E4F" w:rsidRPr="00A059F0" w:rsidRDefault="00FA1E4F" w:rsidP="00FA529D">
            <w:pPr>
              <w:tabs>
                <w:tab w:val="left" w:pos="567"/>
              </w:tabs>
              <w:ind w:leftChars="-3" w:left="-7"/>
              <w:rPr>
                <w:color w:val="000000" w:themeColor="text1"/>
              </w:rPr>
            </w:pPr>
            <w:r>
              <w:rPr>
                <w:rFonts w:hint="eastAsia"/>
                <w:color w:val="000000" w:themeColor="text1"/>
              </w:rPr>
              <w:t>・</w:t>
            </w:r>
            <w:r w:rsidRPr="00A059F0">
              <w:rPr>
                <w:rFonts w:hint="eastAsia"/>
                <w:color w:val="000000" w:themeColor="text1"/>
              </w:rPr>
              <w:t>指輪等の装飾品、腕時計、ヘアピン、安全ピン等を処理施設内に持ち込まない</w:t>
            </w:r>
            <w:r>
              <w:rPr>
                <w:rFonts w:hint="eastAsia"/>
                <w:color w:val="000000" w:themeColor="text1"/>
              </w:rPr>
              <w:t>こと</w:t>
            </w:r>
            <w:r w:rsidRPr="00A059F0">
              <w:rPr>
                <w:rFonts w:hint="eastAsia"/>
                <w:color w:val="000000" w:themeColor="text1"/>
              </w:rPr>
              <w:t>。</w:t>
            </w:r>
          </w:p>
          <w:p w14:paraId="61BA8020" w14:textId="77777777" w:rsidR="00FA1E4F" w:rsidRDefault="00FA1E4F" w:rsidP="00FA529D">
            <w:pPr>
              <w:tabs>
                <w:tab w:val="left" w:pos="567"/>
              </w:tabs>
              <w:ind w:leftChars="-3" w:left="-7"/>
              <w:rPr>
                <w:color w:val="000000" w:themeColor="text1"/>
              </w:rPr>
            </w:pPr>
            <w:r>
              <w:rPr>
                <w:rFonts w:hint="eastAsia"/>
                <w:color w:val="000000" w:themeColor="text1"/>
              </w:rPr>
              <w:t>・</w:t>
            </w:r>
            <w:r w:rsidRPr="00A059F0">
              <w:rPr>
                <w:rFonts w:hint="eastAsia"/>
                <w:color w:val="000000" w:themeColor="text1"/>
              </w:rPr>
              <w:t>繊維製品</w:t>
            </w:r>
            <w:r>
              <w:rPr>
                <w:rFonts w:hint="eastAsia"/>
                <w:color w:val="000000" w:themeColor="text1"/>
              </w:rPr>
              <w:t>以外の</w:t>
            </w:r>
            <w:r w:rsidRPr="00A059F0">
              <w:rPr>
                <w:rFonts w:hint="eastAsia"/>
                <w:color w:val="000000" w:themeColor="text1"/>
              </w:rPr>
              <w:t>手袋</w:t>
            </w:r>
            <w:r>
              <w:rPr>
                <w:rFonts w:hint="eastAsia"/>
                <w:color w:val="000000" w:themeColor="text1"/>
              </w:rPr>
              <w:t>を着用していること。</w:t>
            </w:r>
          </w:p>
          <w:p w14:paraId="4AD23DBE" w14:textId="77777777" w:rsidR="00FA1E4F" w:rsidRPr="00BD1FE7" w:rsidRDefault="00FA1E4F" w:rsidP="00FA529D">
            <w:pPr>
              <w:tabs>
                <w:tab w:val="left" w:pos="567"/>
              </w:tabs>
              <w:ind w:leftChars="-3" w:left="-7"/>
              <w:rPr>
                <w:color w:val="000000" w:themeColor="text1"/>
              </w:rPr>
            </w:pPr>
            <w:r>
              <w:rPr>
                <w:rFonts w:hint="eastAsia"/>
                <w:color w:val="000000" w:themeColor="text1"/>
              </w:rPr>
              <w:t>・</w:t>
            </w:r>
            <w:r w:rsidRPr="00A059F0">
              <w:rPr>
                <w:rFonts w:hint="eastAsia"/>
                <w:color w:val="000000" w:themeColor="text1"/>
              </w:rPr>
              <w:t>作業員は、爪</w:t>
            </w:r>
            <w:r>
              <w:rPr>
                <w:rFonts w:hint="eastAsia"/>
                <w:color w:val="000000" w:themeColor="text1"/>
              </w:rPr>
              <w:t>が</w:t>
            </w:r>
            <w:r w:rsidRPr="00A059F0">
              <w:rPr>
                <w:rFonts w:hint="eastAsia"/>
                <w:color w:val="000000" w:themeColor="text1"/>
              </w:rPr>
              <w:t>短く切</w:t>
            </w:r>
            <w:r>
              <w:rPr>
                <w:rFonts w:hint="eastAsia"/>
                <w:color w:val="000000" w:themeColor="text1"/>
              </w:rPr>
              <w:t>られてお</w:t>
            </w:r>
            <w:r w:rsidRPr="00A059F0">
              <w:rPr>
                <w:rFonts w:hint="eastAsia"/>
                <w:color w:val="000000" w:themeColor="text1"/>
              </w:rPr>
              <w:t>り、マニキュア</w:t>
            </w:r>
            <w:r>
              <w:rPr>
                <w:rFonts w:hint="eastAsia"/>
                <w:color w:val="000000" w:themeColor="text1"/>
              </w:rPr>
              <w:t>を付けていないこと。</w:t>
            </w:r>
          </w:p>
        </w:tc>
      </w:tr>
      <w:tr w:rsidR="00FA1E4F" w:rsidRPr="001961D2" w14:paraId="38EB3947" w14:textId="77777777" w:rsidTr="00BD1544">
        <w:trPr>
          <w:trHeight w:val="671"/>
        </w:trPr>
        <w:tc>
          <w:tcPr>
            <w:tcW w:w="2800" w:type="dxa"/>
            <w:tcBorders>
              <w:top w:val="single" w:sz="8" w:space="0" w:color="auto"/>
              <w:bottom w:val="single" w:sz="8" w:space="0" w:color="auto"/>
            </w:tcBorders>
            <w:noWrap/>
          </w:tcPr>
          <w:p w14:paraId="1263D6E3"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Borders>
              <w:top w:val="single" w:sz="8" w:space="0" w:color="auto"/>
              <w:bottom w:val="single" w:sz="8" w:space="0" w:color="auto"/>
            </w:tcBorders>
          </w:tcPr>
          <w:p w14:paraId="1B3770B3"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基準を遵守していない場合、処理室入室前に遵守するよう改善すること。</w:t>
            </w:r>
          </w:p>
        </w:tc>
      </w:tr>
      <w:tr w:rsidR="00BD1544" w:rsidRPr="001961D2" w14:paraId="66D9A6EF" w14:textId="77777777" w:rsidTr="00FA529D">
        <w:trPr>
          <w:trHeight w:val="671"/>
        </w:trPr>
        <w:tc>
          <w:tcPr>
            <w:tcW w:w="2800" w:type="dxa"/>
            <w:tcBorders>
              <w:top w:val="single" w:sz="8" w:space="0" w:color="auto"/>
            </w:tcBorders>
            <w:noWrap/>
          </w:tcPr>
          <w:p w14:paraId="6590BCA4" w14:textId="175CF570" w:rsidR="00BD1544" w:rsidRPr="001961D2" w:rsidRDefault="00BD1544" w:rsidP="00FA529D">
            <w:pPr>
              <w:spacing w:line="440" w:lineRule="exact"/>
              <w:ind w:leftChars="-1" w:left="-2" w:firstLine="2"/>
              <w:rPr>
                <w:color w:val="000000" w:themeColor="text1"/>
              </w:rPr>
            </w:pPr>
            <w:r>
              <w:rPr>
                <w:rFonts w:hint="eastAsia"/>
                <w:color w:val="000000" w:themeColor="text1"/>
              </w:rPr>
              <w:t>点検結果の記録</w:t>
            </w:r>
          </w:p>
        </w:tc>
        <w:tc>
          <w:tcPr>
            <w:tcW w:w="6260" w:type="dxa"/>
            <w:tcBorders>
              <w:top w:val="single" w:sz="8" w:space="0" w:color="auto"/>
            </w:tcBorders>
          </w:tcPr>
          <w:p w14:paraId="7CA1D0F1" w14:textId="436E871F" w:rsidR="00BD1544" w:rsidRDefault="00BD1544" w:rsidP="00FA529D">
            <w:pPr>
              <w:spacing w:line="440" w:lineRule="exact"/>
              <w:ind w:leftChars="-4" w:hangingChars="4" w:hanging="9"/>
              <w:rPr>
                <w:color w:val="000000" w:themeColor="text1"/>
              </w:rPr>
            </w:pPr>
            <w:r>
              <w:rPr>
                <w:rFonts w:hint="eastAsia"/>
                <w:color w:val="000000" w:themeColor="text1"/>
              </w:rPr>
              <w:t>と畜業者等の健康状態、服装の点検表</w:t>
            </w:r>
          </w:p>
        </w:tc>
      </w:tr>
    </w:tbl>
    <w:p w14:paraId="33011FC0" w14:textId="77777777" w:rsidR="00FA1E4F" w:rsidRPr="003E2421" w:rsidRDefault="00FA1E4F" w:rsidP="00FA1E4F">
      <w:pPr>
        <w:rPr>
          <w:rFonts w:ascii="ＭＳ Ｐ明朝" w:hAnsi="ＭＳ Ｐ明朝"/>
          <w:color w:val="000000" w:themeColor="text1"/>
          <w:sz w:val="24"/>
          <w:szCs w:val="24"/>
        </w:rPr>
      </w:pPr>
    </w:p>
    <w:p w14:paraId="4D2BE31D" w14:textId="77777777" w:rsidR="00FA1E4F" w:rsidRPr="003E2421" w:rsidRDefault="00FA1E4F" w:rsidP="00FA1E4F">
      <w:pPr>
        <w:rPr>
          <w:rFonts w:ascii="ＭＳ Ｐ明朝" w:eastAsia="ＭＳ Ｐ明朝" w:hAnsi="ＭＳ Ｐ明朝"/>
          <w:color w:val="000000" w:themeColor="text1"/>
          <w:sz w:val="24"/>
          <w:szCs w:val="24"/>
        </w:rPr>
      </w:pPr>
      <w:r w:rsidRPr="003E2421">
        <w:rPr>
          <w:rFonts w:ascii="ＭＳ Ｐ明朝" w:eastAsia="ＭＳ Ｐ明朝" w:hAnsi="ＭＳ Ｐ明朝"/>
          <w:color w:val="000000" w:themeColor="text1"/>
          <w:sz w:val="24"/>
          <w:szCs w:val="24"/>
        </w:rPr>
        <w:br w:type="page"/>
      </w:r>
    </w:p>
    <w:tbl>
      <w:tblPr>
        <w:tblStyle w:val="a6"/>
        <w:tblW w:w="0" w:type="auto"/>
        <w:tblLook w:val="04A0" w:firstRow="1" w:lastRow="0" w:firstColumn="1" w:lastColumn="0" w:noHBand="0" w:noVBand="1"/>
      </w:tblPr>
      <w:tblGrid>
        <w:gridCol w:w="2800"/>
        <w:gridCol w:w="6260"/>
      </w:tblGrid>
      <w:tr w:rsidR="00FA1E4F" w:rsidRPr="001961D2" w14:paraId="5928D5AA" w14:textId="77777777" w:rsidTr="009D65C9">
        <w:trPr>
          <w:trHeight w:val="345"/>
        </w:trPr>
        <w:tc>
          <w:tcPr>
            <w:tcW w:w="9060" w:type="dxa"/>
            <w:gridSpan w:val="2"/>
            <w:shd w:val="clear" w:color="auto" w:fill="auto"/>
            <w:noWrap/>
            <w:hideMark/>
          </w:tcPr>
          <w:p w14:paraId="27B4ABA0" w14:textId="77777777" w:rsidR="00FA1E4F" w:rsidRPr="001961D2" w:rsidRDefault="00FA1E4F" w:rsidP="00FA529D">
            <w:pPr>
              <w:spacing w:line="440" w:lineRule="exact"/>
              <w:ind w:firstLineChars="11" w:firstLine="24"/>
              <w:jc w:val="left"/>
              <w:rPr>
                <w:color w:val="000000" w:themeColor="text1"/>
              </w:rPr>
            </w:pPr>
            <w:r w:rsidRPr="00A059F0">
              <w:rPr>
                <w:rFonts w:hint="eastAsia"/>
                <w:color w:val="000000" w:themeColor="text1"/>
              </w:rPr>
              <w:lastRenderedPageBreak/>
              <w:t>と畜業者等</w:t>
            </w:r>
            <w:r>
              <w:rPr>
                <w:rFonts w:hint="eastAsia"/>
                <w:color w:val="000000" w:themeColor="text1"/>
              </w:rPr>
              <w:t>が行う手洗いの手順</w:t>
            </w:r>
          </w:p>
        </w:tc>
      </w:tr>
      <w:tr w:rsidR="00FA1E4F" w:rsidRPr="001961D2" w14:paraId="5DD17324" w14:textId="77777777" w:rsidTr="00FA529D">
        <w:trPr>
          <w:trHeight w:val="285"/>
        </w:trPr>
        <w:tc>
          <w:tcPr>
            <w:tcW w:w="2800" w:type="dxa"/>
            <w:noWrap/>
            <w:hideMark/>
          </w:tcPr>
          <w:p w14:paraId="0E99D1F9"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3E18F08F"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37DCF5FA" w14:textId="77777777" w:rsidTr="00FA529D">
        <w:trPr>
          <w:trHeight w:val="285"/>
        </w:trPr>
        <w:tc>
          <w:tcPr>
            <w:tcW w:w="2800" w:type="dxa"/>
            <w:noWrap/>
            <w:hideMark/>
          </w:tcPr>
          <w:p w14:paraId="473B1A13"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41641741"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6B875165" w14:textId="77777777" w:rsidTr="00FA529D">
        <w:trPr>
          <w:trHeight w:val="285"/>
        </w:trPr>
        <w:tc>
          <w:tcPr>
            <w:tcW w:w="2800" w:type="dxa"/>
            <w:noWrap/>
            <w:hideMark/>
          </w:tcPr>
          <w:p w14:paraId="32D537BC"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38C7FED0"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作業開始前、作業中</w:t>
            </w:r>
          </w:p>
        </w:tc>
      </w:tr>
      <w:tr w:rsidR="00FA1E4F" w:rsidRPr="001961D2" w14:paraId="247DFC94" w14:textId="77777777" w:rsidTr="00FA529D">
        <w:trPr>
          <w:trHeight w:val="285"/>
        </w:trPr>
        <w:tc>
          <w:tcPr>
            <w:tcW w:w="2800" w:type="dxa"/>
            <w:noWrap/>
            <w:hideMark/>
          </w:tcPr>
          <w:p w14:paraId="414A75BE"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6093E325"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647DF091" w14:textId="77777777" w:rsidTr="00FA529D">
        <w:trPr>
          <w:trHeight w:val="1079"/>
        </w:trPr>
        <w:tc>
          <w:tcPr>
            <w:tcW w:w="2800" w:type="dxa"/>
            <w:tcBorders>
              <w:bottom w:val="single" w:sz="8" w:space="0" w:color="auto"/>
            </w:tcBorders>
            <w:noWrap/>
            <w:hideMark/>
          </w:tcPr>
          <w:p w14:paraId="104F7018"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8" w:space="0" w:color="auto"/>
            </w:tcBorders>
            <w:hideMark/>
          </w:tcPr>
          <w:p w14:paraId="528BF048" w14:textId="7843D1CC" w:rsidR="00FA1E4F" w:rsidRDefault="00FA1E4F" w:rsidP="00FA529D">
            <w:pPr>
              <w:tabs>
                <w:tab w:val="left" w:pos="567"/>
              </w:tabs>
              <w:ind w:leftChars="-3" w:left="-7"/>
              <w:rPr>
                <w:color w:val="000000" w:themeColor="text1"/>
              </w:rPr>
            </w:pPr>
            <w:r>
              <w:rPr>
                <w:rFonts w:hint="eastAsia"/>
                <w:color w:val="000000" w:themeColor="text1"/>
              </w:rPr>
              <w:t>○と畜業者等は、処理室</w:t>
            </w:r>
            <w:r w:rsidRPr="006B4059">
              <w:rPr>
                <w:rFonts w:hint="eastAsia"/>
                <w:color w:val="000000" w:themeColor="text1"/>
              </w:rPr>
              <w:t>に入る前</w:t>
            </w:r>
            <w:r>
              <w:rPr>
                <w:rFonts w:hint="eastAsia"/>
                <w:color w:val="000000" w:themeColor="text1"/>
              </w:rPr>
              <w:t>、とさつ解体作業開始前、</w:t>
            </w:r>
            <w:r w:rsidR="00F02576">
              <w:rPr>
                <w:rFonts w:hint="eastAsia"/>
                <w:color w:val="000000" w:themeColor="text1"/>
              </w:rPr>
              <w:t>便所</w:t>
            </w:r>
            <w:r>
              <w:rPr>
                <w:rFonts w:hint="eastAsia"/>
                <w:color w:val="000000" w:themeColor="text1"/>
              </w:rPr>
              <w:t>使用</w:t>
            </w:r>
            <w:r w:rsidRPr="006B4059">
              <w:rPr>
                <w:rFonts w:hint="eastAsia"/>
                <w:color w:val="000000" w:themeColor="text1"/>
              </w:rPr>
              <w:t>後</w:t>
            </w:r>
            <w:r>
              <w:rPr>
                <w:rFonts w:hint="eastAsia"/>
                <w:color w:val="000000" w:themeColor="text1"/>
              </w:rPr>
              <w:t>、</w:t>
            </w:r>
            <w:r w:rsidRPr="006B4059">
              <w:rPr>
                <w:rFonts w:hint="eastAsia"/>
                <w:color w:val="000000" w:themeColor="text1"/>
              </w:rPr>
              <w:t>その他手指に汚染が生じたと</w:t>
            </w:r>
            <w:r>
              <w:rPr>
                <w:rFonts w:hint="eastAsia"/>
                <w:color w:val="000000" w:themeColor="text1"/>
              </w:rPr>
              <w:t>には以下の方法により手指の洗浄消毒を行うこと。</w:t>
            </w:r>
          </w:p>
          <w:p w14:paraId="5D8DD066" w14:textId="77777777" w:rsidR="00FA1E4F" w:rsidRPr="006B4059" w:rsidRDefault="00FA1E4F" w:rsidP="00FA529D">
            <w:pPr>
              <w:ind w:leftChars="-3" w:left="-7"/>
              <w:rPr>
                <w:color w:val="000000" w:themeColor="text1"/>
              </w:rPr>
            </w:pPr>
            <w:r>
              <w:rPr>
                <w:rFonts w:hint="eastAsia"/>
                <w:color w:val="000000" w:themeColor="text1"/>
              </w:rPr>
              <w:t>○</w:t>
            </w:r>
            <w:r w:rsidRPr="006B4059">
              <w:rPr>
                <w:color w:val="000000" w:themeColor="text1"/>
              </w:rPr>
              <w:t>手洗いの手順</w:t>
            </w:r>
          </w:p>
          <w:p w14:paraId="2480B585" w14:textId="77777777" w:rsidR="00FA1E4F" w:rsidRPr="006B4059" w:rsidRDefault="00FA1E4F" w:rsidP="00FA529D">
            <w:pPr>
              <w:tabs>
                <w:tab w:val="left" w:pos="567"/>
              </w:tabs>
              <w:ind w:leftChars="-3" w:left="-7"/>
              <w:rPr>
                <w:color w:val="000000" w:themeColor="text1"/>
              </w:rPr>
            </w:pPr>
            <w:r w:rsidRPr="006B4059">
              <w:rPr>
                <w:rFonts w:hint="eastAsia"/>
                <w:color w:val="000000" w:themeColor="text1"/>
              </w:rPr>
              <w:t>・浄水で肘まで予備洗浄する。</w:t>
            </w:r>
          </w:p>
          <w:p w14:paraId="78C06855" w14:textId="77777777" w:rsidR="00FA1E4F" w:rsidRPr="006B4059" w:rsidRDefault="00FA1E4F" w:rsidP="00FA529D">
            <w:pPr>
              <w:tabs>
                <w:tab w:val="left" w:pos="567"/>
              </w:tabs>
              <w:ind w:leftChars="-3" w:left="-7"/>
              <w:rPr>
                <w:color w:val="000000" w:themeColor="text1"/>
              </w:rPr>
            </w:pPr>
            <w:r w:rsidRPr="006B4059">
              <w:rPr>
                <w:rFonts w:hint="eastAsia"/>
                <w:color w:val="000000" w:themeColor="text1"/>
              </w:rPr>
              <w:t>・手に石鹸液をつけ、手のひら、甲、指の間、指先、肘、爪の中の順に十分にもみ洗いする。</w:t>
            </w:r>
          </w:p>
          <w:p w14:paraId="086F8DDA" w14:textId="77777777" w:rsidR="00FA1E4F" w:rsidRPr="006B4059" w:rsidRDefault="00FA1E4F" w:rsidP="00FA529D">
            <w:pPr>
              <w:tabs>
                <w:tab w:val="left" w:pos="567"/>
              </w:tabs>
              <w:ind w:leftChars="-3" w:left="-7"/>
              <w:rPr>
                <w:color w:val="000000" w:themeColor="text1"/>
              </w:rPr>
            </w:pPr>
            <w:r w:rsidRPr="006B4059">
              <w:rPr>
                <w:rFonts w:hint="eastAsia"/>
                <w:color w:val="000000" w:themeColor="text1"/>
              </w:rPr>
              <w:t>・浄水で石鹸液を十分に洗い流す。</w:t>
            </w:r>
          </w:p>
          <w:p w14:paraId="3AA1992C" w14:textId="77777777" w:rsidR="00FA1E4F" w:rsidRPr="006B4059" w:rsidRDefault="00FA1E4F" w:rsidP="00FA529D">
            <w:pPr>
              <w:tabs>
                <w:tab w:val="left" w:pos="567"/>
              </w:tabs>
              <w:ind w:leftChars="-3" w:left="-7"/>
              <w:rPr>
                <w:color w:val="000000" w:themeColor="text1"/>
              </w:rPr>
            </w:pPr>
            <w:r w:rsidRPr="006B4059">
              <w:rPr>
                <w:rFonts w:hint="eastAsia"/>
                <w:color w:val="000000" w:themeColor="text1"/>
              </w:rPr>
              <w:t>・自動手指消毒器の消毒液吐出口に手を入れ、消毒用エタノールで手全体を消毒する</w:t>
            </w:r>
          </w:p>
        </w:tc>
      </w:tr>
    </w:tbl>
    <w:p w14:paraId="4E82E4BC" w14:textId="77777777" w:rsidR="00FA1E4F" w:rsidRDefault="00FA1E4F" w:rsidP="00FA1E4F">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r>
        <w:rPr>
          <w:rFonts w:ascii="ＭＳ Ｐ明朝" w:eastAsia="ＭＳ Ｐ明朝" w:hAnsi="ＭＳ Ｐ明朝" w:hint="eastAsia"/>
          <w:color w:val="000000" w:themeColor="text1"/>
          <w:sz w:val="24"/>
          <w:szCs w:val="24"/>
        </w:rPr>
        <w:lastRenderedPageBreak/>
        <w:t>⑦と畜業者等</w:t>
      </w:r>
      <w:r w:rsidRPr="006B4059">
        <w:rPr>
          <w:rFonts w:ascii="ＭＳ Ｐ明朝" w:eastAsia="ＭＳ Ｐ明朝" w:hAnsi="ＭＳ Ｐ明朝" w:hint="eastAsia"/>
          <w:color w:val="000000" w:themeColor="text1"/>
          <w:sz w:val="24"/>
          <w:szCs w:val="24"/>
        </w:rPr>
        <w:t>の衛生教育</w:t>
      </w:r>
      <w:r>
        <w:rPr>
          <w:rFonts w:ascii="ＭＳ Ｐ明朝" w:eastAsia="ＭＳ Ｐ明朝" w:hAnsi="ＭＳ Ｐ明朝" w:hint="eastAsia"/>
          <w:color w:val="000000" w:themeColor="text1"/>
          <w:sz w:val="24"/>
          <w:szCs w:val="24"/>
        </w:rPr>
        <w:t>の手順の例</w:t>
      </w:r>
    </w:p>
    <w:tbl>
      <w:tblPr>
        <w:tblStyle w:val="a6"/>
        <w:tblW w:w="0" w:type="auto"/>
        <w:tblLook w:val="04A0" w:firstRow="1" w:lastRow="0" w:firstColumn="1" w:lastColumn="0" w:noHBand="0" w:noVBand="1"/>
      </w:tblPr>
      <w:tblGrid>
        <w:gridCol w:w="2800"/>
        <w:gridCol w:w="6260"/>
      </w:tblGrid>
      <w:tr w:rsidR="00FA1E4F" w:rsidRPr="001961D2" w14:paraId="7258297F" w14:textId="77777777" w:rsidTr="009D65C9">
        <w:trPr>
          <w:trHeight w:val="345"/>
        </w:trPr>
        <w:tc>
          <w:tcPr>
            <w:tcW w:w="9060" w:type="dxa"/>
            <w:gridSpan w:val="2"/>
            <w:shd w:val="clear" w:color="auto" w:fill="auto"/>
            <w:noWrap/>
            <w:hideMark/>
          </w:tcPr>
          <w:p w14:paraId="0E8DD605" w14:textId="77777777" w:rsidR="00FA1E4F" w:rsidRPr="001961D2" w:rsidRDefault="00FA1E4F" w:rsidP="00FA529D">
            <w:pPr>
              <w:spacing w:line="440" w:lineRule="exact"/>
              <w:ind w:firstLineChars="11" w:firstLine="24"/>
              <w:jc w:val="left"/>
              <w:rPr>
                <w:color w:val="000000" w:themeColor="text1"/>
              </w:rPr>
            </w:pPr>
            <w:r w:rsidRPr="008A6530">
              <w:rPr>
                <w:rFonts w:hint="eastAsia"/>
                <w:color w:val="000000" w:themeColor="text1"/>
              </w:rPr>
              <w:t>と畜業者等の衛生教育</w:t>
            </w:r>
          </w:p>
        </w:tc>
      </w:tr>
      <w:tr w:rsidR="00FA1E4F" w:rsidRPr="001961D2" w14:paraId="463EF4B8" w14:textId="77777777" w:rsidTr="00FA529D">
        <w:trPr>
          <w:trHeight w:val="285"/>
        </w:trPr>
        <w:tc>
          <w:tcPr>
            <w:tcW w:w="2800" w:type="dxa"/>
            <w:noWrap/>
            <w:hideMark/>
          </w:tcPr>
          <w:p w14:paraId="3B3CE95E"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2AD19B48"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6B47673E" w14:textId="77777777" w:rsidTr="00FA529D">
        <w:trPr>
          <w:trHeight w:val="285"/>
        </w:trPr>
        <w:tc>
          <w:tcPr>
            <w:tcW w:w="2800" w:type="dxa"/>
            <w:noWrap/>
            <w:hideMark/>
          </w:tcPr>
          <w:p w14:paraId="783F0F55"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263C1D93"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と畜業者等</w:t>
            </w:r>
          </w:p>
        </w:tc>
      </w:tr>
      <w:tr w:rsidR="00FA1E4F" w:rsidRPr="001961D2" w14:paraId="2EC5F671" w14:textId="77777777" w:rsidTr="00FA529D">
        <w:trPr>
          <w:trHeight w:val="285"/>
        </w:trPr>
        <w:tc>
          <w:tcPr>
            <w:tcW w:w="2800" w:type="dxa"/>
            <w:noWrap/>
            <w:hideMark/>
          </w:tcPr>
          <w:p w14:paraId="2D50A35F"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09983215"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1回/年</w:t>
            </w:r>
          </w:p>
        </w:tc>
      </w:tr>
      <w:tr w:rsidR="00FA1E4F" w:rsidRPr="001961D2" w14:paraId="185870DD" w14:textId="77777777" w:rsidTr="00FA529D">
        <w:trPr>
          <w:trHeight w:val="285"/>
        </w:trPr>
        <w:tc>
          <w:tcPr>
            <w:tcW w:w="2800" w:type="dxa"/>
            <w:noWrap/>
            <w:hideMark/>
          </w:tcPr>
          <w:p w14:paraId="7B8C2A55"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4B41048D"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作業衛生管理者</w:t>
            </w:r>
          </w:p>
        </w:tc>
      </w:tr>
      <w:tr w:rsidR="00FA1E4F" w:rsidRPr="001961D2" w14:paraId="320A783F" w14:textId="77777777" w:rsidTr="00FA529D">
        <w:trPr>
          <w:trHeight w:val="1079"/>
        </w:trPr>
        <w:tc>
          <w:tcPr>
            <w:tcW w:w="2800" w:type="dxa"/>
            <w:tcBorders>
              <w:bottom w:val="single" w:sz="12" w:space="0" w:color="auto"/>
            </w:tcBorders>
            <w:noWrap/>
            <w:hideMark/>
          </w:tcPr>
          <w:p w14:paraId="13EE8762"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tcBorders>
              <w:bottom w:val="single" w:sz="12" w:space="0" w:color="auto"/>
            </w:tcBorders>
            <w:hideMark/>
          </w:tcPr>
          <w:p w14:paraId="40CC7DD0" w14:textId="77777777" w:rsidR="00FA1E4F" w:rsidRDefault="00FA1E4F" w:rsidP="00FA529D">
            <w:pPr>
              <w:tabs>
                <w:tab w:val="left" w:pos="567"/>
              </w:tabs>
              <w:ind w:leftChars="-3" w:left="-7"/>
              <w:rPr>
                <w:color w:val="000000" w:themeColor="text1"/>
              </w:rPr>
            </w:pPr>
            <w:r>
              <w:rPr>
                <w:rFonts w:hint="eastAsia"/>
                <w:color w:val="000000" w:themeColor="text1"/>
              </w:rPr>
              <w:t>○と畜業者等に対する研修会を開催し、以下について教育を行うこと。</w:t>
            </w:r>
          </w:p>
          <w:p w14:paraId="00036BC9" w14:textId="77777777" w:rsidR="00FA1E4F" w:rsidRPr="008A6530" w:rsidRDefault="00FA1E4F" w:rsidP="00FA529D">
            <w:pPr>
              <w:ind w:leftChars="-3" w:left="-7"/>
              <w:rPr>
                <w:color w:val="000000" w:themeColor="text1"/>
              </w:rPr>
            </w:pPr>
            <w:r>
              <w:rPr>
                <w:rFonts w:hint="eastAsia"/>
                <w:color w:val="000000" w:themeColor="text1"/>
              </w:rPr>
              <w:t>○教育内容</w:t>
            </w:r>
          </w:p>
          <w:p w14:paraId="1E4A9B9E" w14:textId="77777777" w:rsidR="00FA1E4F" w:rsidRDefault="00FA1E4F" w:rsidP="00FA529D">
            <w:pPr>
              <w:tabs>
                <w:tab w:val="left" w:pos="567"/>
              </w:tabs>
              <w:ind w:leftChars="-3" w:left="-7"/>
              <w:rPr>
                <w:color w:val="000000" w:themeColor="text1"/>
              </w:rPr>
            </w:pPr>
            <w:r>
              <w:rPr>
                <w:rFonts w:hint="eastAsia"/>
                <w:color w:val="000000" w:themeColor="text1"/>
              </w:rPr>
              <w:t>・</w:t>
            </w:r>
            <w:r w:rsidRPr="008A6530">
              <w:rPr>
                <w:color w:val="000000" w:themeColor="text1"/>
              </w:rPr>
              <w:t>と畜場法</w:t>
            </w:r>
            <w:r>
              <w:rPr>
                <w:rFonts w:hint="eastAsia"/>
                <w:color w:val="000000" w:themeColor="text1"/>
              </w:rPr>
              <w:t>等の関係法令</w:t>
            </w:r>
          </w:p>
          <w:p w14:paraId="2F40CC93" w14:textId="77777777" w:rsidR="00FA1E4F" w:rsidRPr="008A6530" w:rsidRDefault="00FA1E4F" w:rsidP="00FA529D">
            <w:pPr>
              <w:tabs>
                <w:tab w:val="left" w:pos="567"/>
              </w:tabs>
              <w:ind w:leftChars="-3" w:left="-7"/>
              <w:rPr>
                <w:color w:val="000000" w:themeColor="text1"/>
              </w:rPr>
            </w:pPr>
            <w:r>
              <w:rPr>
                <w:rFonts w:hint="eastAsia"/>
                <w:color w:val="000000" w:themeColor="text1"/>
              </w:rPr>
              <w:t>・</w:t>
            </w:r>
            <w:r w:rsidRPr="008A6530">
              <w:rPr>
                <w:color w:val="000000" w:themeColor="text1"/>
              </w:rPr>
              <w:t>施設、設備の構造と一般的衛生管理方法</w:t>
            </w:r>
          </w:p>
          <w:p w14:paraId="63F4F256" w14:textId="77777777" w:rsidR="00FA1E4F" w:rsidRPr="008A6530" w:rsidRDefault="00FA1E4F" w:rsidP="00FA529D">
            <w:pPr>
              <w:tabs>
                <w:tab w:val="left" w:pos="567"/>
              </w:tabs>
              <w:ind w:leftChars="-3" w:left="-7"/>
              <w:rPr>
                <w:color w:val="000000" w:themeColor="text1"/>
              </w:rPr>
            </w:pPr>
            <w:r>
              <w:rPr>
                <w:rFonts w:hint="eastAsia"/>
                <w:color w:val="000000" w:themeColor="text1"/>
              </w:rPr>
              <w:t>・</w:t>
            </w:r>
            <w:r w:rsidRPr="008A6530">
              <w:rPr>
                <w:color w:val="000000" w:themeColor="text1"/>
              </w:rPr>
              <w:t>とさつ解体過程</w:t>
            </w:r>
            <w:r>
              <w:rPr>
                <w:rFonts w:hint="eastAsia"/>
                <w:color w:val="000000" w:themeColor="text1"/>
              </w:rPr>
              <w:t>における</w:t>
            </w:r>
            <w:r w:rsidRPr="008A6530">
              <w:rPr>
                <w:color w:val="000000" w:themeColor="text1"/>
              </w:rPr>
              <w:t>食品衛生上の危害要因とその管理方法</w:t>
            </w:r>
          </w:p>
          <w:p w14:paraId="4701C803" w14:textId="77777777" w:rsidR="00FA1E4F" w:rsidRPr="008A6530" w:rsidRDefault="00FA1E4F" w:rsidP="00FA529D">
            <w:pPr>
              <w:ind w:leftChars="-3" w:left="-7"/>
              <w:rPr>
                <w:color w:val="000000" w:themeColor="text1"/>
              </w:rPr>
            </w:pPr>
            <w:r>
              <w:rPr>
                <w:rFonts w:hint="eastAsia"/>
                <w:color w:val="000000" w:themeColor="text1"/>
              </w:rPr>
              <w:t>・</w:t>
            </w:r>
            <w:r w:rsidRPr="008A6530">
              <w:rPr>
                <w:color w:val="000000" w:themeColor="text1"/>
              </w:rPr>
              <w:t>HACCP</w:t>
            </w:r>
            <w:r>
              <w:rPr>
                <w:rFonts w:hint="eastAsia"/>
                <w:color w:val="000000" w:themeColor="text1"/>
              </w:rPr>
              <w:t>に基づく衛生管理について（意義、CCP管理の詳細等）</w:t>
            </w:r>
          </w:p>
          <w:p w14:paraId="2A62F980" w14:textId="77777777" w:rsidR="00FA1E4F" w:rsidRPr="008A6530" w:rsidRDefault="00FA1E4F" w:rsidP="00FA529D">
            <w:pPr>
              <w:ind w:leftChars="-3" w:left="-7"/>
              <w:rPr>
                <w:color w:val="000000" w:themeColor="text1"/>
              </w:rPr>
            </w:pPr>
            <w:r>
              <w:rPr>
                <w:rFonts w:hint="eastAsia"/>
                <w:color w:val="000000" w:themeColor="text1"/>
              </w:rPr>
              <w:t>・と畜業者等が行うべき衛生管理の内容</w:t>
            </w:r>
          </w:p>
        </w:tc>
      </w:tr>
      <w:tr w:rsidR="00FA1E4F" w:rsidRPr="001961D2" w14:paraId="04BD5884" w14:textId="77777777" w:rsidTr="00FA529D">
        <w:trPr>
          <w:trHeight w:val="671"/>
        </w:trPr>
        <w:tc>
          <w:tcPr>
            <w:tcW w:w="2800" w:type="dxa"/>
            <w:tcBorders>
              <w:top w:val="single" w:sz="12" w:space="0" w:color="auto"/>
            </w:tcBorders>
            <w:noWrap/>
          </w:tcPr>
          <w:p w14:paraId="56B3CD12" w14:textId="77777777" w:rsidR="00FA1E4F" w:rsidRPr="001961D2" w:rsidRDefault="00FA1E4F" w:rsidP="00FA529D">
            <w:pPr>
              <w:spacing w:line="440" w:lineRule="exact"/>
              <w:rPr>
                <w:color w:val="000000" w:themeColor="text1"/>
              </w:rPr>
            </w:pPr>
            <w:r>
              <w:rPr>
                <w:rFonts w:hint="eastAsia"/>
                <w:color w:val="000000" w:themeColor="text1"/>
              </w:rPr>
              <w:t>点検者</w:t>
            </w:r>
          </w:p>
        </w:tc>
        <w:tc>
          <w:tcPr>
            <w:tcW w:w="6260" w:type="dxa"/>
            <w:tcBorders>
              <w:top w:val="single" w:sz="12" w:space="0" w:color="auto"/>
            </w:tcBorders>
          </w:tcPr>
          <w:p w14:paraId="4ACF109E"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作業衛生管理責任者</w:t>
            </w:r>
          </w:p>
        </w:tc>
      </w:tr>
      <w:tr w:rsidR="00FA1E4F" w:rsidRPr="001961D2" w14:paraId="555FEB63" w14:textId="77777777" w:rsidTr="00FA529D">
        <w:trPr>
          <w:trHeight w:val="671"/>
        </w:trPr>
        <w:tc>
          <w:tcPr>
            <w:tcW w:w="2800" w:type="dxa"/>
            <w:noWrap/>
          </w:tcPr>
          <w:p w14:paraId="6EF96EA2" w14:textId="77777777" w:rsidR="00FA1E4F" w:rsidRPr="001961D2" w:rsidRDefault="00FA1E4F" w:rsidP="00FA529D">
            <w:pPr>
              <w:spacing w:line="440" w:lineRule="exact"/>
              <w:ind w:leftChars="-1" w:left="-2" w:firstLine="2"/>
              <w:rPr>
                <w:color w:val="000000" w:themeColor="text1"/>
              </w:rPr>
            </w:pPr>
            <w:r>
              <w:rPr>
                <w:rFonts w:hint="eastAsia"/>
                <w:color w:val="000000" w:themeColor="text1"/>
              </w:rPr>
              <w:t>点検の頻度</w:t>
            </w:r>
          </w:p>
        </w:tc>
        <w:tc>
          <w:tcPr>
            <w:tcW w:w="6260" w:type="dxa"/>
          </w:tcPr>
          <w:p w14:paraId="72161CE8" w14:textId="77777777" w:rsidR="00FA1E4F" w:rsidRPr="00BD1FE7" w:rsidRDefault="00FA1E4F" w:rsidP="00FA529D">
            <w:pPr>
              <w:spacing w:line="440" w:lineRule="exact"/>
              <w:ind w:leftChars="-4" w:hangingChars="4" w:hanging="9"/>
              <w:rPr>
                <w:color w:val="000000" w:themeColor="text1"/>
              </w:rPr>
            </w:pPr>
            <w:r>
              <w:rPr>
                <w:rFonts w:hint="eastAsia"/>
                <w:color w:val="000000" w:themeColor="text1"/>
              </w:rPr>
              <w:t>研修会開催毎にアンケートを実施し、参加者の理解度を確認する。</w:t>
            </w:r>
          </w:p>
        </w:tc>
      </w:tr>
      <w:tr w:rsidR="00FA1E4F" w:rsidRPr="001961D2" w14:paraId="0922EA21" w14:textId="77777777" w:rsidTr="00FA529D">
        <w:trPr>
          <w:trHeight w:val="671"/>
        </w:trPr>
        <w:tc>
          <w:tcPr>
            <w:tcW w:w="2800" w:type="dxa"/>
            <w:noWrap/>
          </w:tcPr>
          <w:p w14:paraId="5BD61F96" w14:textId="77777777" w:rsidR="00FA1E4F" w:rsidRDefault="00FA1E4F" w:rsidP="00FA529D">
            <w:pPr>
              <w:spacing w:line="440" w:lineRule="exact"/>
              <w:ind w:leftChars="-1" w:left="-2" w:firstLine="2"/>
              <w:rPr>
                <w:color w:val="000000" w:themeColor="text1"/>
              </w:rPr>
            </w:pPr>
            <w:r w:rsidRPr="001961D2">
              <w:rPr>
                <w:rFonts w:hint="eastAsia"/>
                <w:color w:val="000000" w:themeColor="text1"/>
              </w:rPr>
              <w:t>異常時の改善措置</w:t>
            </w:r>
          </w:p>
        </w:tc>
        <w:tc>
          <w:tcPr>
            <w:tcW w:w="6260" w:type="dxa"/>
          </w:tcPr>
          <w:p w14:paraId="4086A98A"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理解度が低い事項については、後日再度研修を行う。</w:t>
            </w:r>
          </w:p>
        </w:tc>
      </w:tr>
      <w:tr w:rsidR="00FA1E4F" w:rsidRPr="001961D2" w14:paraId="4CE57CC2" w14:textId="77777777" w:rsidTr="00FA529D">
        <w:trPr>
          <w:trHeight w:val="671"/>
        </w:trPr>
        <w:tc>
          <w:tcPr>
            <w:tcW w:w="2800" w:type="dxa"/>
            <w:noWrap/>
          </w:tcPr>
          <w:p w14:paraId="1B7CA30C" w14:textId="77777777" w:rsidR="00FA1E4F" w:rsidRDefault="00FA1E4F" w:rsidP="00FA529D">
            <w:pPr>
              <w:spacing w:line="440" w:lineRule="exact"/>
              <w:ind w:leftChars="-1" w:left="-2" w:firstLine="2"/>
              <w:rPr>
                <w:color w:val="000000" w:themeColor="text1"/>
              </w:rPr>
            </w:pPr>
            <w:r>
              <w:rPr>
                <w:rFonts w:hint="eastAsia"/>
                <w:color w:val="000000" w:themeColor="text1"/>
              </w:rPr>
              <w:t>実施結果の記録</w:t>
            </w:r>
          </w:p>
        </w:tc>
        <w:tc>
          <w:tcPr>
            <w:tcW w:w="6260" w:type="dxa"/>
          </w:tcPr>
          <w:p w14:paraId="1787B989" w14:textId="77777777" w:rsidR="00FA1E4F" w:rsidRPr="005A0EFF" w:rsidRDefault="00FA1E4F" w:rsidP="00FA529D">
            <w:pPr>
              <w:spacing w:line="440" w:lineRule="exact"/>
              <w:ind w:leftChars="-4" w:hangingChars="4" w:hanging="9"/>
              <w:rPr>
                <w:color w:val="000000" w:themeColor="text1"/>
              </w:rPr>
            </w:pPr>
            <w:r w:rsidRPr="005A0EFF">
              <w:rPr>
                <w:rFonts w:hint="eastAsia"/>
                <w:color w:val="000000" w:themeColor="text1"/>
              </w:rPr>
              <w:t>従事者の衛生教育記録表</w:t>
            </w:r>
          </w:p>
        </w:tc>
      </w:tr>
    </w:tbl>
    <w:p w14:paraId="1AEFFCF7" w14:textId="77777777" w:rsidR="00FA1E4F" w:rsidRDefault="00FA1E4F" w:rsidP="00FA1E4F">
      <w:pPr>
        <w:tabs>
          <w:tab w:val="left" w:pos="2790"/>
        </w:tabs>
        <w:ind w:leftChars="200" w:left="440" w:rightChars="-119" w:right="-262" w:firstLineChars="100" w:firstLine="240"/>
        <w:rPr>
          <w:rFonts w:ascii="ＭＳ Ｐ明朝" w:eastAsia="ＭＳ Ｐ明朝" w:hAnsi="ＭＳ Ｐ明朝"/>
          <w:color w:val="000000" w:themeColor="text1"/>
          <w:sz w:val="24"/>
          <w:szCs w:val="24"/>
        </w:rPr>
      </w:pPr>
    </w:p>
    <w:p w14:paraId="03C84515" w14:textId="77777777" w:rsidR="00FA1E4F" w:rsidRDefault="00FA1E4F" w:rsidP="00FA1E4F">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p w14:paraId="402725F4" w14:textId="2CBFC75C" w:rsidR="00FA1E4F" w:rsidRDefault="00FA1E4F" w:rsidP="00FA1E4F">
      <w:pPr>
        <w:pStyle w:val="1"/>
        <w:autoSpaceDE w:val="0"/>
        <w:snapToGrid w:val="0"/>
        <w:spacing w:afterLines="20" w:after="72"/>
        <w:jc w:val="left"/>
      </w:pPr>
      <w:r w:rsidRPr="008B62B6">
        <w:rPr>
          <w:rFonts w:ascii="ＭＳ Ｐ明朝" w:eastAsia="ＭＳ Ｐ明朝" w:hAnsi="ＭＳ Ｐ明朝" w:hint="eastAsia"/>
          <w:color w:val="000000" w:themeColor="text1"/>
        </w:rPr>
        <w:lastRenderedPageBreak/>
        <w:t xml:space="preserve">⑧　</w:t>
      </w:r>
      <w:r w:rsidR="002F3441">
        <w:rPr>
          <w:rFonts w:ascii="ＭＳ Ｐ明朝" w:eastAsia="ＭＳ Ｐ明朝" w:hAnsi="ＭＳ Ｐ明朝" w:hint="eastAsia"/>
          <w:color w:val="000000" w:themeColor="text1"/>
        </w:rPr>
        <w:t>製品の回収</w:t>
      </w:r>
      <w:r>
        <w:rPr>
          <w:rFonts w:ascii="ＭＳ Ｐ明朝" w:eastAsia="ＭＳ Ｐ明朝" w:hAnsi="ＭＳ Ｐ明朝" w:hint="eastAsia"/>
          <w:color w:val="000000" w:themeColor="text1"/>
        </w:rPr>
        <w:t>手順の例</w:t>
      </w:r>
    </w:p>
    <w:tbl>
      <w:tblPr>
        <w:tblStyle w:val="a6"/>
        <w:tblW w:w="0" w:type="auto"/>
        <w:jc w:val="center"/>
        <w:tblLook w:val="04A0" w:firstRow="1" w:lastRow="0" w:firstColumn="1" w:lastColumn="0" w:noHBand="0" w:noVBand="1"/>
      </w:tblPr>
      <w:tblGrid>
        <w:gridCol w:w="2800"/>
        <w:gridCol w:w="6260"/>
      </w:tblGrid>
      <w:tr w:rsidR="00FA1E4F" w:rsidRPr="001961D2" w14:paraId="2F01B035" w14:textId="77777777" w:rsidTr="009D65C9">
        <w:trPr>
          <w:trHeight w:val="345"/>
          <w:jc w:val="center"/>
        </w:trPr>
        <w:tc>
          <w:tcPr>
            <w:tcW w:w="9060" w:type="dxa"/>
            <w:gridSpan w:val="2"/>
            <w:shd w:val="clear" w:color="auto" w:fill="auto"/>
            <w:noWrap/>
            <w:hideMark/>
          </w:tcPr>
          <w:p w14:paraId="38E7C873" w14:textId="341B4E98" w:rsidR="00FA1E4F" w:rsidRPr="001961D2" w:rsidRDefault="000E0B80" w:rsidP="00FA529D">
            <w:pPr>
              <w:spacing w:line="440" w:lineRule="exact"/>
              <w:ind w:firstLineChars="11" w:firstLine="24"/>
              <w:jc w:val="left"/>
              <w:rPr>
                <w:color w:val="000000" w:themeColor="text1"/>
              </w:rPr>
            </w:pPr>
            <w:r>
              <w:rPr>
                <w:rFonts w:hint="eastAsia"/>
                <w:color w:val="000000" w:themeColor="text1"/>
              </w:rPr>
              <w:t>回収の手順</w:t>
            </w:r>
          </w:p>
        </w:tc>
      </w:tr>
      <w:tr w:rsidR="00FA1E4F" w:rsidRPr="001961D2" w14:paraId="00374B8C" w14:textId="77777777" w:rsidTr="00103438">
        <w:trPr>
          <w:trHeight w:val="285"/>
          <w:jc w:val="center"/>
        </w:trPr>
        <w:tc>
          <w:tcPr>
            <w:tcW w:w="2800" w:type="dxa"/>
            <w:noWrap/>
            <w:hideMark/>
          </w:tcPr>
          <w:p w14:paraId="6ED19F38" w14:textId="77777777" w:rsidR="00FA1E4F" w:rsidRPr="001961D2" w:rsidRDefault="00FA1E4F" w:rsidP="00FA529D">
            <w:pPr>
              <w:spacing w:line="440" w:lineRule="exact"/>
              <w:rPr>
                <w:color w:val="000000" w:themeColor="text1"/>
              </w:rPr>
            </w:pPr>
            <w:r w:rsidRPr="00CB7599">
              <w:rPr>
                <w:rFonts w:hint="eastAsia"/>
              </w:rPr>
              <w:t>制定・改定日</w:t>
            </w:r>
          </w:p>
        </w:tc>
        <w:tc>
          <w:tcPr>
            <w:tcW w:w="6260" w:type="dxa"/>
            <w:hideMark/>
          </w:tcPr>
          <w:p w14:paraId="7AD6097F" w14:textId="77777777" w:rsidR="00FA1E4F" w:rsidRPr="001961D2" w:rsidRDefault="00FA1E4F" w:rsidP="00FA529D">
            <w:pPr>
              <w:spacing w:line="440" w:lineRule="exact"/>
              <w:ind w:leftChars="-4" w:hangingChars="4" w:hanging="9"/>
              <w:rPr>
                <w:color w:val="000000" w:themeColor="text1"/>
              </w:rPr>
            </w:pPr>
            <w:r w:rsidRPr="00CB7599">
              <w:t>年　月　日</w:t>
            </w:r>
          </w:p>
        </w:tc>
      </w:tr>
      <w:tr w:rsidR="00FA1E4F" w:rsidRPr="001961D2" w14:paraId="7D81A9B5" w14:textId="77777777" w:rsidTr="00103438">
        <w:trPr>
          <w:trHeight w:val="285"/>
          <w:jc w:val="center"/>
        </w:trPr>
        <w:tc>
          <w:tcPr>
            <w:tcW w:w="2800" w:type="dxa"/>
            <w:noWrap/>
            <w:hideMark/>
          </w:tcPr>
          <w:p w14:paraId="6459D774" w14:textId="77777777" w:rsidR="00FA1E4F" w:rsidRPr="001961D2" w:rsidRDefault="00FA1E4F" w:rsidP="00FA529D">
            <w:pPr>
              <w:spacing w:line="440" w:lineRule="exact"/>
              <w:rPr>
                <w:color w:val="000000" w:themeColor="text1"/>
              </w:rPr>
            </w:pPr>
            <w:r w:rsidRPr="00CB7599">
              <w:rPr>
                <w:rFonts w:hint="eastAsia"/>
              </w:rPr>
              <w:t>適用の範囲</w:t>
            </w:r>
          </w:p>
        </w:tc>
        <w:tc>
          <w:tcPr>
            <w:tcW w:w="6260" w:type="dxa"/>
            <w:hideMark/>
          </w:tcPr>
          <w:p w14:paraId="65AB73AD"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枝肉、内臓製品</w:t>
            </w:r>
          </w:p>
        </w:tc>
      </w:tr>
      <w:tr w:rsidR="00FA1E4F" w:rsidRPr="001961D2" w14:paraId="59F3ABF2" w14:textId="77777777" w:rsidTr="00103438">
        <w:trPr>
          <w:trHeight w:val="285"/>
          <w:jc w:val="center"/>
        </w:trPr>
        <w:tc>
          <w:tcPr>
            <w:tcW w:w="2800" w:type="dxa"/>
            <w:noWrap/>
            <w:hideMark/>
          </w:tcPr>
          <w:p w14:paraId="72587A3D" w14:textId="77777777" w:rsidR="00FA1E4F" w:rsidRPr="001961D2" w:rsidRDefault="00FA1E4F" w:rsidP="00FA529D">
            <w:pPr>
              <w:spacing w:line="440" w:lineRule="exact"/>
              <w:ind w:leftChars="-1" w:left="-2" w:firstLine="1"/>
              <w:rPr>
                <w:color w:val="000000" w:themeColor="text1"/>
              </w:rPr>
            </w:pPr>
            <w:r w:rsidRPr="00CB7599">
              <w:rPr>
                <w:rFonts w:hint="eastAsia"/>
              </w:rPr>
              <w:t>作業の頻度</w:t>
            </w:r>
          </w:p>
        </w:tc>
        <w:tc>
          <w:tcPr>
            <w:tcW w:w="6260" w:type="dxa"/>
            <w:hideMark/>
          </w:tcPr>
          <w:p w14:paraId="47566F2B"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苦情通報時等</w:t>
            </w:r>
          </w:p>
        </w:tc>
      </w:tr>
      <w:tr w:rsidR="00FA1E4F" w:rsidRPr="001961D2" w14:paraId="60A5E87A" w14:textId="77777777" w:rsidTr="00103438">
        <w:trPr>
          <w:trHeight w:val="285"/>
          <w:jc w:val="center"/>
        </w:trPr>
        <w:tc>
          <w:tcPr>
            <w:tcW w:w="2800" w:type="dxa"/>
            <w:noWrap/>
            <w:hideMark/>
          </w:tcPr>
          <w:p w14:paraId="74184F42" w14:textId="77777777" w:rsidR="00FA1E4F" w:rsidRPr="001961D2" w:rsidRDefault="00FA1E4F" w:rsidP="00FA529D">
            <w:pPr>
              <w:spacing w:line="440" w:lineRule="exact"/>
              <w:rPr>
                <w:color w:val="000000" w:themeColor="text1"/>
              </w:rPr>
            </w:pPr>
            <w:r w:rsidRPr="001961D2">
              <w:rPr>
                <w:rFonts w:hint="eastAsia"/>
                <w:color w:val="000000" w:themeColor="text1"/>
              </w:rPr>
              <w:t>作業者</w:t>
            </w:r>
          </w:p>
        </w:tc>
        <w:tc>
          <w:tcPr>
            <w:tcW w:w="6260" w:type="dxa"/>
            <w:hideMark/>
          </w:tcPr>
          <w:p w14:paraId="63A589D7" w14:textId="77777777" w:rsidR="00FA1E4F" w:rsidRPr="001961D2" w:rsidRDefault="00FA1E4F" w:rsidP="00FA529D">
            <w:pPr>
              <w:spacing w:line="440" w:lineRule="exact"/>
              <w:ind w:leftChars="-4" w:hangingChars="4" w:hanging="9"/>
              <w:rPr>
                <w:color w:val="000000" w:themeColor="text1"/>
              </w:rPr>
            </w:pPr>
            <w:r>
              <w:rPr>
                <w:rFonts w:hint="eastAsia"/>
                <w:color w:val="000000" w:themeColor="text1"/>
              </w:rPr>
              <w:t>品質管理責任者</w:t>
            </w:r>
          </w:p>
        </w:tc>
      </w:tr>
      <w:tr w:rsidR="00FA1E4F" w:rsidRPr="001961D2" w14:paraId="79ED69D6" w14:textId="77777777" w:rsidTr="00103438">
        <w:trPr>
          <w:trHeight w:val="1079"/>
          <w:jc w:val="center"/>
        </w:trPr>
        <w:tc>
          <w:tcPr>
            <w:tcW w:w="2800" w:type="dxa"/>
            <w:noWrap/>
            <w:hideMark/>
          </w:tcPr>
          <w:p w14:paraId="57D47553" w14:textId="77777777" w:rsidR="00FA1E4F" w:rsidRPr="001961D2" w:rsidRDefault="00FA1E4F" w:rsidP="00FA529D">
            <w:pPr>
              <w:spacing w:line="440" w:lineRule="exact"/>
              <w:rPr>
                <w:color w:val="000000" w:themeColor="text1"/>
              </w:rPr>
            </w:pPr>
            <w:r>
              <w:rPr>
                <w:rFonts w:hint="eastAsia"/>
                <w:color w:val="000000" w:themeColor="text1"/>
              </w:rPr>
              <w:t>作業の方法、作業の基準</w:t>
            </w:r>
          </w:p>
        </w:tc>
        <w:tc>
          <w:tcPr>
            <w:tcW w:w="6260" w:type="dxa"/>
            <w:hideMark/>
          </w:tcPr>
          <w:p w14:paraId="0CA5C54D" w14:textId="77777777" w:rsidR="00FA1E4F" w:rsidRDefault="00FA1E4F" w:rsidP="00FA529D">
            <w:pPr>
              <w:tabs>
                <w:tab w:val="left" w:pos="567"/>
              </w:tabs>
              <w:ind w:leftChars="-3" w:left="-7"/>
              <w:rPr>
                <w:color w:val="000000" w:themeColor="text1"/>
              </w:rPr>
            </w:pPr>
            <w:r>
              <w:rPr>
                <w:rFonts w:hint="eastAsia"/>
                <w:color w:val="000000" w:themeColor="text1"/>
              </w:rPr>
              <w:t>○回収の要否の判断</w:t>
            </w:r>
          </w:p>
          <w:p w14:paraId="4E8ECDC6" w14:textId="54804935" w:rsidR="00FA1E4F" w:rsidRDefault="00FA1E4F" w:rsidP="00FA529D">
            <w:pPr>
              <w:tabs>
                <w:tab w:val="left" w:pos="567"/>
              </w:tabs>
              <w:ind w:leftChars="-3" w:left="-7"/>
              <w:rPr>
                <w:color w:val="000000" w:themeColor="text1"/>
              </w:rPr>
            </w:pPr>
            <w:r>
              <w:rPr>
                <w:rFonts w:hint="eastAsia"/>
                <w:color w:val="000000" w:themeColor="text1"/>
              </w:rPr>
              <w:t>顧客等から製品の品質に関する苦情があった際等において、製品の安全性に問題が生じていることが疑われる場合（金</w:t>
            </w:r>
            <w:r w:rsidR="00253C46">
              <w:rPr>
                <w:rFonts w:hint="eastAsia"/>
                <w:color w:val="000000" w:themeColor="text1"/>
              </w:rPr>
              <w:t>ｓ</w:t>
            </w:r>
            <w:r>
              <w:rPr>
                <w:rFonts w:hint="eastAsia"/>
                <w:color w:val="000000" w:themeColor="text1"/>
              </w:rPr>
              <w:t>異物の混入、製品の腐敗等）は以下の手順により製品の回収を行うこととする。</w:t>
            </w:r>
          </w:p>
          <w:p w14:paraId="5779049D" w14:textId="77777777" w:rsidR="00FA1E4F" w:rsidRDefault="00FA1E4F" w:rsidP="00FA529D">
            <w:pPr>
              <w:tabs>
                <w:tab w:val="left" w:pos="567"/>
              </w:tabs>
              <w:ind w:leftChars="-3" w:left="-7"/>
              <w:rPr>
                <w:color w:val="000000" w:themeColor="text1"/>
              </w:rPr>
            </w:pPr>
            <w:r>
              <w:rPr>
                <w:rFonts w:hint="eastAsia"/>
                <w:color w:val="000000" w:themeColor="text1"/>
              </w:rPr>
              <w:t>○回収の手順</w:t>
            </w:r>
          </w:p>
          <w:p w14:paraId="58B2D326" w14:textId="77777777" w:rsidR="00FA1E4F" w:rsidRDefault="00FA1E4F" w:rsidP="00FA529D">
            <w:pPr>
              <w:tabs>
                <w:tab w:val="left" w:pos="567"/>
              </w:tabs>
              <w:ind w:leftChars="-3" w:left="-7"/>
              <w:rPr>
                <w:color w:val="000000" w:themeColor="text1"/>
              </w:rPr>
            </w:pPr>
            <w:r w:rsidRPr="00E116C4">
              <w:rPr>
                <w:rFonts w:hint="eastAsia"/>
                <w:color w:val="000000" w:themeColor="text1"/>
              </w:rPr>
              <w:t>枝肉製品の回収が決定した場合は、回収が必要とされる</w:t>
            </w:r>
            <w:r>
              <w:rPr>
                <w:rFonts w:hint="eastAsia"/>
                <w:color w:val="000000" w:themeColor="text1"/>
              </w:rPr>
              <w:t>製品の</w:t>
            </w:r>
            <w:r w:rsidRPr="00E116C4">
              <w:rPr>
                <w:rFonts w:hint="eastAsia"/>
                <w:color w:val="000000" w:themeColor="text1"/>
              </w:rPr>
              <w:t>出荷</w:t>
            </w:r>
            <w:r>
              <w:rPr>
                <w:rFonts w:hint="eastAsia"/>
                <w:color w:val="000000" w:themeColor="text1"/>
              </w:rPr>
              <w:t>先の事業者に</w:t>
            </w:r>
            <w:r w:rsidRPr="00E116C4">
              <w:rPr>
                <w:rFonts w:hint="eastAsia"/>
                <w:color w:val="000000" w:themeColor="text1"/>
              </w:rPr>
              <w:t>、</w:t>
            </w:r>
            <w:r>
              <w:rPr>
                <w:rFonts w:hint="eastAsia"/>
                <w:color w:val="000000" w:themeColor="text1"/>
              </w:rPr>
              <w:t>回収の理由（</w:t>
            </w:r>
            <w:r w:rsidRPr="00E116C4">
              <w:rPr>
                <w:rFonts w:hint="eastAsia"/>
                <w:color w:val="000000" w:themeColor="text1"/>
              </w:rPr>
              <w:t>危害の内容</w:t>
            </w:r>
            <w:r>
              <w:rPr>
                <w:rFonts w:hint="eastAsia"/>
                <w:color w:val="000000" w:themeColor="text1"/>
              </w:rPr>
              <w:t>）を説明し</w:t>
            </w:r>
            <w:r w:rsidRPr="00E116C4">
              <w:rPr>
                <w:rFonts w:hint="eastAsia"/>
                <w:color w:val="000000" w:themeColor="text1"/>
              </w:rPr>
              <w:t>、</w:t>
            </w:r>
            <w:r>
              <w:rPr>
                <w:rFonts w:hint="eastAsia"/>
                <w:color w:val="000000" w:themeColor="text1"/>
              </w:rPr>
              <w:t>以下を求める。</w:t>
            </w:r>
          </w:p>
          <w:p w14:paraId="5F5B4A05" w14:textId="77777777" w:rsidR="00FA1E4F" w:rsidRDefault="00FA1E4F" w:rsidP="00FA529D">
            <w:pPr>
              <w:tabs>
                <w:tab w:val="left" w:pos="567"/>
              </w:tabs>
              <w:ind w:leftChars="-3" w:left="-7"/>
              <w:rPr>
                <w:color w:val="000000" w:themeColor="text1"/>
              </w:rPr>
            </w:pPr>
            <w:r>
              <w:rPr>
                <w:rFonts w:hint="eastAsia"/>
                <w:color w:val="000000" w:themeColor="text1"/>
              </w:rPr>
              <w:t>・回収対象製品の加工等への使用を中止すること</w:t>
            </w:r>
          </w:p>
          <w:p w14:paraId="4C338D43" w14:textId="77777777" w:rsidR="00FA1E4F" w:rsidRDefault="00FA1E4F" w:rsidP="00FA529D">
            <w:pPr>
              <w:tabs>
                <w:tab w:val="left" w:pos="567"/>
              </w:tabs>
              <w:ind w:leftChars="-3" w:left="-7"/>
              <w:rPr>
                <w:color w:val="000000" w:themeColor="text1"/>
              </w:rPr>
            </w:pPr>
            <w:r>
              <w:rPr>
                <w:rFonts w:hint="eastAsia"/>
                <w:color w:val="000000" w:themeColor="text1"/>
              </w:rPr>
              <w:t>・回収対象製品が原材料として使用された加工品等が既に販売されている場合、販売先に対し、販売等の中止と回収の協力依頼を行うこと</w:t>
            </w:r>
          </w:p>
          <w:p w14:paraId="70BF2F4F" w14:textId="77777777" w:rsidR="00FA1E4F" w:rsidRDefault="00FA1E4F" w:rsidP="00FA529D">
            <w:pPr>
              <w:tabs>
                <w:tab w:val="left" w:pos="567"/>
              </w:tabs>
              <w:ind w:leftChars="-3" w:left="-7"/>
              <w:rPr>
                <w:color w:val="000000" w:themeColor="text1"/>
              </w:rPr>
            </w:pPr>
            <w:r>
              <w:rPr>
                <w:rFonts w:hint="eastAsia"/>
                <w:color w:val="000000" w:themeColor="text1"/>
              </w:rPr>
              <w:t>回収対象製品については、「</w:t>
            </w:r>
            <w:r w:rsidRPr="00E116C4">
              <w:rPr>
                <w:rFonts w:hint="eastAsia"/>
                <w:color w:val="000000" w:themeColor="text1"/>
              </w:rPr>
              <w:t>製品回収記録」</w:t>
            </w:r>
            <w:r>
              <w:rPr>
                <w:rFonts w:hint="eastAsia"/>
                <w:color w:val="000000" w:themeColor="text1"/>
              </w:rPr>
              <w:t>を用い、回収対象製品の全量、回収済の製品量、消費済みの量等を記録し、回収状況を把握する。</w:t>
            </w:r>
          </w:p>
          <w:p w14:paraId="7186E015" w14:textId="77777777" w:rsidR="00FA1E4F" w:rsidRDefault="00FA1E4F" w:rsidP="00FA529D">
            <w:pPr>
              <w:tabs>
                <w:tab w:val="left" w:pos="567"/>
              </w:tabs>
              <w:ind w:leftChars="-3" w:left="-7"/>
              <w:rPr>
                <w:color w:val="000000" w:themeColor="text1"/>
              </w:rPr>
            </w:pPr>
            <w:r>
              <w:rPr>
                <w:rFonts w:hint="eastAsia"/>
                <w:color w:val="000000" w:themeColor="text1"/>
              </w:rPr>
              <w:t>回収された製品については、正常な</w:t>
            </w:r>
            <w:r w:rsidRPr="00E116C4">
              <w:rPr>
                <w:rFonts w:hint="eastAsia"/>
                <w:color w:val="000000" w:themeColor="text1"/>
              </w:rPr>
              <w:t>製品と区別</w:t>
            </w:r>
            <w:r>
              <w:rPr>
                <w:rFonts w:hint="eastAsia"/>
                <w:color w:val="000000" w:themeColor="text1"/>
              </w:rPr>
              <w:t>して</w:t>
            </w:r>
            <w:r w:rsidRPr="00E116C4">
              <w:rPr>
                <w:rFonts w:hint="eastAsia"/>
                <w:color w:val="000000" w:themeColor="text1"/>
              </w:rPr>
              <w:t>保管する。</w:t>
            </w:r>
          </w:p>
          <w:p w14:paraId="5E4F8588" w14:textId="77777777" w:rsidR="00FA1E4F" w:rsidRDefault="00FA1E4F" w:rsidP="00FA529D">
            <w:pPr>
              <w:tabs>
                <w:tab w:val="left" w:pos="567"/>
              </w:tabs>
              <w:ind w:leftChars="-3" w:left="-7"/>
              <w:rPr>
                <w:color w:val="000000" w:themeColor="text1"/>
              </w:rPr>
            </w:pPr>
            <w:r>
              <w:rPr>
                <w:rFonts w:hint="eastAsia"/>
                <w:color w:val="000000" w:themeColor="text1"/>
              </w:rPr>
              <w:t>廃棄する際は</w:t>
            </w:r>
            <w:r w:rsidRPr="00E116C4">
              <w:rPr>
                <w:rFonts w:hint="eastAsia"/>
                <w:color w:val="000000" w:themeColor="text1"/>
              </w:rPr>
              <w:t>、品名、数量、廃棄年月日等を記録（「枝肉製品回収製品処理記録表」）する。</w:t>
            </w:r>
          </w:p>
          <w:p w14:paraId="2BC28EA5" w14:textId="77777777" w:rsidR="00FA1E4F" w:rsidRPr="00E116C4" w:rsidRDefault="00FA1E4F" w:rsidP="00FA529D">
            <w:pPr>
              <w:tabs>
                <w:tab w:val="left" w:pos="567"/>
              </w:tabs>
              <w:ind w:leftChars="-3" w:left="-7"/>
              <w:rPr>
                <w:color w:val="000000" w:themeColor="text1"/>
              </w:rPr>
            </w:pPr>
            <w:r>
              <w:rPr>
                <w:rFonts w:hint="eastAsia"/>
                <w:color w:val="000000" w:themeColor="text1"/>
              </w:rPr>
              <w:t>○保健所等への連絡</w:t>
            </w:r>
          </w:p>
          <w:p w14:paraId="7C8EBCDB" w14:textId="77777777" w:rsidR="00FA1E4F" w:rsidRDefault="00FA1E4F" w:rsidP="00FA529D">
            <w:pPr>
              <w:tabs>
                <w:tab w:val="left" w:pos="567"/>
              </w:tabs>
              <w:ind w:leftChars="-3" w:left="-7"/>
              <w:rPr>
                <w:color w:val="000000" w:themeColor="text1"/>
              </w:rPr>
            </w:pPr>
            <w:r>
              <w:rPr>
                <w:rFonts w:hint="eastAsia"/>
                <w:color w:val="000000" w:themeColor="text1"/>
              </w:rPr>
              <w:t>回収決定後は速やかに事案について</w:t>
            </w:r>
            <w:r w:rsidRPr="00E116C4">
              <w:rPr>
                <w:rFonts w:hint="eastAsia"/>
                <w:color w:val="000000" w:themeColor="text1"/>
              </w:rPr>
              <w:t>管轄の</w:t>
            </w:r>
            <w:r>
              <w:rPr>
                <w:rFonts w:hint="eastAsia"/>
                <w:color w:val="000000" w:themeColor="text1"/>
              </w:rPr>
              <w:t>保健所、食肉衛生検査所に</w:t>
            </w:r>
            <w:r w:rsidRPr="00E116C4">
              <w:rPr>
                <w:rFonts w:hint="eastAsia"/>
                <w:color w:val="000000" w:themeColor="text1"/>
              </w:rPr>
              <w:t>連絡する。</w:t>
            </w:r>
          </w:p>
          <w:p w14:paraId="257E2ACC" w14:textId="3DB4509E" w:rsidR="00E76704" w:rsidRDefault="00E76704" w:rsidP="00FA529D">
            <w:pPr>
              <w:tabs>
                <w:tab w:val="left" w:pos="567"/>
              </w:tabs>
              <w:ind w:leftChars="-3" w:left="-7"/>
              <w:rPr>
                <w:color w:val="000000" w:themeColor="text1"/>
              </w:rPr>
            </w:pPr>
            <w:r>
              <w:rPr>
                <w:rFonts w:hint="eastAsia"/>
                <w:color w:val="000000" w:themeColor="text1"/>
              </w:rPr>
              <w:t>○HACCPプランの見直し</w:t>
            </w:r>
          </w:p>
          <w:p w14:paraId="61E71A6B" w14:textId="1A78C083" w:rsidR="00E76704" w:rsidRPr="008A6530" w:rsidRDefault="00E76704" w:rsidP="00FA529D">
            <w:pPr>
              <w:tabs>
                <w:tab w:val="left" w:pos="567"/>
              </w:tabs>
              <w:ind w:leftChars="-3" w:left="-7"/>
              <w:rPr>
                <w:color w:val="000000" w:themeColor="text1"/>
              </w:rPr>
            </w:pPr>
            <w:r w:rsidRPr="00E76704">
              <w:rPr>
                <w:rFonts w:hint="eastAsia"/>
                <w:color w:val="000000" w:themeColor="text1"/>
              </w:rPr>
              <w:t>回収の原因がＨＡＣＣＰプランに関する場合については、ＨＡＣＣＰプランの見直しを行うことが必要である。</w:t>
            </w:r>
          </w:p>
        </w:tc>
      </w:tr>
      <w:tr w:rsidR="00103438" w:rsidRPr="001961D2" w14:paraId="5B21A86D" w14:textId="77777777" w:rsidTr="00103438">
        <w:trPr>
          <w:trHeight w:val="569"/>
          <w:jc w:val="center"/>
        </w:trPr>
        <w:tc>
          <w:tcPr>
            <w:tcW w:w="2800" w:type="dxa"/>
            <w:tcBorders>
              <w:bottom w:val="single" w:sz="6" w:space="0" w:color="auto"/>
            </w:tcBorders>
            <w:noWrap/>
          </w:tcPr>
          <w:p w14:paraId="6C9BBB7A" w14:textId="6C0405E4" w:rsidR="00103438" w:rsidRDefault="00103438" w:rsidP="00FA529D">
            <w:pPr>
              <w:spacing w:line="440" w:lineRule="exact"/>
              <w:rPr>
                <w:color w:val="000000" w:themeColor="text1"/>
              </w:rPr>
            </w:pPr>
            <w:r>
              <w:rPr>
                <w:rFonts w:hint="eastAsia"/>
                <w:color w:val="000000" w:themeColor="text1"/>
              </w:rPr>
              <w:t>実施結果の記録</w:t>
            </w:r>
          </w:p>
        </w:tc>
        <w:tc>
          <w:tcPr>
            <w:tcW w:w="6260" w:type="dxa"/>
            <w:tcBorders>
              <w:bottom w:val="single" w:sz="6" w:space="0" w:color="auto"/>
            </w:tcBorders>
            <w:vAlign w:val="center"/>
          </w:tcPr>
          <w:p w14:paraId="2D7420F8" w14:textId="33B75CA7" w:rsidR="00103438" w:rsidRDefault="00103438" w:rsidP="00FA529D">
            <w:pPr>
              <w:tabs>
                <w:tab w:val="left" w:pos="567"/>
              </w:tabs>
              <w:ind w:leftChars="-3" w:left="-7"/>
              <w:rPr>
                <w:color w:val="000000" w:themeColor="text1"/>
              </w:rPr>
            </w:pPr>
            <w:r>
              <w:rPr>
                <w:rFonts w:hint="eastAsia"/>
                <w:color w:val="000000" w:themeColor="text1"/>
              </w:rPr>
              <w:t>製品回収記録</w:t>
            </w:r>
          </w:p>
        </w:tc>
      </w:tr>
    </w:tbl>
    <w:p w14:paraId="7FFDA263" w14:textId="62E0FE57" w:rsidR="00C90443" w:rsidRPr="00227713" w:rsidRDefault="00FA1E4F" w:rsidP="00227713">
      <w:pPr>
        <w:spacing w:line="380" w:lineRule="exact"/>
        <w:jc w:val="left"/>
        <w:rPr>
          <w:rFonts w:ascii="ＭＳ Ｐ明朝" w:hAnsi="ＭＳ Ｐ明朝"/>
          <w:color w:val="000000" w:themeColor="text1"/>
        </w:rPr>
      </w:pPr>
      <w:r w:rsidRPr="000B3851">
        <w:rPr>
          <w:rFonts w:ascii="ＭＳ Ｐ明朝" w:hAnsi="ＭＳ Ｐ明朝"/>
          <w:color w:val="000000" w:themeColor="text1"/>
        </w:rPr>
        <w:br w:type="page"/>
      </w:r>
    </w:p>
    <w:p w14:paraId="2B32004F" w14:textId="144F4ED4" w:rsidR="00F5609B" w:rsidRPr="0039447E" w:rsidRDefault="00AE1F33" w:rsidP="00F5609B">
      <w:pPr>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color w:val="000000" w:themeColor="text1"/>
          <w:sz w:val="28"/>
          <w:szCs w:val="28"/>
        </w:rPr>
        <w:lastRenderedPageBreak/>
        <w:t xml:space="preserve">３　</w:t>
      </w:r>
      <w:r w:rsidR="00F5609B" w:rsidRPr="0039447E">
        <w:rPr>
          <w:rFonts w:ascii="ＭＳ Ｐゴシック" w:eastAsia="ＭＳ Ｐゴシック" w:hAnsi="ＭＳ Ｐゴシック" w:hint="eastAsia"/>
          <w:b/>
          <w:color w:val="000000" w:themeColor="text1"/>
          <w:sz w:val="28"/>
          <w:szCs w:val="28"/>
        </w:rPr>
        <w:t>衛生的なとさつ・解体処理</w:t>
      </w:r>
    </w:p>
    <w:p w14:paraId="4323B13E" w14:textId="77777777" w:rsidR="005D2217" w:rsidRPr="005D2217" w:rsidRDefault="005D2217" w:rsidP="00F5609B">
      <w:pPr>
        <w:rPr>
          <w:rFonts w:ascii="ＭＳ Ｐゴシック" w:eastAsia="ＭＳ Ｐゴシック" w:hAnsi="ＭＳ Ｐゴシック"/>
          <w:b/>
          <w:color w:val="70AD47" w:themeColor="accent6"/>
          <w:sz w:val="28"/>
          <w:szCs w:val="28"/>
        </w:rPr>
      </w:pPr>
    </w:p>
    <w:tbl>
      <w:tblPr>
        <w:tblStyle w:val="a6"/>
        <w:tblW w:w="9356" w:type="dxa"/>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C5E0B3" w:themeFill="accent6" w:themeFillTint="66"/>
        <w:tblLook w:val="04A0" w:firstRow="1" w:lastRow="0" w:firstColumn="1" w:lastColumn="0" w:noHBand="0" w:noVBand="1"/>
      </w:tblPr>
      <w:tblGrid>
        <w:gridCol w:w="9356"/>
      </w:tblGrid>
      <w:tr w:rsidR="00DB0E4C" w:rsidRPr="001972AF" w14:paraId="22B0937C" w14:textId="77777777" w:rsidTr="00933DBB">
        <w:trPr>
          <w:trHeight w:val="3968"/>
        </w:trPr>
        <w:tc>
          <w:tcPr>
            <w:tcW w:w="9356" w:type="dxa"/>
            <w:shd w:val="clear" w:color="auto" w:fill="C5E0B3" w:themeFill="accent6" w:themeFillTint="66"/>
          </w:tcPr>
          <w:p w14:paraId="05C662D4" w14:textId="637BEC02" w:rsidR="00DB0E4C" w:rsidRPr="00DB0E4C" w:rsidRDefault="00F1696B" w:rsidP="00DB0E4C">
            <w:pPr>
              <w:ind w:firstLineChars="100" w:firstLine="240"/>
              <w:rPr>
                <w:color w:val="000000" w:themeColor="text1"/>
                <w:sz w:val="24"/>
              </w:rPr>
            </w:pPr>
            <w:r>
              <w:rPr>
                <w:rFonts w:hint="eastAsia"/>
                <w:color w:val="000000" w:themeColor="text1"/>
                <w:sz w:val="24"/>
              </w:rPr>
              <w:t>枝肉を製造するとさつ・解体処理は、生体受入・係</w:t>
            </w:r>
            <w:r w:rsidR="00DB0E4C" w:rsidRPr="00DB0E4C">
              <w:rPr>
                <w:rFonts w:hint="eastAsia"/>
                <w:color w:val="000000" w:themeColor="text1"/>
                <w:sz w:val="24"/>
              </w:rPr>
              <w:t>留、追込み、保定、スタンニング、放血、喉刺し、剥皮前処理、剥皮、内臓摘出、背割り、トリミング、冷蔵・保管工程に分けられる。</w:t>
            </w:r>
          </w:p>
          <w:p w14:paraId="26CA2094" w14:textId="28292208" w:rsidR="00DB0E4C" w:rsidRPr="00DB0E4C" w:rsidRDefault="00DB0E4C" w:rsidP="00DB0E4C">
            <w:pPr>
              <w:ind w:firstLineChars="100" w:firstLine="240"/>
              <w:rPr>
                <w:color w:val="000000" w:themeColor="text1"/>
                <w:sz w:val="24"/>
              </w:rPr>
            </w:pPr>
            <w:r w:rsidRPr="00DB0E4C">
              <w:rPr>
                <w:rFonts w:hint="eastAsia"/>
                <w:color w:val="000000" w:themeColor="text1"/>
                <w:sz w:val="24"/>
              </w:rPr>
              <w:t>枝肉の衛生的な取扱いをするためには、</w:t>
            </w:r>
            <w:r w:rsidR="006F71A8" w:rsidRPr="006F71A8">
              <w:rPr>
                <w:rFonts w:hint="eastAsia"/>
                <w:color w:val="000000" w:themeColor="text1"/>
                <w:sz w:val="24"/>
              </w:rPr>
              <w:t>剥皮工程や内</w:t>
            </w:r>
            <w:r w:rsidR="006F71A8">
              <w:rPr>
                <w:rFonts w:hint="eastAsia"/>
                <w:color w:val="000000" w:themeColor="text1"/>
                <w:sz w:val="24"/>
              </w:rPr>
              <w:t>臓摘出工程等で外皮、糞便、胃腸管内容物等による枝肉を汚染を防止するとともに、</w:t>
            </w:r>
            <w:r w:rsidRPr="00DB0E4C">
              <w:rPr>
                <w:rFonts w:hint="eastAsia"/>
                <w:color w:val="000000" w:themeColor="text1"/>
                <w:sz w:val="24"/>
              </w:rPr>
              <w:t>施設、機械、器具等のとさつ・解体処理の環境</w:t>
            </w:r>
            <w:r w:rsidR="006F71A8">
              <w:rPr>
                <w:rFonts w:hint="eastAsia"/>
                <w:color w:val="000000" w:themeColor="text1"/>
                <w:sz w:val="24"/>
              </w:rPr>
              <w:t>や</w:t>
            </w:r>
            <w:r w:rsidR="00E31785">
              <w:rPr>
                <w:rFonts w:hint="eastAsia"/>
                <w:color w:val="000000" w:themeColor="text1"/>
                <w:sz w:val="24"/>
              </w:rPr>
              <w:t>作業に従事する</w:t>
            </w:r>
            <w:r w:rsidR="00B25515">
              <w:rPr>
                <w:rFonts w:hint="eastAsia"/>
                <w:color w:val="000000" w:themeColor="text1"/>
                <w:sz w:val="24"/>
              </w:rPr>
              <w:t>作業者</w:t>
            </w:r>
            <w:r w:rsidR="00082125">
              <w:rPr>
                <w:rFonts w:hint="eastAsia"/>
                <w:color w:val="000000" w:themeColor="text1"/>
                <w:sz w:val="24"/>
              </w:rPr>
              <w:t>の手指、エプロン、靴からの交差汚染</w:t>
            </w:r>
            <w:r w:rsidR="006F71A8">
              <w:rPr>
                <w:rFonts w:hint="eastAsia"/>
                <w:color w:val="000000" w:themeColor="text1"/>
                <w:sz w:val="24"/>
              </w:rPr>
              <w:t>を防止するため、洗浄・消毒を含む作業</w:t>
            </w:r>
            <w:r w:rsidRPr="00DB0E4C">
              <w:rPr>
                <w:rFonts w:hint="eastAsia"/>
                <w:color w:val="000000" w:themeColor="text1"/>
                <w:sz w:val="24"/>
              </w:rPr>
              <w:t>手順を示した手順書作成し、これに基づいてとさつ・解体処理を行うことが必要である。</w:t>
            </w:r>
          </w:p>
          <w:p w14:paraId="4BFF7822" w14:textId="09CEEB0F" w:rsidR="00DB0E4C" w:rsidRPr="001972AF" w:rsidRDefault="00DB0E4C" w:rsidP="00DB0E4C">
            <w:pPr>
              <w:ind w:firstLineChars="100" w:firstLine="240"/>
              <w:rPr>
                <w:color w:val="000000" w:themeColor="text1"/>
                <w:sz w:val="24"/>
              </w:rPr>
            </w:pPr>
            <w:r w:rsidRPr="00DB0E4C">
              <w:rPr>
                <w:rFonts w:hint="eastAsia"/>
                <w:color w:val="000000" w:themeColor="text1"/>
                <w:sz w:val="24"/>
              </w:rPr>
              <w:t>手順書は、各施設のとさつ・解体工程に沿って具体的な手順を記載するとともに、と畜場法施行規則</w:t>
            </w:r>
            <w:r>
              <w:rPr>
                <w:rFonts w:hint="eastAsia"/>
                <w:color w:val="000000" w:themeColor="text1"/>
                <w:sz w:val="24"/>
              </w:rPr>
              <w:t>第７条</w:t>
            </w:r>
            <w:r>
              <w:rPr>
                <w:color w:val="000000" w:themeColor="text1"/>
                <w:sz w:val="24"/>
              </w:rPr>
              <w:t>第１項に規定すると畜業者等の講ずべき衛生管理に関する</w:t>
            </w:r>
            <w:r>
              <w:rPr>
                <w:rFonts w:hint="eastAsia"/>
                <w:color w:val="000000" w:themeColor="text1"/>
                <w:sz w:val="24"/>
              </w:rPr>
              <w:t>基準が遵守されるよう</w:t>
            </w:r>
            <w:r w:rsidRPr="00DB0E4C">
              <w:rPr>
                <w:rFonts w:hint="eastAsia"/>
                <w:color w:val="000000" w:themeColor="text1"/>
                <w:sz w:val="24"/>
              </w:rPr>
              <w:t>作成される必要がある。</w:t>
            </w:r>
          </w:p>
        </w:tc>
      </w:tr>
    </w:tbl>
    <w:p w14:paraId="6B4FDBD2" w14:textId="45D19765" w:rsidR="00CF0966" w:rsidRPr="00A74162" w:rsidRDefault="00CF0966" w:rsidP="00F5609B">
      <w:pPr>
        <w:spacing w:line="480" w:lineRule="exact"/>
        <w:rPr>
          <w:rFonts w:ascii="ＭＳ Ｐ明朝" w:eastAsia="ＭＳ Ｐ明朝" w:hAnsi="ＭＳ Ｐ明朝"/>
          <w:color w:val="000000" w:themeColor="text1"/>
          <w:sz w:val="24"/>
          <w:szCs w:val="24"/>
        </w:rPr>
      </w:pPr>
    </w:p>
    <w:p w14:paraId="5808CD49" w14:textId="154249D1" w:rsidR="00F5609B" w:rsidRPr="00A74162" w:rsidRDefault="00F5609B" w:rsidP="00F5609B">
      <w:pPr>
        <w:spacing w:line="480" w:lineRule="exact"/>
        <w:rPr>
          <w:rFonts w:ascii="ＭＳ Ｐ明朝" w:eastAsia="ＭＳ Ｐ明朝" w:hAnsi="ＭＳ Ｐ明朝"/>
          <w:color w:val="000000" w:themeColor="text1"/>
          <w:sz w:val="24"/>
          <w:szCs w:val="24"/>
        </w:rPr>
      </w:pPr>
      <w:r w:rsidRPr="00A74162">
        <w:rPr>
          <w:rFonts w:ascii="ＭＳ Ｐ明朝" w:eastAsia="ＭＳ Ｐ明朝" w:hAnsi="ＭＳ Ｐ明朝" w:hint="eastAsia"/>
          <w:color w:val="000000" w:themeColor="text1"/>
          <w:sz w:val="24"/>
          <w:szCs w:val="24"/>
        </w:rPr>
        <w:t xml:space="preserve">　本手引書では、牛・豚のとさつ・解体処理工程の作業手順書</w:t>
      </w:r>
      <w:r w:rsidR="00C43923">
        <w:rPr>
          <w:rFonts w:ascii="ＭＳ Ｐ明朝" w:eastAsia="ＭＳ Ｐ明朝" w:hAnsi="ＭＳ Ｐ明朝" w:hint="eastAsia"/>
          <w:color w:val="000000" w:themeColor="text1"/>
          <w:sz w:val="24"/>
          <w:szCs w:val="24"/>
        </w:rPr>
        <w:t>及び記録用紙等</w:t>
      </w:r>
      <w:r w:rsidRPr="00A74162">
        <w:rPr>
          <w:rFonts w:ascii="ＭＳ Ｐ明朝" w:eastAsia="ＭＳ Ｐ明朝" w:hAnsi="ＭＳ Ｐ明朝" w:hint="eastAsia"/>
          <w:color w:val="000000" w:themeColor="text1"/>
          <w:sz w:val="24"/>
          <w:szCs w:val="24"/>
        </w:rPr>
        <w:t>の例を示す。</w:t>
      </w:r>
    </w:p>
    <w:p w14:paraId="6134F956" w14:textId="335063FB" w:rsidR="00F5609B" w:rsidRPr="00A74162" w:rsidRDefault="00F5609B" w:rsidP="00F5609B">
      <w:pPr>
        <w:pStyle w:val="a5"/>
        <w:numPr>
          <w:ilvl w:val="0"/>
          <w:numId w:val="58"/>
        </w:numPr>
        <w:autoSpaceDE/>
        <w:spacing w:line="480" w:lineRule="exact"/>
        <w:ind w:leftChars="0" w:left="709" w:hanging="425"/>
        <w:rPr>
          <w:color w:val="000000" w:themeColor="text1"/>
          <w:szCs w:val="24"/>
        </w:rPr>
      </w:pPr>
      <w:r>
        <w:rPr>
          <w:rFonts w:hint="eastAsia"/>
          <w:color w:val="000000" w:themeColor="text1"/>
          <w:szCs w:val="24"/>
        </w:rPr>
        <w:t>牛のとさつ・解体処理</w:t>
      </w:r>
      <w:r w:rsidRPr="00A74162">
        <w:rPr>
          <w:rFonts w:hint="eastAsia"/>
          <w:color w:val="000000" w:themeColor="text1"/>
          <w:szCs w:val="24"/>
        </w:rPr>
        <w:t>の作業手順書</w:t>
      </w:r>
    </w:p>
    <w:p w14:paraId="246CAE75" w14:textId="3CFDA80A" w:rsidR="00C43923" w:rsidRDefault="00F5609B" w:rsidP="00C43923">
      <w:pPr>
        <w:pStyle w:val="a5"/>
        <w:numPr>
          <w:ilvl w:val="0"/>
          <w:numId w:val="58"/>
        </w:numPr>
        <w:autoSpaceDE/>
        <w:spacing w:line="480" w:lineRule="exact"/>
        <w:ind w:leftChars="0" w:left="709" w:hanging="425"/>
        <w:rPr>
          <w:color w:val="000000" w:themeColor="text1"/>
          <w:szCs w:val="24"/>
        </w:rPr>
      </w:pPr>
      <w:r>
        <w:rPr>
          <w:rFonts w:hint="eastAsia"/>
          <w:color w:val="000000" w:themeColor="text1"/>
          <w:szCs w:val="24"/>
        </w:rPr>
        <w:t>豚のとさつ・解体処理</w:t>
      </w:r>
      <w:r w:rsidRPr="00A74162">
        <w:rPr>
          <w:rFonts w:hint="eastAsia"/>
          <w:color w:val="000000" w:themeColor="text1"/>
          <w:szCs w:val="24"/>
        </w:rPr>
        <w:t>の作業手順書</w:t>
      </w:r>
    </w:p>
    <w:p w14:paraId="0AB54685" w14:textId="77777777" w:rsidR="00C43923" w:rsidRDefault="00C43923" w:rsidP="00C43923">
      <w:pPr>
        <w:pStyle w:val="a5"/>
        <w:numPr>
          <w:ilvl w:val="0"/>
          <w:numId w:val="58"/>
        </w:numPr>
        <w:autoSpaceDE/>
        <w:spacing w:line="480" w:lineRule="exact"/>
        <w:ind w:leftChars="0" w:left="709" w:hanging="425"/>
        <w:rPr>
          <w:color w:val="000000" w:themeColor="text1"/>
          <w:szCs w:val="24"/>
        </w:rPr>
      </w:pPr>
      <w:r w:rsidRPr="00C43923">
        <w:rPr>
          <w:rFonts w:hint="eastAsia"/>
          <w:color w:val="000000" w:themeColor="text1"/>
          <w:szCs w:val="24"/>
        </w:rPr>
        <w:t>とさつ・解体処理工程及び作業担当者一覧表</w:t>
      </w:r>
    </w:p>
    <w:p w14:paraId="39C748B1" w14:textId="77777777" w:rsidR="00C43923" w:rsidRDefault="00C43923" w:rsidP="00C43923">
      <w:pPr>
        <w:pStyle w:val="a5"/>
        <w:numPr>
          <w:ilvl w:val="0"/>
          <w:numId w:val="58"/>
        </w:numPr>
        <w:autoSpaceDE/>
        <w:spacing w:line="480" w:lineRule="exact"/>
        <w:ind w:leftChars="0" w:left="709" w:hanging="425"/>
        <w:rPr>
          <w:color w:val="000000" w:themeColor="text1"/>
          <w:szCs w:val="24"/>
        </w:rPr>
      </w:pPr>
      <w:r w:rsidRPr="00C43923">
        <w:rPr>
          <w:rFonts w:hint="eastAsia"/>
          <w:color w:val="000000" w:themeColor="text1"/>
          <w:szCs w:val="24"/>
        </w:rPr>
        <w:t>とさつ・解体処理モニタリング表</w:t>
      </w:r>
    </w:p>
    <w:p w14:paraId="1C926269" w14:textId="709CAE56" w:rsidR="00C43923" w:rsidRPr="00C43923" w:rsidRDefault="00C43923" w:rsidP="00C43923">
      <w:pPr>
        <w:pStyle w:val="a5"/>
        <w:numPr>
          <w:ilvl w:val="0"/>
          <w:numId w:val="58"/>
        </w:numPr>
        <w:autoSpaceDE/>
        <w:spacing w:line="480" w:lineRule="exact"/>
        <w:ind w:leftChars="0" w:left="709" w:hanging="425"/>
        <w:rPr>
          <w:color w:val="000000" w:themeColor="text1"/>
          <w:szCs w:val="24"/>
        </w:rPr>
      </w:pPr>
      <w:r w:rsidRPr="00C43923">
        <w:rPr>
          <w:rFonts w:hint="eastAsia"/>
          <w:color w:val="000000" w:themeColor="text1"/>
          <w:szCs w:val="24"/>
        </w:rPr>
        <w:t>とさつ・解体処理逸脱事項の改善措置記録表</w:t>
      </w:r>
    </w:p>
    <w:p w14:paraId="7C654FF8" w14:textId="03F384F7" w:rsidR="00F5609B" w:rsidRDefault="00F5609B" w:rsidP="00F5609B">
      <w:pPr>
        <w:spacing w:line="480" w:lineRule="exact"/>
        <w:ind w:firstLineChars="50" w:firstLine="120"/>
        <w:rPr>
          <w:rFonts w:ascii="ＭＳ Ｐ明朝" w:eastAsia="ＭＳ Ｐ明朝" w:hAnsi="ＭＳ Ｐ明朝" w:cs="ＭＳ Ｐゴシック"/>
          <w:color w:val="000000" w:themeColor="text1"/>
          <w:kern w:val="0"/>
          <w:sz w:val="24"/>
          <w:szCs w:val="24"/>
        </w:rPr>
      </w:pPr>
    </w:p>
    <w:p w14:paraId="606CA73B" w14:textId="073B2FC6" w:rsidR="0039447E" w:rsidRDefault="00296590" w:rsidP="0039447E">
      <w:pPr>
        <w:spacing w:line="480" w:lineRule="exact"/>
        <w:ind w:firstLineChars="300" w:firstLine="720"/>
        <w:rPr>
          <w:rFonts w:ascii="ＭＳ Ｐゴシック" w:eastAsia="ＭＳ Ｐゴシック" w:hAnsi="ＭＳ Ｐゴシック" w:cs="ＭＳ Ｐゴシック"/>
          <w:b/>
          <w:color w:val="0070C0"/>
          <w:kern w:val="0"/>
          <w:sz w:val="24"/>
          <w:szCs w:val="24"/>
          <w:bdr w:val="single" w:sz="4" w:space="0" w:color="auto"/>
        </w:rPr>
      </w:pPr>
      <w:r w:rsidRPr="00296590">
        <w:rPr>
          <w:rFonts w:ascii="ＭＳ Ｐ明朝" w:eastAsia="ＭＳ Ｐ明朝" w:hAnsi="ＭＳ Ｐ明朝" w:cs="ＭＳ Ｐゴシック" w:hint="eastAsia"/>
          <w:color w:val="000000" w:themeColor="text1"/>
          <w:kern w:val="0"/>
          <w:sz w:val="24"/>
          <w:szCs w:val="24"/>
        </w:rPr>
        <w:t>→</w:t>
      </w:r>
      <w:r w:rsidR="0039447E">
        <w:rPr>
          <w:rFonts w:ascii="ＭＳ Ｐ明朝" w:eastAsia="ＭＳ Ｐ明朝" w:hAnsi="ＭＳ Ｐ明朝" w:cs="ＭＳ Ｐゴシック" w:hint="eastAsia"/>
          <w:color w:val="000000" w:themeColor="text1"/>
          <w:kern w:val="0"/>
          <w:sz w:val="24"/>
          <w:szCs w:val="24"/>
        </w:rPr>
        <w:t xml:space="preserve">　　 </w:t>
      </w:r>
      <w:r w:rsidRPr="00924EF0">
        <w:rPr>
          <w:rFonts w:ascii="ＭＳ Ｐゴシック" w:eastAsia="ＭＳ Ｐゴシック" w:hAnsi="ＭＳ Ｐゴシック" w:cs="ＭＳ Ｐゴシック" w:hint="eastAsia"/>
          <w:b/>
          <w:color w:val="FF0000"/>
          <w:kern w:val="0"/>
          <w:sz w:val="24"/>
          <w:szCs w:val="24"/>
        </w:rPr>
        <w:t xml:space="preserve">　</w:t>
      </w:r>
      <w:r w:rsidRPr="00814EAA">
        <w:rPr>
          <w:rFonts w:ascii="ＭＳ Ｐゴシック" w:eastAsia="ＭＳ Ｐゴシック" w:hAnsi="ＭＳ Ｐゴシック" w:cs="ＭＳ Ｐゴシック" w:hint="eastAsia"/>
          <w:b/>
          <w:color w:val="0070C0"/>
          <w:kern w:val="0"/>
          <w:sz w:val="24"/>
          <w:szCs w:val="24"/>
          <w:bdr w:val="single" w:sz="4" w:space="0" w:color="auto"/>
        </w:rPr>
        <w:t>参考資料</w:t>
      </w:r>
      <w:r w:rsidRPr="00814EAA">
        <w:rPr>
          <w:rFonts w:ascii="ＭＳ Ｐゴシック" w:eastAsia="ＭＳ Ｐゴシック" w:hAnsi="ＭＳ Ｐゴシック" w:cs="ＭＳ Ｐゴシック"/>
          <w:b/>
          <w:color w:val="0070C0"/>
          <w:kern w:val="0"/>
          <w:sz w:val="24"/>
          <w:szCs w:val="24"/>
          <w:bdr w:val="single" w:sz="4" w:space="0" w:color="auto"/>
        </w:rPr>
        <w:t xml:space="preserve"> </w:t>
      </w:r>
      <w:r w:rsidRPr="00814EAA">
        <w:rPr>
          <w:rFonts w:ascii="ＭＳ Ｐゴシック" w:eastAsia="ＭＳ Ｐゴシック" w:hAnsi="ＭＳ Ｐゴシック" w:cs="ＭＳ Ｐゴシック" w:hint="eastAsia"/>
          <w:b/>
          <w:color w:val="0070C0"/>
          <w:kern w:val="0"/>
          <w:sz w:val="24"/>
          <w:szCs w:val="24"/>
          <w:bdr w:val="single" w:sz="4" w:space="0" w:color="auto"/>
        </w:rPr>
        <w:t>衛生的なとさつ・解体の点検記録表</w:t>
      </w:r>
      <w:r w:rsidR="00924EF0" w:rsidRPr="00814EAA">
        <w:rPr>
          <w:rFonts w:ascii="ＭＳ Ｐゴシック" w:eastAsia="ＭＳ Ｐゴシック" w:hAnsi="ＭＳ Ｐゴシック" w:cs="ＭＳ Ｐゴシック" w:hint="eastAsia"/>
          <w:b/>
          <w:color w:val="0070C0"/>
          <w:kern w:val="0"/>
          <w:sz w:val="24"/>
          <w:szCs w:val="24"/>
          <w:bdr w:val="single" w:sz="4" w:space="0" w:color="auto"/>
        </w:rPr>
        <w:t>：</w:t>
      </w:r>
      <w:r w:rsidR="00B43A98" w:rsidRPr="00814EAA">
        <w:rPr>
          <w:rFonts w:ascii="ＭＳ Ｐゴシック" w:eastAsia="ＭＳ Ｐゴシック" w:hAnsi="ＭＳ Ｐゴシック" w:cs="ＭＳ Ｐゴシック" w:hint="eastAsia"/>
          <w:b/>
          <w:color w:val="0070C0"/>
          <w:kern w:val="0"/>
          <w:sz w:val="24"/>
          <w:szCs w:val="24"/>
          <w:bdr w:val="single" w:sz="4" w:space="0" w:color="auto"/>
        </w:rPr>
        <w:t>P98</w:t>
      </w:r>
      <w:r w:rsidR="00924EF0" w:rsidRPr="00814EAA">
        <w:rPr>
          <w:rFonts w:ascii="ＭＳ Ｐゴシック" w:eastAsia="ＭＳ Ｐゴシック" w:hAnsi="ＭＳ Ｐゴシック" w:cs="ＭＳ Ｐゴシック" w:hint="eastAsia"/>
          <w:b/>
          <w:color w:val="0070C0"/>
          <w:kern w:val="0"/>
          <w:sz w:val="24"/>
          <w:szCs w:val="24"/>
          <w:bdr w:val="single" w:sz="4" w:space="0" w:color="auto"/>
        </w:rPr>
        <w:t>～</w:t>
      </w:r>
      <w:r w:rsidR="00B43A98" w:rsidRPr="00814EAA">
        <w:rPr>
          <w:rFonts w:ascii="ＭＳ Ｐゴシック" w:eastAsia="ＭＳ Ｐゴシック" w:hAnsi="ＭＳ Ｐゴシック" w:cs="ＭＳ Ｐゴシック" w:hint="eastAsia"/>
          <w:b/>
          <w:color w:val="0070C0"/>
          <w:kern w:val="0"/>
          <w:sz w:val="24"/>
          <w:szCs w:val="24"/>
          <w:bdr w:val="single" w:sz="4" w:space="0" w:color="auto"/>
        </w:rPr>
        <w:t>P99</w:t>
      </w:r>
    </w:p>
    <w:p w14:paraId="30409BFF" w14:textId="011D69B3" w:rsidR="00296590" w:rsidRPr="00814EAA" w:rsidRDefault="00296590" w:rsidP="0039447E">
      <w:pPr>
        <w:spacing w:line="480" w:lineRule="exact"/>
        <w:ind w:firstLineChars="650" w:firstLine="1566"/>
        <w:rPr>
          <w:rFonts w:ascii="ＭＳ Ｐゴシック" w:eastAsia="ＭＳ Ｐゴシック" w:hAnsi="ＭＳ Ｐゴシック" w:cs="ＭＳ Ｐゴシック"/>
          <w:b/>
          <w:color w:val="0070C0"/>
          <w:kern w:val="0"/>
          <w:sz w:val="24"/>
          <w:szCs w:val="24"/>
          <w:bdr w:val="single" w:sz="4" w:space="0" w:color="auto"/>
          <w:shd w:val="clear" w:color="auto" w:fill="FFFF00"/>
        </w:rPr>
      </w:pPr>
      <w:r w:rsidRPr="00814EAA">
        <w:rPr>
          <w:rFonts w:ascii="ＭＳ Ｐゴシック" w:eastAsia="ＭＳ Ｐゴシック" w:hAnsi="ＭＳ Ｐゴシック" w:cs="ＭＳ Ｐゴシック" w:hint="eastAsia"/>
          <w:b/>
          <w:color w:val="0070C0"/>
          <w:kern w:val="0"/>
          <w:sz w:val="24"/>
          <w:szCs w:val="24"/>
          <w:bdr w:val="single" w:sz="4" w:space="0" w:color="auto"/>
        </w:rPr>
        <w:t>牛のとさつ・解体処理の作業手順書：</w:t>
      </w:r>
      <w:r w:rsidR="00B43A98" w:rsidRPr="00814EAA">
        <w:rPr>
          <w:rFonts w:ascii="ＭＳ Ｐゴシック" w:eastAsia="ＭＳ Ｐゴシック" w:hAnsi="ＭＳ Ｐゴシック" w:cs="ＭＳ Ｐゴシック"/>
          <w:b/>
          <w:color w:val="0070C0"/>
          <w:kern w:val="0"/>
          <w:sz w:val="24"/>
          <w:szCs w:val="24"/>
          <w:bdr w:val="single" w:sz="4" w:space="0" w:color="auto"/>
        </w:rPr>
        <w:t>P100</w:t>
      </w:r>
      <w:r w:rsidRPr="00814EAA">
        <w:rPr>
          <w:rFonts w:ascii="ＭＳ Ｐゴシック" w:eastAsia="ＭＳ Ｐゴシック" w:hAnsi="ＭＳ Ｐゴシック" w:cs="ＭＳ Ｐゴシック"/>
          <w:b/>
          <w:color w:val="0070C0"/>
          <w:kern w:val="0"/>
          <w:sz w:val="24"/>
          <w:szCs w:val="24"/>
          <w:bdr w:val="single" w:sz="4" w:space="0" w:color="auto"/>
        </w:rPr>
        <w:t>～</w:t>
      </w:r>
      <w:r w:rsidR="00953136" w:rsidRPr="00814EAA">
        <w:rPr>
          <w:rFonts w:ascii="ＭＳ Ｐゴシック" w:eastAsia="ＭＳ Ｐゴシック" w:hAnsi="ＭＳ Ｐゴシック" w:cs="ＭＳ Ｐゴシック" w:hint="eastAsia"/>
          <w:b/>
          <w:color w:val="0070C0"/>
          <w:kern w:val="0"/>
          <w:sz w:val="24"/>
          <w:szCs w:val="24"/>
          <w:bdr w:val="single" w:sz="4" w:space="0" w:color="auto"/>
        </w:rPr>
        <w:t>P116</w:t>
      </w:r>
    </w:p>
    <w:p w14:paraId="47A8475A" w14:textId="728F4AA9" w:rsidR="00296590" w:rsidRPr="00814EAA" w:rsidRDefault="00296590" w:rsidP="00296590">
      <w:pPr>
        <w:spacing w:line="480" w:lineRule="exact"/>
        <w:ind w:firstLineChars="650" w:firstLine="1566"/>
        <w:rPr>
          <w:rFonts w:ascii="ＭＳ Ｐゴシック" w:eastAsia="ＭＳ Ｐゴシック" w:hAnsi="ＭＳ Ｐゴシック" w:cs="ＭＳ Ｐゴシック"/>
          <w:b/>
          <w:color w:val="0070C0"/>
          <w:kern w:val="0"/>
          <w:sz w:val="24"/>
          <w:szCs w:val="24"/>
          <w:bdr w:val="single" w:sz="4" w:space="0" w:color="auto"/>
        </w:rPr>
      </w:pPr>
      <w:r w:rsidRPr="00814EAA">
        <w:rPr>
          <w:rFonts w:ascii="ＭＳ Ｐゴシック" w:eastAsia="ＭＳ Ｐゴシック" w:hAnsi="ＭＳ Ｐゴシック" w:cs="ＭＳ Ｐゴシック" w:hint="eastAsia"/>
          <w:b/>
          <w:color w:val="0070C0"/>
          <w:kern w:val="0"/>
          <w:sz w:val="24"/>
          <w:szCs w:val="24"/>
          <w:bdr w:val="single" w:sz="4" w:space="0" w:color="auto"/>
        </w:rPr>
        <w:t>豚のとさつ・解体処理の作業手順書：</w:t>
      </w:r>
      <w:r w:rsidR="00953136" w:rsidRPr="00814EAA">
        <w:rPr>
          <w:rFonts w:ascii="ＭＳ Ｐゴシック" w:eastAsia="ＭＳ Ｐゴシック" w:hAnsi="ＭＳ Ｐゴシック" w:cs="ＭＳ Ｐゴシック"/>
          <w:b/>
          <w:color w:val="0070C0"/>
          <w:kern w:val="0"/>
          <w:sz w:val="24"/>
          <w:szCs w:val="24"/>
          <w:bdr w:val="single" w:sz="4" w:space="0" w:color="auto"/>
        </w:rPr>
        <w:t>P117</w:t>
      </w:r>
      <w:r w:rsidRPr="00814EAA">
        <w:rPr>
          <w:rFonts w:ascii="ＭＳ Ｐゴシック" w:eastAsia="ＭＳ Ｐゴシック" w:hAnsi="ＭＳ Ｐゴシック" w:cs="ＭＳ Ｐゴシック"/>
          <w:b/>
          <w:color w:val="0070C0"/>
          <w:kern w:val="0"/>
          <w:sz w:val="24"/>
          <w:szCs w:val="24"/>
          <w:bdr w:val="single" w:sz="4" w:space="0" w:color="auto"/>
        </w:rPr>
        <w:t>～</w:t>
      </w:r>
      <w:r w:rsidR="00921CC7" w:rsidRPr="00814EAA">
        <w:rPr>
          <w:rFonts w:ascii="ＭＳ Ｐゴシック" w:eastAsia="ＭＳ Ｐゴシック" w:hAnsi="ＭＳ Ｐゴシック" w:cs="ＭＳ Ｐゴシック" w:hint="eastAsia"/>
          <w:b/>
          <w:color w:val="0070C0"/>
          <w:kern w:val="0"/>
          <w:sz w:val="24"/>
          <w:szCs w:val="24"/>
          <w:bdr w:val="single" w:sz="4" w:space="0" w:color="auto"/>
        </w:rPr>
        <w:t>P</w:t>
      </w:r>
      <w:r w:rsidR="00953136" w:rsidRPr="00814EAA">
        <w:rPr>
          <w:rFonts w:ascii="ＭＳ Ｐゴシック" w:eastAsia="ＭＳ Ｐゴシック" w:hAnsi="ＭＳ Ｐゴシック" w:cs="ＭＳ Ｐゴシック"/>
          <w:b/>
          <w:color w:val="0070C0"/>
          <w:kern w:val="0"/>
          <w:sz w:val="24"/>
          <w:szCs w:val="24"/>
          <w:bdr w:val="single" w:sz="4" w:space="0" w:color="auto"/>
        </w:rPr>
        <w:t>14</w:t>
      </w:r>
      <w:r w:rsidR="00B43A98" w:rsidRPr="00814EAA">
        <w:rPr>
          <w:rFonts w:ascii="ＭＳ Ｐゴシック" w:eastAsia="ＭＳ Ｐゴシック" w:hAnsi="ＭＳ Ｐゴシック" w:cs="ＭＳ Ｐゴシック"/>
          <w:b/>
          <w:color w:val="0070C0"/>
          <w:kern w:val="0"/>
          <w:sz w:val="24"/>
          <w:szCs w:val="24"/>
          <w:bdr w:val="single" w:sz="4" w:space="0" w:color="auto"/>
        </w:rPr>
        <w:t>0</w:t>
      </w:r>
    </w:p>
    <w:p w14:paraId="7DE26488" w14:textId="77777777" w:rsidR="009D6EF1" w:rsidRPr="00296590" w:rsidRDefault="009D6EF1" w:rsidP="00296590">
      <w:pPr>
        <w:spacing w:line="480" w:lineRule="exact"/>
        <w:ind w:firstLineChars="650" w:firstLine="1566"/>
        <w:rPr>
          <w:rFonts w:ascii="ＭＳ Ｐゴシック" w:eastAsia="ＭＳ Ｐゴシック" w:hAnsi="ＭＳ Ｐゴシック" w:cs="ＭＳ Ｐゴシック"/>
          <w:b/>
          <w:color w:val="FF0000"/>
          <w:kern w:val="0"/>
          <w:sz w:val="24"/>
          <w:szCs w:val="24"/>
          <w:bdr w:val="single" w:sz="4" w:space="0" w:color="auto"/>
        </w:rPr>
      </w:pPr>
    </w:p>
    <w:p w14:paraId="55B9CDB6" w14:textId="13369965" w:rsidR="00F5609B" w:rsidRPr="00A74162" w:rsidRDefault="00F5609B" w:rsidP="00F5609B">
      <w:pPr>
        <w:spacing w:line="480" w:lineRule="exact"/>
        <w:ind w:leftChars="100" w:left="220" w:firstLineChars="100" w:firstLine="240"/>
        <w:rPr>
          <w:rFonts w:ascii="ＭＳ Ｐ明朝" w:eastAsia="ＭＳ Ｐ明朝" w:hAnsi="ＭＳ Ｐ明朝"/>
          <w:color w:val="000000" w:themeColor="text1"/>
          <w:sz w:val="24"/>
          <w:szCs w:val="24"/>
        </w:rPr>
      </w:pPr>
      <w:r w:rsidRPr="00A74162">
        <w:rPr>
          <w:rFonts w:ascii="ＭＳ Ｐ明朝" w:eastAsia="ＭＳ Ｐ明朝" w:hAnsi="ＭＳ Ｐ明朝" w:hint="eastAsia"/>
          <w:color w:val="000000" w:themeColor="text1"/>
          <w:sz w:val="24"/>
          <w:szCs w:val="24"/>
        </w:rPr>
        <w:t>点検者</w:t>
      </w:r>
      <w:r w:rsidR="009033BF">
        <w:rPr>
          <w:rFonts w:ascii="ＭＳ Ｐ明朝" w:eastAsia="ＭＳ Ｐ明朝" w:hAnsi="ＭＳ Ｐ明朝" w:hint="eastAsia"/>
          <w:color w:val="000000" w:themeColor="text1"/>
          <w:sz w:val="24"/>
          <w:szCs w:val="24"/>
        </w:rPr>
        <w:t>（又は</w:t>
      </w:r>
      <w:r w:rsidR="005A595F">
        <w:rPr>
          <w:rFonts w:ascii="ＭＳ Ｐ明朝" w:eastAsia="ＭＳ Ｐ明朝" w:hAnsi="ＭＳ Ｐ明朝" w:hint="eastAsia"/>
          <w:color w:val="000000" w:themeColor="text1"/>
          <w:sz w:val="24"/>
          <w:szCs w:val="24"/>
        </w:rPr>
        <w:t>作業衛生責任者、</w:t>
      </w:r>
      <w:r w:rsidR="009033BF">
        <w:rPr>
          <w:rFonts w:ascii="ＭＳ Ｐ明朝" w:eastAsia="ＭＳ Ｐ明朝" w:hAnsi="ＭＳ Ｐ明朝" w:hint="eastAsia"/>
          <w:color w:val="000000" w:themeColor="text1"/>
          <w:sz w:val="24"/>
          <w:szCs w:val="24"/>
        </w:rPr>
        <w:t>衛生管理責任者）</w:t>
      </w:r>
      <w:r w:rsidRPr="00A74162">
        <w:rPr>
          <w:rFonts w:ascii="ＭＳ Ｐ明朝" w:eastAsia="ＭＳ Ｐ明朝" w:hAnsi="ＭＳ Ｐ明朝" w:hint="eastAsia"/>
          <w:color w:val="000000" w:themeColor="text1"/>
          <w:sz w:val="24"/>
          <w:szCs w:val="24"/>
        </w:rPr>
        <w:t>は一日一回作業状況をモニタリングし、「とさつ・解体処理モニタリング表」に記載するともに、各工程の逸脱事項の改善措置について、「とさつ・解体処理逸脱事項の改善措置表」に記入する。</w:t>
      </w:r>
    </w:p>
    <w:p w14:paraId="4BEE0052" w14:textId="101A8556" w:rsidR="00C26755" w:rsidRPr="009D6EF1" w:rsidRDefault="00F5609B" w:rsidP="009D6EF1">
      <w:pPr>
        <w:spacing w:line="480" w:lineRule="exact"/>
        <w:ind w:leftChars="100" w:left="220" w:firstLineChars="100" w:firstLine="240"/>
        <w:rPr>
          <w:rFonts w:ascii="ＭＳ Ｐ明朝" w:eastAsia="ＭＳ Ｐ明朝" w:hAnsi="ＭＳ Ｐ明朝"/>
          <w:color w:val="000000" w:themeColor="text1"/>
          <w:sz w:val="24"/>
          <w:szCs w:val="24"/>
        </w:rPr>
      </w:pPr>
      <w:r w:rsidRPr="00A74162">
        <w:rPr>
          <w:rFonts w:ascii="ＭＳ Ｐ明朝" w:eastAsia="ＭＳ Ｐ明朝" w:hAnsi="ＭＳ Ｐ明朝" w:hint="eastAsia"/>
          <w:color w:val="000000" w:themeColor="text1"/>
          <w:sz w:val="24"/>
          <w:szCs w:val="24"/>
        </w:rPr>
        <w:t>点検者は作業終了後、「とさつ・解体処理衛生作業モニタリング表」及び「とさつ・解体処理逸脱事項の</w:t>
      </w:r>
      <w:r w:rsidR="009033BF">
        <w:rPr>
          <w:rFonts w:ascii="ＭＳ Ｐ明朝" w:eastAsia="ＭＳ Ｐ明朝" w:hAnsi="ＭＳ Ｐ明朝" w:hint="eastAsia"/>
          <w:color w:val="000000" w:themeColor="text1"/>
          <w:sz w:val="24"/>
          <w:szCs w:val="24"/>
        </w:rPr>
        <w:t>改善措置表」を</w:t>
      </w:r>
      <w:r w:rsidRPr="00A74162">
        <w:rPr>
          <w:rFonts w:ascii="ＭＳ Ｐ明朝" w:eastAsia="ＭＳ Ｐ明朝" w:hAnsi="ＭＳ Ｐ明朝" w:hint="eastAsia"/>
          <w:color w:val="000000" w:themeColor="text1"/>
          <w:sz w:val="24"/>
          <w:szCs w:val="24"/>
        </w:rPr>
        <w:t>衛生</w:t>
      </w:r>
      <w:r w:rsidR="009033BF">
        <w:rPr>
          <w:rFonts w:ascii="ＭＳ Ｐ明朝" w:eastAsia="ＭＳ Ｐ明朝" w:hAnsi="ＭＳ Ｐ明朝" w:hint="eastAsia"/>
          <w:color w:val="000000" w:themeColor="text1"/>
          <w:sz w:val="24"/>
          <w:szCs w:val="24"/>
        </w:rPr>
        <w:t>管理責任者に提出する。</w:t>
      </w:r>
      <w:r w:rsidRPr="00A74162">
        <w:rPr>
          <w:rFonts w:ascii="ＭＳ Ｐ明朝" w:eastAsia="ＭＳ Ｐ明朝" w:hAnsi="ＭＳ Ｐ明朝" w:hint="eastAsia"/>
          <w:color w:val="000000" w:themeColor="text1"/>
          <w:sz w:val="24"/>
          <w:szCs w:val="24"/>
        </w:rPr>
        <w:t>衛生</w:t>
      </w:r>
      <w:r w:rsidR="009033BF">
        <w:rPr>
          <w:rFonts w:ascii="ＭＳ Ｐ明朝" w:eastAsia="ＭＳ Ｐ明朝" w:hAnsi="ＭＳ Ｐ明朝" w:hint="eastAsia"/>
          <w:color w:val="000000" w:themeColor="text1"/>
          <w:sz w:val="24"/>
          <w:szCs w:val="24"/>
        </w:rPr>
        <w:t>管理</w:t>
      </w:r>
      <w:r w:rsidRPr="00A74162">
        <w:rPr>
          <w:rFonts w:ascii="ＭＳ Ｐ明朝" w:eastAsia="ＭＳ Ｐ明朝" w:hAnsi="ＭＳ Ｐ明朝" w:hint="eastAsia"/>
          <w:color w:val="000000" w:themeColor="text1"/>
          <w:sz w:val="24"/>
          <w:szCs w:val="24"/>
        </w:rPr>
        <w:t>責任者は、改善措置が適切に行われたか等を確認するともに、これらの文書を保存する。</w:t>
      </w:r>
    </w:p>
    <w:p w14:paraId="2A6018BF" w14:textId="3BD209DD" w:rsidR="00E31785" w:rsidRPr="0039447E" w:rsidRDefault="00951ADA" w:rsidP="00F5609B">
      <w:pPr>
        <w:spacing w:line="440" w:lineRule="exact"/>
        <w:rPr>
          <w:rFonts w:ascii="ＭＳ Ｐゴシック" w:eastAsia="ＭＳ Ｐゴシック" w:hAnsi="ＭＳ Ｐゴシック"/>
          <w:b/>
          <w:color w:val="000000" w:themeColor="text1"/>
          <w:sz w:val="24"/>
          <w:szCs w:val="24"/>
        </w:rPr>
      </w:pPr>
      <w:r w:rsidRPr="0039447E">
        <w:rPr>
          <w:rFonts w:ascii="ＭＳ Ｐゴシック" w:eastAsia="ＭＳ Ｐゴシック" w:hAnsi="ＭＳ Ｐゴシック" w:hint="eastAsia"/>
          <w:b/>
          <w:color w:val="000000" w:themeColor="text1"/>
          <w:sz w:val="24"/>
          <w:szCs w:val="24"/>
        </w:rPr>
        <w:lastRenderedPageBreak/>
        <w:t xml:space="preserve">（１）　</w:t>
      </w:r>
      <w:r w:rsidR="00AA2D40" w:rsidRPr="0039447E">
        <w:rPr>
          <w:rFonts w:ascii="ＭＳ Ｐゴシック" w:eastAsia="ＭＳ Ｐゴシック" w:hAnsi="ＭＳ Ｐゴシック" w:hint="eastAsia"/>
          <w:b/>
          <w:color w:val="000000" w:themeColor="text1"/>
          <w:sz w:val="24"/>
          <w:szCs w:val="24"/>
        </w:rPr>
        <w:t>とさつ・解体処理の</w:t>
      </w:r>
      <w:r w:rsidR="00933DBB" w:rsidRPr="0039447E">
        <w:rPr>
          <w:rFonts w:ascii="ＭＳ Ｐゴシック" w:eastAsia="ＭＳ Ｐゴシック" w:hAnsi="ＭＳ Ｐゴシック" w:hint="eastAsia"/>
          <w:b/>
          <w:color w:val="000000" w:themeColor="text1"/>
          <w:sz w:val="24"/>
          <w:szCs w:val="24"/>
        </w:rPr>
        <w:t>作業手順書作成に当たっての</w:t>
      </w:r>
      <w:r w:rsidR="00DA2499" w:rsidRPr="0039447E">
        <w:rPr>
          <w:rFonts w:ascii="ＭＳ Ｐゴシック" w:eastAsia="ＭＳ Ｐゴシック" w:hAnsi="ＭＳ Ｐゴシック" w:hint="eastAsia"/>
          <w:b/>
          <w:color w:val="000000" w:themeColor="text1"/>
          <w:sz w:val="24"/>
          <w:szCs w:val="24"/>
        </w:rPr>
        <w:t>基本</w:t>
      </w:r>
      <w:r w:rsidR="005D5BF7" w:rsidRPr="0039447E">
        <w:rPr>
          <w:rFonts w:ascii="ＭＳ Ｐゴシック" w:eastAsia="ＭＳ Ｐゴシック" w:hAnsi="ＭＳ Ｐゴシック" w:hint="eastAsia"/>
          <w:b/>
          <w:color w:val="000000" w:themeColor="text1"/>
          <w:sz w:val="24"/>
          <w:szCs w:val="24"/>
        </w:rPr>
        <w:t>的事項</w:t>
      </w:r>
    </w:p>
    <w:p w14:paraId="74C3D255" w14:textId="1AA4B7ED" w:rsidR="00E31785" w:rsidRPr="00082125" w:rsidRDefault="00E31785" w:rsidP="00F5609B">
      <w:pPr>
        <w:spacing w:line="440" w:lineRule="exact"/>
        <w:rPr>
          <w:rFonts w:ascii="ＭＳ Ｐ明朝" w:eastAsia="ＭＳ Ｐ明朝" w:hAnsi="ＭＳ Ｐ明朝"/>
          <w:color w:val="000000" w:themeColor="text1"/>
          <w:sz w:val="24"/>
          <w:szCs w:val="24"/>
        </w:rPr>
      </w:pPr>
    </w:p>
    <w:p w14:paraId="4D769634" w14:textId="21203350" w:rsidR="00082125" w:rsidRDefault="00E31785" w:rsidP="00082125">
      <w:pPr>
        <w:spacing w:line="440" w:lineRule="exact"/>
        <w:ind w:firstLineChars="100" w:firstLine="240"/>
        <w:rPr>
          <w:rFonts w:ascii="ＭＳ Ｐ明朝" w:eastAsia="ＭＳ Ｐ明朝" w:hAnsi="ＭＳ Ｐ明朝"/>
          <w:color w:val="000000" w:themeColor="text1"/>
          <w:sz w:val="24"/>
          <w:szCs w:val="24"/>
        </w:rPr>
      </w:pPr>
      <w:r w:rsidRPr="00082125">
        <w:rPr>
          <w:rFonts w:ascii="ＭＳ Ｐ明朝" w:eastAsia="ＭＳ Ｐ明朝" w:hAnsi="ＭＳ Ｐ明朝" w:hint="eastAsia"/>
          <w:color w:val="000000" w:themeColor="text1"/>
          <w:sz w:val="24"/>
          <w:szCs w:val="24"/>
        </w:rPr>
        <w:t>とさつ・解体処理工程の作業手順書</w:t>
      </w:r>
      <w:r w:rsidR="00DA2499">
        <w:rPr>
          <w:rFonts w:ascii="ＭＳ Ｐ明朝" w:eastAsia="ＭＳ Ｐ明朝" w:hAnsi="ＭＳ Ｐ明朝" w:hint="eastAsia"/>
          <w:color w:val="000000" w:themeColor="text1"/>
          <w:sz w:val="24"/>
          <w:szCs w:val="24"/>
        </w:rPr>
        <w:t>に</w:t>
      </w:r>
      <w:r w:rsidRPr="00082125">
        <w:rPr>
          <w:rFonts w:ascii="ＭＳ Ｐ明朝" w:eastAsia="ＭＳ Ｐ明朝" w:hAnsi="ＭＳ Ｐ明朝" w:hint="eastAsia"/>
          <w:color w:val="000000" w:themeColor="text1"/>
          <w:sz w:val="24"/>
          <w:szCs w:val="24"/>
        </w:rPr>
        <w:t>は、</w:t>
      </w:r>
      <w:r w:rsidR="009033BF" w:rsidRPr="00082125">
        <w:rPr>
          <w:rFonts w:ascii="ＭＳ Ｐ明朝" w:eastAsia="ＭＳ Ｐ明朝" w:hAnsi="ＭＳ Ｐ明朝" w:hint="eastAsia"/>
          <w:color w:val="000000" w:themeColor="text1"/>
          <w:sz w:val="24"/>
          <w:szCs w:val="24"/>
        </w:rPr>
        <w:t>とさつ・解体の各工程に従事する作業者</w:t>
      </w:r>
      <w:r w:rsidR="00B25515" w:rsidRPr="00082125">
        <w:rPr>
          <w:rFonts w:ascii="ＭＳ Ｐ明朝" w:eastAsia="ＭＳ Ｐ明朝" w:hAnsi="ＭＳ Ｐ明朝" w:hint="eastAsia"/>
          <w:color w:val="000000" w:themeColor="text1"/>
          <w:sz w:val="24"/>
          <w:szCs w:val="24"/>
        </w:rPr>
        <w:t>が</w:t>
      </w:r>
      <w:r w:rsidR="009033BF" w:rsidRPr="00082125">
        <w:rPr>
          <w:rFonts w:ascii="ＭＳ Ｐ明朝" w:eastAsia="ＭＳ Ｐ明朝" w:hAnsi="ＭＳ Ｐ明朝" w:hint="eastAsia"/>
          <w:color w:val="000000" w:themeColor="text1"/>
          <w:sz w:val="24"/>
          <w:szCs w:val="24"/>
        </w:rPr>
        <w:t>、毎日、その作業の</w:t>
      </w:r>
      <w:r w:rsidR="00DA2499">
        <w:rPr>
          <w:rFonts w:ascii="ＭＳ Ｐ明朝" w:eastAsia="ＭＳ Ｐ明朝" w:hAnsi="ＭＳ Ｐ明朝" w:hint="eastAsia"/>
          <w:color w:val="000000" w:themeColor="text1"/>
          <w:sz w:val="24"/>
          <w:szCs w:val="24"/>
        </w:rPr>
        <w:t>前</w:t>
      </w:r>
      <w:r w:rsidR="009033BF" w:rsidRPr="00082125">
        <w:rPr>
          <w:rFonts w:ascii="ＭＳ Ｐ明朝" w:eastAsia="ＭＳ Ｐ明朝" w:hAnsi="ＭＳ Ｐ明朝" w:hint="eastAsia"/>
          <w:color w:val="000000" w:themeColor="text1"/>
          <w:sz w:val="24"/>
          <w:szCs w:val="24"/>
        </w:rPr>
        <w:t>と作業の間に行わなければならない衛生的な手順を</w:t>
      </w:r>
      <w:r w:rsidR="00AE1F33">
        <w:rPr>
          <w:rFonts w:ascii="ＭＳ Ｐ明朝" w:eastAsia="ＭＳ Ｐ明朝" w:hAnsi="ＭＳ Ｐ明朝" w:hint="eastAsia"/>
          <w:color w:val="000000" w:themeColor="text1"/>
          <w:sz w:val="24"/>
          <w:szCs w:val="24"/>
        </w:rPr>
        <w:t>記載する</w:t>
      </w:r>
      <w:r w:rsidR="009033BF" w:rsidRPr="00082125">
        <w:rPr>
          <w:rFonts w:ascii="ＭＳ Ｐ明朝" w:eastAsia="ＭＳ Ｐ明朝" w:hAnsi="ＭＳ Ｐ明朝" w:hint="eastAsia"/>
          <w:color w:val="000000" w:themeColor="text1"/>
          <w:sz w:val="24"/>
          <w:szCs w:val="24"/>
        </w:rPr>
        <w:t>。</w:t>
      </w:r>
    </w:p>
    <w:p w14:paraId="3C30C29C" w14:textId="6700041F" w:rsidR="00E31785" w:rsidRPr="00004376" w:rsidRDefault="00082125" w:rsidP="00082125">
      <w:pPr>
        <w:spacing w:line="440" w:lineRule="exact"/>
        <w:ind w:firstLineChars="100" w:firstLine="240"/>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具体的には、</w:t>
      </w:r>
      <w:r w:rsidR="00AE1F33">
        <w:rPr>
          <w:rFonts w:ascii="ＭＳ Ｐ明朝" w:eastAsia="ＭＳ Ｐ明朝" w:hAnsi="ＭＳ Ｐ明朝" w:hint="eastAsia"/>
          <w:color w:val="000000" w:themeColor="text1"/>
          <w:sz w:val="24"/>
          <w:szCs w:val="24"/>
        </w:rPr>
        <w:t>①</w:t>
      </w:r>
      <w:r w:rsidR="00EA2FDF">
        <w:rPr>
          <w:rFonts w:ascii="ＭＳ Ｐ明朝" w:eastAsia="ＭＳ Ｐ明朝" w:hAnsi="ＭＳ Ｐ明朝" w:hint="eastAsia"/>
          <w:color w:val="000000" w:themeColor="text1"/>
          <w:sz w:val="24"/>
          <w:szCs w:val="24"/>
        </w:rPr>
        <w:t>とたいや</w:t>
      </w:r>
      <w:r>
        <w:rPr>
          <w:rFonts w:ascii="ＭＳ Ｐ明朝" w:eastAsia="ＭＳ Ｐ明朝" w:hAnsi="ＭＳ Ｐ明朝" w:hint="eastAsia"/>
          <w:color w:val="000000" w:themeColor="text1"/>
          <w:sz w:val="24"/>
          <w:szCs w:val="24"/>
        </w:rPr>
        <w:t>枝肉に接触するナイフなど機械・器具等の洗浄・消毒、</w:t>
      </w:r>
      <w:r w:rsidR="00AE1F33">
        <w:rPr>
          <w:rFonts w:ascii="ＭＳ Ｐ明朝" w:eastAsia="ＭＳ Ｐ明朝" w:hAnsi="ＭＳ Ｐ明朝" w:hint="eastAsia"/>
          <w:color w:val="000000" w:themeColor="text1"/>
          <w:sz w:val="24"/>
          <w:szCs w:val="24"/>
        </w:rPr>
        <w:t>②</w:t>
      </w:r>
      <w:r>
        <w:rPr>
          <w:rFonts w:ascii="ＭＳ Ｐ明朝" w:eastAsia="ＭＳ Ｐ明朝" w:hAnsi="ＭＳ Ｐ明朝" w:hint="eastAsia"/>
          <w:color w:val="000000" w:themeColor="text1"/>
          <w:sz w:val="24"/>
          <w:szCs w:val="24"/>
        </w:rPr>
        <w:t>従事者の手指の手洗い</w:t>
      </w:r>
      <w:r w:rsidR="00933DBB">
        <w:rPr>
          <w:rFonts w:ascii="ＭＳ Ｐ明朝" w:eastAsia="ＭＳ Ｐ明朝" w:hAnsi="ＭＳ Ｐ明朝" w:hint="eastAsia"/>
          <w:color w:val="000000" w:themeColor="text1"/>
          <w:sz w:val="24"/>
          <w:szCs w:val="24"/>
        </w:rPr>
        <w:t>やエプロン等の洗浄</w:t>
      </w:r>
      <w:r>
        <w:rPr>
          <w:rFonts w:ascii="ＭＳ Ｐ明朝" w:eastAsia="ＭＳ Ｐ明朝" w:hAnsi="ＭＳ Ｐ明朝" w:hint="eastAsia"/>
          <w:color w:val="000000" w:themeColor="text1"/>
          <w:sz w:val="24"/>
          <w:szCs w:val="24"/>
        </w:rPr>
        <w:t>、</w:t>
      </w:r>
      <w:r w:rsidR="00AE1F33">
        <w:rPr>
          <w:rFonts w:ascii="ＭＳ Ｐ明朝" w:eastAsia="ＭＳ Ｐ明朝" w:hAnsi="ＭＳ Ｐ明朝" w:hint="eastAsia"/>
          <w:color w:val="000000" w:themeColor="text1"/>
          <w:sz w:val="24"/>
          <w:szCs w:val="24"/>
        </w:rPr>
        <w:t>③</w:t>
      </w:r>
      <w:r w:rsidR="00EA2FDF">
        <w:rPr>
          <w:rFonts w:ascii="ＭＳ Ｐ明朝" w:eastAsia="ＭＳ Ｐ明朝" w:hAnsi="ＭＳ Ｐ明朝" w:hint="eastAsia"/>
          <w:color w:val="000000" w:themeColor="text1"/>
          <w:sz w:val="24"/>
          <w:szCs w:val="24"/>
        </w:rPr>
        <w:t>外皮による枝肉への接触を防ぐナイフの取扱い</w:t>
      </w:r>
      <w:r>
        <w:rPr>
          <w:rFonts w:ascii="ＭＳ Ｐ明朝" w:eastAsia="ＭＳ Ｐ明朝" w:hAnsi="ＭＳ Ｐ明朝" w:hint="eastAsia"/>
          <w:color w:val="000000" w:themeColor="text1"/>
          <w:sz w:val="24"/>
          <w:szCs w:val="24"/>
        </w:rPr>
        <w:t>、</w:t>
      </w:r>
      <w:r w:rsidR="00AE1F33" w:rsidRPr="00004376">
        <w:rPr>
          <w:rFonts w:ascii="ＭＳ Ｐ明朝" w:eastAsia="ＭＳ Ｐ明朝" w:hAnsi="ＭＳ Ｐ明朝" w:hint="eastAsia"/>
          <w:color w:val="000000" w:themeColor="text1"/>
          <w:sz w:val="24"/>
          <w:szCs w:val="24"/>
        </w:rPr>
        <w:t>④</w:t>
      </w:r>
      <w:r w:rsidR="00686DB3" w:rsidRPr="00004376">
        <w:rPr>
          <w:rFonts w:ascii="ＭＳ Ｐ明朝" w:eastAsia="ＭＳ Ｐ明朝" w:hAnsi="ＭＳ Ｐ明朝" w:hint="eastAsia"/>
          <w:color w:val="000000" w:themeColor="text1"/>
          <w:sz w:val="24"/>
          <w:szCs w:val="24"/>
        </w:rPr>
        <w:t>トリミングによる</w:t>
      </w:r>
      <w:r w:rsidRPr="00004376">
        <w:rPr>
          <w:rFonts w:ascii="ＭＳ Ｐ明朝" w:eastAsia="ＭＳ Ｐ明朝" w:hAnsi="ＭＳ Ｐ明朝" w:hint="eastAsia"/>
          <w:color w:val="000000" w:themeColor="text1"/>
          <w:sz w:val="24"/>
          <w:szCs w:val="24"/>
        </w:rPr>
        <w:t>糞便等</w:t>
      </w:r>
      <w:r w:rsidR="00686DB3" w:rsidRPr="00004376">
        <w:rPr>
          <w:rFonts w:ascii="ＭＳ Ｐ明朝" w:eastAsia="ＭＳ Ｐ明朝" w:hAnsi="ＭＳ Ｐ明朝" w:hint="eastAsia"/>
          <w:color w:val="000000" w:themeColor="text1"/>
          <w:sz w:val="24"/>
          <w:szCs w:val="24"/>
        </w:rPr>
        <w:t>が付着した汚染部位の除去</w:t>
      </w:r>
      <w:r w:rsidR="00DA2499" w:rsidRPr="00004376">
        <w:rPr>
          <w:rFonts w:ascii="ＭＳ Ｐ明朝" w:eastAsia="ＭＳ Ｐ明朝" w:hAnsi="ＭＳ Ｐ明朝" w:hint="eastAsia"/>
          <w:color w:val="000000" w:themeColor="text1"/>
          <w:sz w:val="24"/>
          <w:szCs w:val="24"/>
        </w:rPr>
        <w:t>、⑤糞便や腸管内容物の漏出を防ぐための肛門処理や内臓摘出の方法</w:t>
      </w:r>
      <w:r w:rsidR="00686DB3" w:rsidRPr="00004376">
        <w:rPr>
          <w:rFonts w:ascii="ＭＳ Ｐ明朝" w:eastAsia="ＭＳ Ｐ明朝" w:hAnsi="ＭＳ Ｐ明朝" w:hint="eastAsia"/>
          <w:color w:val="000000" w:themeColor="text1"/>
          <w:sz w:val="24"/>
          <w:szCs w:val="24"/>
        </w:rPr>
        <w:t>は</w:t>
      </w:r>
      <w:r w:rsidR="00AE1F33" w:rsidRPr="00004376">
        <w:rPr>
          <w:rFonts w:ascii="ＭＳ Ｐ明朝" w:eastAsia="ＭＳ Ｐ明朝" w:hAnsi="ＭＳ Ｐ明朝" w:hint="eastAsia"/>
          <w:color w:val="000000" w:themeColor="text1"/>
          <w:sz w:val="24"/>
          <w:szCs w:val="24"/>
        </w:rPr>
        <w:t>、とたいや枝肉の汚染を防止するための基本的な衛生作業として、</w:t>
      </w:r>
      <w:r w:rsidR="00DA2499" w:rsidRPr="00004376">
        <w:rPr>
          <w:rFonts w:ascii="ＭＳ Ｐ明朝" w:eastAsia="ＭＳ Ｐ明朝" w:hAnsi="ＭＳ Ｐ明朝" w:hint="eastAsia"/>
          <w:color w:val="000000" w:themeColor="text1"/>
          <w:sz w:val="24"/>
          <w:szCs w:val="24"/>
        </w:rPr>
        <w:t>関係する各</w:t>
      </w:r>
      <w:r w:rsidR="00686DB3" w:rsidRPr="00004376">
        <w:rPr>
          <w:rFonts w:ascii="ＭＳ Ｐ明朝" w:eastAsia="ＭＳ Ｐ明朝" w:hAnsi="ＭＳ Ｐ明朝" w:hint="eastAsia"/>
          <w:color w:val="000000" w:themeColor="text1"/>
          <w:sz w:val="24"/>
          <w:szCs w:val="24"/>
        </w:rPr>
        <w:t>工程の手順</w:t>
      </w:r>
      <w:r w:rsidR="00DA2499" w:rsidRPr="00004376">
        <w:rPr>
          <w:rFonts w:ascii="ＭＳ Ｐ明朝" w:eastAsia="ＭＳ Ｐ明朝" w:hAnsi="ＭＳ Ｐ明朝" w:hint="eastAsia"/>
          <w:color w:val="000000" w:themeColor="text1"/>
          <w:sz w:val="24"/>
          <w:szCs w:val="24"/>
        </w:rPr>
        <w:t>に必ず</w:t>
      </w:r>
      <w:r w:rsidR="00951ADA" w:rsidRPr="00004376">
        <w:rPr>
          <w:rFonts w:ascii="ＭＳ Ｐ明朝" w:eastAsia="ＭＳ Ｐ明朝" w:hAnsi="ＭＳ Ｐ明朝" w:hint="eastAsia"/>
          <w:color w:val="000000" w:themeColor="text1"/>
          <w:sz w:val="24"/>
          <w:szCs w:val="24"/>
        </w:rPr>
        <w:t>含めなけれ</w:t>
      </w:r>
      <w:r w:rsidR="00686DB3" w:rsidRPr="00004376">
        <w:rPr>
          <w:rFonts w:ascii="ＭＳ Ｐ明朝" w:eastAsia="ＭＳ Ｐ明朝" w:hAnsi="ＭＳ Ｐ明朝" w:hint="eastAsia"/>
          <w:color w:val="000000" w:themeColor="text1"/>
          <w:sz w:val="24"/>
          <w:szCs w:val="24"/>
        </w:rPr>
        <w:t>ばならない。</w:t>
      </w:r>
    </w:p>
    <w:p w14:paraId="3230E9F2" w14:textId="7D7C2837" w:rsidR="00E31785" w:rsidRPr="00004376" w:rsidRDefault="0022443C" w:rsidP="00ED03CB">
      <w:pPr>
        <w:spacing w:line="440" w:lineRule="exact"/>
        <w:ind w:firstLineChars="100" w:firstLine="240"/>
        <w:rPr>
          <w:rFonts w:ascii="ＭＳ Ｐ明朝" w:eastAsia="ＭＳ Ｐ明朝" w:hAnsi="ＭＳ Ｐ明朝"/>
          <w:color w:val="000000" w:themeColor="text1"/>
          <w:sz w:val="24"/>
          <w:szCs w:val="24"/>
        </w:rPr>
      </w:pPr>
      <w:r w:rsidRPr="00004376">
        <w:rPr>
          <w:rFonts w:ascii="ＭＳ Ｐ明朝" w:eastAsia="ＭＳ Ｐ明朝" w:hAnsi="ＭＳ Ｐ明朝" w:hint="eastAsia"/>
          <w:color w:val="000000" w:themeColor="text1"/>
          <w:sz w:val="24"/>
          <w:szCs w:val="24"/>
        </w:rPr>
        <w:t>衛生管理責任者は</w:t>
      </w:r>
      <w:r w:rsidR="00686DB3" w:rsidRPr="00004376">
        <w:rPr>
          <w:rFonts w:ascii="ＭＳ Ｐ明朝" w:eastAsia="ＭＳ Ｐ明朝" w:hAnsi="ＭＳ Ｐ明朝" w:hint="eastAsia"/>
          <w:color w:val="000000" w:themeColor="text1"/>
          <w:sz w:val="24"/>
          <w:szCs w:val="24"/>
        </w:rPr>
        <w:t>、とさつ・解体に従事する全ての</w:t>
      </w:r>
      <w:r w:rsidR="006F7DBF" w:rsidRPr="00004376">
        <w:rPr>
          <w:rFonts w:ascii="ＭＳ Ｐ明朝" w:eastAsia="ＭＳ Ｐ明朝" w:hAnsi="ＭＳ Ｐ明朝" w:hint="eastAsia"/>
          <w:color w:val="000000" w:themeColor="text1"/>
          <w:sz w:val="24"/>
          <w:szCs w:val="24"/>
        </w:rPr>
        <w:t>作業者</w:t>
      </w:r>
      <w:r w:rsidR="00686DB3" w:rsidRPr="00004376">
        <w:rPr>
          <w:rFonts w:ascii="ＭＳ Ｐ明朝" w:eastAsia="ＭＳ Ｐ明朝" w:hAnsi="ＭＳ Ｐ明朝" w:hint="eastAsia"/>
          <w:color w:val="000000" w:themeColor="text1"/>
          <w:sz w:val="24"/>
          <w:szCs w:val="24"/>
        </w:rPr>
        <w:t>が、これらの衛生的な作業を適切に理解し、その作業を習得するよう研修を実施</w:t>
      </w:r>
      <w:r w:rsidR="00DA2499" w:rsidRPr="00004376">
        <w:rPr>
          <w:rFonts w:ascii="ＭＳ Ｐ明朝" w:eastAsia="ＭＳ Ｐ明朝" w:hAnsi="ＭＳ Ｐ明朝" w:hint="eastAsia"/>
          <w:color w:val="000000" w:themeColor="text1"/>
          <w:sz w:val="24"/>
          <w:szCs w:val="24"/>
        </w:rPr>
        <w:t>するとともに、衛生管理責任者等が実施する</w:t>
      </w:r>
      <w:r w:rsidR="00686DB3" w:rsidRPr="00004376">
        <w:rPr>
          <w:rFonts w:ascii="ＭＳ Ｐ明朝" w:eastAsia="ＭＳ Ｐ明朝" w:hAnsi="ＭＳ Ｐ明朝" w:hint="eastAsia"/>
          <w:color w:val="000000" w:themeColor="text1"/>
          <w:sz w:val="24"/>
          <w:szCs w:val="24"/>
        </w:rPr>
        <w:t>毎日の作業前・作業中の点検や</w:t>
      </w:r>
      <w:r w:rsidR="006F7DBF" w:rsidRPr="00004376">
        <w:rPr>
          <w:rFonts w:ascii="ＭＳ Ｐ明朝" w:eastAsia="ＭＳ Ｐ明朝" w:hAnsi="ＭＳ Ｐ明朝" w:hint="eastAsia"/>
          <w:color w:val="000000" w:themeColor="text1"/>
          <w:sz w:val="24"/>
          <w:szCs w:val="24"/>
        </w:rPr>
        <w:t>都道府県等の</w:t>
      </w:r>
      <w:r w:rsidR="00686DB3" w:rsidRPr="00004376">
        <w:rPr>
          <w:rFonts w:ascii="ＭＳ Ｐ明朝" w:eastAsia="ＭＳ Ｐ明朝" w:hAnsi="ＭＳ Ｐ明朝" w:hint="eastAsia"/>
          <w:color w:val="000000" w:themeColor="text1"/>
          <w:sz w:val="24"/>
          <w:szCs w:val="24"/>
        </w:rPr>
        <w:t>と畜検査員による指摘等を踏まえて、</w:t>
      </w:r>
      <w:r w:rsidR="006F7DBF" w:rsidRPr="00004376">
        <w:rPr>
          <w:rFonts w:ascii="ＭＳ Ｐ明朝" w:eastAsia="ＭＳ Ｐ明朝" w:hAnsi="ＭＳ Ｐ明朝" w:hint="eastAsia"/>
          <w:color w:val="000000" w:themeColor="text1"/>
          <w:sz w:val="24"/>
          <w:szCs w:val="24"/>
        </w:rPr>
        <w:t>作業者が、</w:t>
      </w:r>
      <w:r w:rsidR="00686DB3" w:rsidRPr="00004376">
        <w:rPr>
          <w:rFonts w:ascii="ＭＳ Ｐ明朝" w:eastAsia="ＭＳ Ｐ明朝" w:hAnsi="ＭＳ Ｐ明朝" w:hint="eastAsia"/>
          <w:color w:val="000000" w:themeColor="text1"/>
          <w:sz w:val="24"/>
          <w:szCs w:val="24"/>
        </w:rPr>
        <w:t>手順書</w:t>
      </w:r>
      <w:r w:rsidR="00ED03CB" w:rsidRPr="00004376">
        <w:rPr>
          <w:rFonts w:ascii="ＭＳ Ｐ明朝" w:eastAsia="ＭＳ Ｐ明朝" w:hAnsi="ＭＳ Ｐ明朝" w:hint="eastAsia"/>
          <w:color w:val="000000" w:themeColor="text1"/>
          <w:sz w:val="24"/>
          <w:szCs w:val="24"/>
        </w:rPr>
        <w:t>どおりに作業</w:t>
      </w:r>
      <w:r w:rsidR="006F7DBF" w:rsidRPr="00004376">
        <w:rPr>
          <w:rFonts w:ascii="ＭＳ Ｐ明朝" w:eastAsia="ＭＳ Ｐ明朝" w:hAnsi="ＭＳ Ｐ明朝" w:hint="eastAsia"/>
          <w:color w:val="000000" w:themeColor="text1"/>
          <w:sz w:val="24"/>
          <w:szCs w:val="24"/>
        </w:rPr>
        <w:t>を</w:t>
      </w:r>
      <w:r w:rsidR="00ED03CB" w:rsidRPr="00004376">
        <w:rPr>
          <w:rFonts w:ascii="ＭＳ Ｐ明朝" w:eastAsia="ＭＳ Ｐ明朝" w:hAnsi="ＭＳ Ｐ明朝" w:hint="eastAsia"/>
          <w:color w:val="000000" w:themeColor="text1"/>
          <w:sz w:val="24"/>
          <w:szCs w:val="24"/>
        </w:rPr>
        <w:t>実施</w:t>
      </w:r>
      <w:r w:rsidR="006F7DBF" w:rsidRPr="00004376">
        <w:rPr>
          <w:rFonts w:ascii="ＭＳ Ｐ明朝" w:eastAsia="ＭＳ Ｐ明朝" w:hAnsi="ＭＳ Ｐ明朝" w:hint="eastAsia"/>
          <w:color w:val="000000" w:themeColor="text1"/>
          <w:sz w:val="24"/>
          <w:szCs w:val="24"/>
        </w:rPr>
        <w:t>するように努めなければならない</w:t>
      </w:r>
      <w:r w:rsidR="00ED03CB" w:rsidRPr="00004376">
        <w:rPr>
          <w:rFonts w:ascii="ＭＳ Ｐ明朝" w:eastAsia="ＭＳ Ｐ明朝" w:hAnsi="ＭＳ Ｐ明朝" w:hint="eastAsia"/>
          <w:color w:val="000000" w:themeColor="text1"/>
          <w:sz w:val="24"/>
          <w:szCs w:val="24"/>
        </w:rPr>
        <w:t>。</w:t>
      </w:r>
    </w:p>
    <w:p w14:paraId="66A8B76D" w14:textId="30174D5B" w:rsidR="006F7DBF" w:rsidRPr="00004376" w:rsidRDefault="00ED03CB" w:rsidP="006F7DBF">
      <w:pPr>
        <w:spacing w:line="440" w:lineRule="exact"/>
        <w:ind w:firstLineChars="100" w:firstLine="240"/>
        <w:rPr>
          <w:rFonts w:ascii="ＭＳ Ｐ明朝" w:eastAsia="ＭＳ Ｐ明朝" w:hAnsi="ＭＳ Ｐ明朝"/>
          <w:color w:val="000000" w:themeColor="text1"/>
          <w:sz w:val="24"/>
          <w:szCs w:val="24"/>
        </w:rPr>
      </w:pPr>
      <w:r w:rsidRPr="00004376">
        <w:rPr>
          <w:rFonts w:ascii="ＭＳ Ｐ明朝" w:eastAsia="ＭＳ Ｐ明朝" w:hAnsi="ＭＳ Ｐ明朝" w:hint="eastAsia"/>
          <w:sz w:val="24"/>
          <w:szCs w:val="24"/>
        </w:rPr>
        <w:t>作業者の</w:t>
      </w:r>
      <w:r w:rsidR="00951ADA" w:rsidRPr="00004376">
        <w:rPr>
          <w:rFonts w:ascii="ＭＳ Ｐ明朝" w:eastAsia="ＭＳ Ｐ明朝" w:hAnsi="ＭＳ Ｐ明朝" w:hint="eastAsia"/>
          <w:sz w:val="24"/>
          <w:szCs w:val="24"/>
        </w:rPr>
        <w:t>衛生</w:t>
      </w:r>
      <w:r w:rsidR="005D5BF7" w:rsidRPr="00004376">
        <w:rPr>
          <w:rFonts w:ascii="ＭＳ Ｐ明朝" w:eastAsia="ＭＳ Ｐ明朝" w:hAnsi="ＭＳ Ｐ明朝" w:hint="eastAsia"/>
          <w:sz w:val="24"/>
          <w:szCs w:val="24"/>
        </w:rPr>
        <w:t>的な</w:t>
      </w:r>
      <w:r w:rsidR="00951ADA" w:rsidRPr="00004376">
        <w:rPr>
          <w:rFonts w:ascii="ＭＳ Ｐ明朝" w:eastAsia="ＭＳ Ｐ明朝" w:hAnsi="ＭＳ Ｐ明朝" w:hint="eastAsia"/>
          <w:sz w:val="24"/>
          <w:szCs w:val="24"/>
        </w:rPr>
        <w:t>作業</w:t>
      </w:r>
      <w:r w:rsidR="005D5BF7" w:rsidRPr="00004376">
        <w:rPr>
          <w:rFonts w:ascii="ＭＳ Ｐ明朝" w:eastAsia="ＭＳ Ｐ明朝" w:hAnsi="ＭＳ Ｐ明朝" w:hint="eastAsia"/>
          <w:sz w:val="24"/>
          <w:szCs w:val="24"/>
        </w:rPr>
        <w:t>へ</w:t>
      </w:r>
      <w:r w:rsidR="00933DBB" w:rsidRPr="00004376">
        <w:rPr>
          <w:rFonts w:ascii="ＭＳ Ｐ明朝" w:eastAsia="ＭＳ Ｐ明朝" w:hAnsi="ＭＳ Ｐ明朝" w:hint="eastAsia"/>
          <w:sz w:val="24"/>
          <w:szCs w:val="24"/>
        </w:rPr>
        <w:t>の</w:t>
      </w:r>
      <w:r w:rsidR="005A595F" w:rsidRPr="00004376">
        <w:rPr>
          <w:rFonts w:ascii="ＭＳ Ｐ明朝" w:eastAsia="ＭＳ Ｐ明朝" w:hAnsi="ＭＳ Ｐ明朝" w:hint="eastAsia"/>
          <w:sz w:val="24"/>
          <w:szCs w:val="24"/>
        </w:rPr>
        <w:t>理解・訓練不足、十分な作業空間や作業時間の不足</w:t>
      </w:r>
      <w:r w:rsidRPr="00004376">
        <w:rPr>
          <w:rFonts w:ascii="ＭＳ Ｐ明朝" w:eastAsia="ＭＳ Ｐ明朝" w:hAnsi="ＭＳ Ｐ明朝" w:hint="eastAsia"/>
          <w:sz w:val="24"/>
          <w:szCs w:val="24"/>
        </w:rPr>
        <w:t>、早過ぎるラインスピードの問題による作業の省略は、</w:t>
      </w:r>
      <w:r w:rsidR="005A595F" w:rsidRPr="00004376">
        <w:rPr>
          <w:rFonts w:ascii="ＭＳ Ｐ明朝" w:eastAsia="ＭＳ Ｐ明朝" w:hAnsi="ＭＳ Ｐ明朝" w:hint="eastAsia"/>
          <w:sz w:val="24"/>
          <w:szCs w:val="24"/>
        </w:rPr>
        <w:t>作業者が手順書どおりの</w:t>
      </w:r>
      <w:r w:rsidR="00933DBB" w:rsidRPr="00004376">
        <w:rPr>
          <w:rFonts w:ascii="ＭＳ Ｐ明朝" w:eastAsia="ＭＳ Ｐ明朝" w:hAnsi="ＭＳ Ｐ明朝" w:hint="eastAsia"/>
          <w:sz w:val="24"/>
          <w:szCs w:val="24"/>
        </w:rPr>
        <w:t>作業</w:t>
      </w:r>
      <w:r w:rsidR="00951ADA" w:rsidRPr="00004376">
        <w:rPr>
          <w:rFonts w:ascii="ＭＳ Ｐ明朝" w:eastAsia="ＭＳ Ｐ明朝" w:hAnsi="ＭＳ Ｐ明朝" w:hint="eastAsia"/>
          <w:sz w:val="24"/>
          <w:szCs w:val="24"/>
        </w:rPr>
        <w:t>が</w:t>
      </w:r>
      <w:r w:rsidR="00933DBB" w:rsidRPr="00004376">
        <w:rPr>
          <w:rFonts w:ascii="ＭＳ Ｐ明朝" w:eastAsia="ＭＳ Ｐ明朝" w:hAnsi="ＭＳ Ｐ明朝" w:hint="eastAsia"/>
          <w:sz w:val="24"/>
          <w:szCs w:val="24"/>
        </w:rPr>
        <w:t>できない根本的な原因</w:t>
      </w:r>
      <w:r w:rsidR="00933DBB" w:rsidRPr="00004376">
        <w:rPr>
          <w:rFonts w:ascii="ＭＳ Ｐ明朝" w:eastAsia="ＭＳ Ｐ明朝" w:hAnsi="ＭＳ Ｐ明朝" w:hint="eastAsia"/>
          <w:color w:val="000000" w:themeColor="text1"/>
          <w:sz w:val="24"/>
          <w:szCs w:val="24"/>
        </w:rPr>
        <w:t>であるため、衛生管理責任者は、作業員に対する衛生教育、施設の構造やとさつ・解体の</w:t>
      </w:r>
      <w:r w:rsidR="00951ADA" w:rsidRPr="00004376">
        <w:rPr>
          <w:rFonts w:ascii="ＭＳ Ｐ明朝" w:eastAsia="ＭＳ Ｐ明朝" w:hAnsi="ＭＳ Ｐ明朝" w:hint="eastAsia"/>
          <w:color w:val="000000" w:themeColor="text1"/>
          <w:sz w:val="24"/>
          <w:szCs w:val="24"/>
        </w:rPr>
        <w:t>1日の</w:t>
      </w:r>
      <w:r w:rsidR="00933DBB" w:rsidRPr="00004376">
        <w:rPr>
          <w:rFonts w:ascii="ＭＳ Ｐ明朝" w:eastAsia="ＭＳ Ｐ明朝" w:hAnsi="ＭＳ Ｐ明朝" w:hint="eastAsia"/>
          <w:color w:val="000000" w:themeColor="text1"/>
          <w:sz w:val="24"/>
          <w:szCs w:val="24"/>
        </w:rPr>
        <w:t>スケジュールにこのような問題がないか十分に</w:t>
      </w:r>
      <w:r w:rsidR="006F7DBF" w:rsidRPr="00004376">
        <w:rPr>
          <w:rFonts w:ascii="ＭＳ Ｐ明朝" w:eastAsia="ＭＳ Ｐ明朝" w:hAnsi="ＭＳ Ｐ明朝" w:hint="eastAsia"/>
          <w:color w:val="000000" w:themeColor="text1"/>
          <w:sz w:val="24"/>
          <w:szCs w:val="24"/>
        </w:rPr>
        <w:t>検討しなければならない。</w:t>
      </w:r>
    </w:p>
    <w:p w14:paraId="7AD3D5E9" w14:textId="77777777" w:rsidR="001C5FE2" w:rsidRDefault="001C5FE2" w:rsidP="006F7DBF">
      <w:pPr>
        <w:spacing w:line="440" w:lineRule="exact"/>
        <w:ind w:firstLineChars="100" w:firstLine="240"/>
        <w:rPr>
          <w:rFonts w:ascii="ＭＳ Ｐ明朝" w:eastAsia="ＭＳ Ｐ明朝" w:hAnsi="ＭＳ Ｐ明朝"/>
          <w:color w:val="000000" w:themeColor="text1"/>
          <w:sz w:val="24"/>
          <w:szCs w:val="24"/>
        </w:rPr>
      </w:pPr>
    </w:p>
    <w:p w14:paraId="44B64BD9" w14:textId="77777777" w:rsidR="001C5FE2" w:rsidRDefault="001C5FE2" w:rsidP="006F7DBF">
      <w:pPr>
        <w:spacing w:line="440" w:lineRule="exact"/>
        <w:ind w:firstLineChars="100" w:firstLine="240"/>
        <w:rPr>
          <w:rFonts w:ascii="ＭＳ Ｐ明朝" w:eastAsia="ＭＳ Ｐ明朝" w:hAnsi="ＭＳ Ｐ明朝"/>
          <w:color w:val="000000" w:themeColor="text1"/>
          <w:sz w:val="24"/>
          <w:szCs w:val="24"/>
        </w:rPr>
      </w:pPr>
    </w:p>
    <w:p w14:paraId="0BA6E1E6" w14:textId="4AEB6CB5" w:rsidR="00951ADA" w:rsidRDefault="00951ADA" w:rsidP="006F7DBF">
      <w:pPr>
        <w:spacing w:line="440" w:lineRule="exact"/>
        <w:ind w:firstLineChars="100" w:firstLine="240"/>
        <w:rPr>
          <w:rFonts w:ascii="ＭＳ Ｐ明朝" w:eastAsia="ＭＳ Ｐ明朝" w:hAnsi="ＭＳ Ｐ明朝"/>
          <w:color w:val="000000" w:themeColor="text1"/>
          <w:sz w:val="24"/>
          <w:szCs w:val="24"/>
        </w:rPr>
      </w:pPr>
      <w:r>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2078080" behindDoc="0" locked="0" layoutInCell="1" allowOverlap="1" wp14:anchorId="3E4F6788" wp14:editId="30FC1EC9">
                <wp:simplePos x="0" y="0"/>
                <wp:positionH relativeFrom="column">
                  <wp:posOffset>-39818</wp:posOffset>
                </wp:positionH>
                <wp:positionV relativeFrom="paragraph">
                  <wp:posOffset>103900</wp:posOffset>
                </wp:positionV>
                <wp:extent cx="6086475" cy="2566467"/>
                <wp:effectExtent l="0" t="0" r="28575" b="24765"/>
                <wp:wrapNone/>
                <wp:docPr id="60" name="正方形/長方形 60"/>
                <wp:cNvGraphicFramePr/>
                <a:graphic xmlns:a="http://schemas.openxmlformats.org/drawingml/2006/main">
                  <a:graphicData uri="http://schemas.microsoft.com/office/word/2010/wordprocessingShape">
                    <wps:wsp>
                      <wps:cNvSpPr/>
                      <wps:spPr>
                        <a:xfrm>
                          <a:off x="0" y="0"/>
                          <a:ext cx="6086475" cy="2566467"/>
                        </a:xfrm>
                        <a:prstGeom prst="rect">
                          <a:avLst/>
                        </a:pr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C2E6F" id="正方形/長方形 60" o:spid="_x0000_s1026" style="position:absolute;left:0;text-align:left;margin-left:-3.15pt;margin-top:8.2pt;width:479.25pt;height:202.1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" filled="f" strokecolor="windowText">
                <v:stroke dashstyle="dash"/>
              </v:rect>
            </w:pict>
          </mc:Fallback>
        </mc:AlternateContent>
      </w:r>
    </w:p>
    <w:p w14:paraId="6F1ECA15" w14:textId="58587056" w:rsidR="00933DBB" w:rsidRDefault="00951ADA" w:rsidP="00933DBB">
      <w:pPr>
        <w:spacing w:line="440" w:lineRule="exact"/>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（参考）</w:t>
      </w:r>
      <w:r w:rsidR="00DA2499">
        <w:rPr>
          <w:rFonts w:ascii="ＭＳ Ｐ明朝" w:eastAsia="ＭＳ Ｐ明朝" w:hAnsi="ＭＳ Ｐ明朝" w:hint="eastAsia"/>
          <w:color w:val="000000" w:themeColor="text1"/>
          <w:sz w:val="24"/>
          <w:szCs w:val="24"/>
        </w:rPr>
        <w:t>手順書に記載しなければならない</w:t>
      </w:r>
      <w:r w:rsidR="00EA2FDF">
        <w:rPr>
          <w:rFonts w:ascii="ＭＳ Ｐ明朝" w:eastAsia="ＭＳ Ｐ明朝" w:hAnsi="ＭＳ Ｐ明朝" w:hint="eastAsia"/>
          <w:color w:val="000000" w:themeColor="text1"/>
          <w:sz w:val="24"/>
          <w:szCs w:val="24"/>
        </w:rPr>
        <w:t>基本的な衛生作業</w:t>
      </w:r>
      <w:r w:rsidR="00DA2499">
        <w:rPr>
          <w:rFonts w:ascii="ＭＳ Ｐ明朝" w:eastAsia="ＭＳ Ｐ明朝" w:hAnsi="ＭＳ Ｐ明朝" w:hint="eastAsia"/>
          <w:color w:val="000000" w:themeColor="text1"/>
          <w:sz w:val="24"/>
          <w:szCs w:val="24"/>
        </w:rPr>
        <w:t>の例</w:t>
      </w:r>
    </w:p>
    <w:p w14:paraId="7E06BC89" w14:textId="4067396D" w:rsidR="00EA2FDF" w:rsidRDefault="00EA2FDF" w:rsidP="00DA2499">
      <w:pPr>
        <w:spacing w:line="440" w:lineRule="exact"/>
        <w:ind w:left="283" w:hangingChars="118" w:hanging="283"/>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 xml:space="preserve">・　</w:t>
      </w:r>
      <w:r w:rsidR="00951ADA">
        <w:rPr>
          <w:rFonts w:ascii="ＭＳ Ｐ明朝" w:eastAsia="ＭＳ Ｐ明朝" w:hAnsi="ＭＳ Ｐ明朝" w:hint="eastAsia"/>
          <w:color w:val="000000" w:themeColor="text1"/>
          <w:sz w:val="24"/>
          <w:szCs w:val="24"/>
        </w:rPr>
        <w:t>83℃以上の温湯によるナイフ等の洗浄・消毒</w:t>
      </w:r>
      <w:r>
        <w:rPr>
          <w:rFonts w:ascii="ＭＳ Ｐ明朝" w:eastAsia="ＭＳ Ｐ明朝" w:hAnsi="ＭＳ Ｐ明朝" w:hint="eastAsia"/>
          <w:color w:val="000000" w:themeColor="text1"/>
          <w:sz w:val="24"/>
          <w:szCs w:val="24"/>
        </w:rPr>
        <w:t>（１頭毎又は汚染の都度</w:t>
      </w:r>
      <w:r w:rsidR="00DA2499">
        <w:rPr>
          <w:rFonts w:ascii="ＭＳ Ｐ明朝" w:eastAsia="ＭＳ Ｐ明朝" w:hAnsi="ＭＳ Ｐ明朝" w:hint="eastAsia"/>
          <w:color w:val="000000" w:themeColor="text1"/>
          <w:sz w:val="24"/>
          <w:szCs w:val="24"/>
        </w:rPr>
        <w:t>ナイフを洗浄・消毒する。</w:t>
      </w:r>
      <w:r>
        <w:rPr>
          <w:rFonts w:ascii="ＭＳ Ｐ明朝" w:eastAsia="ＭＳ Ｐ明朝" w:hAnsi="ＭＳ Ｐ明朝" w:hint="eastAsia"/>
          <w:color w:val="000000" w:themeColor="text1"/>
          <w:sz w:val="24"/>
          <w:szCs w:val="24"/>
        </w:rPr>
        <w:t>）</w:t>
      </w:r>
    </w:p>
    <w:p w14:paraId="244C44C7" w14:textId="1FF1943F" w:rsidR="00DA2499" w:rsidRDefault="00DA2499" w:rsidP="00DA2499">
      <w:pPr>
        <w:spacing w:line="440" w:lineRule="exact"/>
        <w:ind w:left="283" w:hangingChars="118" w:hanging="283"/>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　従事者の手指の手洗いやエプロン等の洗浄（汚染されたままのエプロンや靴が枝肉に接触することを防止する。）</w:t>
      </w:r>
    </w:p>
    <w:p w14:paraId="6C2A1191" w14:textId="0FD8F665" w:rsidR="00DA2499" w:rsidRDefault="00EA2FDF" w:rsidP="00933DBB">
      <w:pPr>
        <w:spacing w:line="440" w:lineRule="exact"/>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 xml:space="preserve">・　</w:t>
      </w:r>
      <w:r w:rsidRPr="00EA2FDF">
        <w:rPr>
          <w:rFonts w:ascii="ＭＳ Ｐ明朝" w:eastAsia="ＭＳ Ｐ明朝" w:hAnsi="ＭＳ Ｐ明朝" w:hint="eastAsia"/>
          <w:color w:val="000000" w:themeColor="text1"/>
          <w:sz w:val="24"/>
          <w:szCs w:val="24"/>
        </w:rPr>
        <w:t>ナイフの取扱い</w:t>
      </w:r>
      <w:r>
        <w:rPr>
          <w:rFonts w:ascii="ＭＳ Ｐ明朝" w:eastAsia="ＭＳ Ｐ明朝" w:hAnsi="ＭＳ Ｐ明朝" w:hint="eastAsia"/>
          <w:color w:val="000000" w:themeColor="text1"/>
          <w:sz w:val="24"/>
          <w:szCs w:val="24"/>
        </w:rPr>
        <w:t>（ナイフの刃を手前に向け、皮を内側から外側に切開する。）</w:t>
      </w:r>
    </w:p>
    <w:p w14:paraId="51647046" w14:textId="7CF767FB" w:rsidR="00951ADA" w:rsidRPr="00951ADA" w:rsidRDefault="00EA2FDF" w:rsidP="00DA2499">
      <w:pPr>
        <w:spacing w:line="440" w:lineRule="exact"/>
        <w:ind w:left="283" w:hangingChars="118" w:hanging="283"/>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w:t>
      </w:r>
      <w:r w:rsidR="00951ADA">
        <w:rPr>
          <w:rFonts w:ascii="ＭＳ Ｐ明朝" w:eastAsia="ＭＳ Ｐ明朝" w:hAnsi="ＭＳ Ｐ明朝" w:hint="eastAsia"/>
          <w:color w:val="000000" w:themeColor="text1"/>
          <w:sz w:val="24"/>
          <w:szCs w:val="24"/>
        </w:rPr>
        <w:t xml:space="preserve">　</w:t>
      </w:r>
      <w:r>
        <w:rPr>
          <w:rFonts w:ascii="ＭＳ Ｐ明朝" w:eastAsia="ＭＳ Ｐ明朝" w:hAnsi="ＭＳ Ｐ明朝" w:hint="eastAsia"/>
          <w:color w:val="000000" w:themeColor="text1"/>
          <w:sz w:val="24"/>
          <w:szCs w:val="24"/>
        </w:rPr>
        <w:t>トリミングによる汚染部位の除去</w:t>
      </w:r>
      <w:r w:rsidR="00DA2499">
        <w:rPr>
          <w:rFonts w:ascii="ＭＳ Ｐ明朝" w:eastAsia="ＭＳ Ｐ明朝" w:hAnsi="ＭＳ Ｐ明朝" w:hint="eastAsia"/>
          <w:color w:val="000000" w:themeColor="text1"/>
          <w:sz w:val="24"/>
          <w:szCs w:val="24"/>
        </w:rPr>
        <w:t>（水ではなく、洗浄・消毒されたナイフにより周辺部位ごと除去する。）</w:t>
      </w:r>
    </w:p>
    <w:p w14:paraId="5B4526A4" w14:textId="6C5490BC" w:rsidR="00951ADA" w:rsidRDefault="00951ADA" w:rsidP="00933DBB">
      <w:pPr>
        <w:spacing w:line="440" w:lineRule="exact"/>
        <w:rPr>
          <w:rFonts w:ascii="ＭＳ Ｐ明朝" w:eastAsia="ＭＳ Ｐ明朝" w:hAnsi="ＭＳ Ｐ明朝"/>
          <w:color w:val="000000" w:themeColor="text1"/>
          <w:sz w:val="24"/>
          <w:szCs w:val="24"/>
        </w:rPr>
      </w:pPr>
    </w:p>
    <w:p w14:paraId="50714BDF" w14:textId="7EF8750E" w:rsidR="00F5609B" w:rsidRPr="00F5609B" w:rsidRDefault="00F5609B">
      <w:pPr>
        <w:rPr>
          <w:rFonts w:ascii="ＭＳ Ｐ明朝" w:eastAsia="ＭＳ Ｐ明朝" w:hAnsi="ＭＳ Ｐ明朝"/>
          <w:b/>
          <w:color w:val="000000" w:themeColor="text1"/>
          <w:sz w:val="28"/>
          <w:szCs w:val="28"/>
        </w:rPr>
      </w:pPr>
    </w:p>
    <w:p w14:paraId="356A8547" w14:textId="2DDA57C4" w:rsidR="00AA2D40" w:rsidRDefault="009D6F8F" w:rsidP="009D6F8F">
      <w:pPr>
        <w:jc w:val="center"/>
        <w:rPr>
          <w:rFonts w:ascii="ＭＳ Ｐゴシック" w:eastAsia="ＭＳ Ｐゴシック" w:hAnsi="ＭＳ Ｐゴシック"/>
          <w:b/>
          <w:color w:val="000000" w:themeColor="text1"/>
          <w:sz w:val="40"/>
          <w:szCs w:val="40"/>
        </w:rPr>
      </w:pPr>
      <w:r w:rsidRPr="00FF5804">
        <w:rPr>
          <w:rFonts w:ascii="ＭＳ Ｐゴシック" w:eastAsia="ＭＳ Ｐゴシック" w:hAnsi="ＭＳ Ｐゴシック" w:hint="eastAsia"/>
          <w:b/>
          <w:color w:val="000000" w:themeColor="text1"/>
          <w:sz w:val="40"/>
          <w:szCs w:val="40"/>
        </w:rPr>
        <w:lastRenderedPageBreak/>
        <w:t>参考</w:t>
      </w:r>
      <w:r w:rsidR="00FF5804" w:rsidRPr="00FF5804">
        <w:rPr>
          <w:rFonts w:ascii="ＭＳ Ｐゴシック" w:eastAsia="ＭＳ Ｐゴシック" w:hAnsi="ＭＳ Ｐゴシック" w:hint="eastAsia"/>
          <w:b/>
          <w:color w:val="000000" w:themeColor="text1"/>
          <w:sz w:val="40"/>
          <w:szCs w:val="40"/>
        </w:rPr>
        <w:t>資料</w:t>
      </w:r>
    </w:p>
    <w:p w14:paraId="2C65CF79" w14:textId="77777777" w:rsidR="00F01ABA" w:rsidRDefault="00F01ABA" w:rsidP="009D6F8F">
      <w:pPr>
        <w:jc w:val="center"/>
        <w:rPr>
          <w:rFonts w:ascii="ＭＳ Ｐゴシック" w:eastAsia="ＭＳ Ｐゴシック" w:hAnsi="ＭＳ Ｐゴシック"/>
          <w:b/>
          <w:color w:val="000000" w:themeColor="text1"/>
          <w:sz w:val="40"/>
          <w:szCs w:val="40"/>
        </w:rPr>
      </w:pPr>
    </w:p>
    <w:tbl>
      <w:tblPr>
        <w:tblW w:w="8364" w:type="dxa"/>
        <w:tblCellMar>
          <w:left w:w="99" w:type="dxa"/>
          <w:right w:w="99" w:type="dxa"/>
        </w:tblCellMar>
        <w:tblLook w:val="04A0" w:firstRow="1" w:lastRow="0" w:firstColumn="1" w:lastColumn="0" w:noHBand="0" w:noVBand="1"/>
      </w:tblPr>
      <w:tblGrid>
        <w:gridCol w:w="229"/>
        <w:gridCol w:w="6071"/>
        <w:gridCol w:w="2064"/>
      </w:tblGrid>
      <w:tr w:rsidR="0011728E" w:rsidRPr="0011728E" w14:paraId="308A55A2" w14:textId="77777777" w:rsidTr="00F01ABA">
        <w:trPr>
          <w:trHeight w:val="505"/>
        </w:trPr>
        <w:tc>
          <w:tcPr>
            <w:tcW w:w="6300" w:type="dxa"/>
            <w:gridSpan w:val="2"/>
            <w:tcBorders>
              <w:top w:val="nil"/>
              <w:left w:val="nil"/>
              <w:bottom w:val="nil"/>
              <w:right w:val="nil"/>
            </w:tcBorders>
            <w:shd w:val="clear" w:color="auto" w:fill="auto"/>
            <w:noWrap/>
            <w:vAlign w:val="center"/>
            <w:hideMark/>
          </w:tcPr>
          <w:p w14:paraId="464EC0BE"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危害要因分析表の例（牛）</w:t>
            </w:r>
          </w:p>
        </w:tc>
        <w:tc>
          <w:tcPr>
            <w:tcW w:w="2064" w:type="dxa"/>
            <w:tcBorders>
              <w:top w:val="nil"/>
              <w:left w:val="nil"/>
              <w:bottom w:val="nil"/>
              <w:right w:val="nil"/>
            </w:tcBorders>
            <w:shd w:val="clear" w:color="auto" w:fill="auto"/>
            <w:noWrap/>
            <w:vAlign w:val="center"/>
            <w:hideMark/>
          </w:tcPr>
          <w:p w14:paraId="564502D4" w14:textId="1344CBD8"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P.5</w:t>
            </w:r>
            <w:r>
              <w:rPr>
                <w:rFonts w:ascii="游ゴシック" w:eastAsia="游ゴシック" w:hAnsi="游ゴシック" w:cs="ＭＳ Ｐゴシック"/>
                <w:color w:val="000000"/>
                <w:kern w:val="0"/>
              </w:rPr>
              <w:t>2</w:t>
            </w:r>
          </w:p>
        </w:tc>
      </w:tr>
      <w:tr w:rsidR="0011728E" w:rsidRPr="0011728E" w14:paraId="50FB9728"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460400CB"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危害要因分析表の例（豚）</w:t>
            </w:r>
          </w:p>
        </w:tc>
        <w:tc>
          <w:tcPr>
            <w:tcW w:w="2064" w:type="dxa"/>
            <w:tcBorders>
              <w:top w:val="nil"/>
              <w:left w:val="nil"/>
              <w:bottom w:val="nil"/>
              <w:right w:val="nil"/>
            </w:tcBorders>
            <w:shd w:val="clear" w:color="auto" w:fill="auto"/>
            <w:noWrap/>
            <w:vAlign w:val="center"/>
            <w:hideMark/>
          </w:tcPr>
          <w:p w14:paraId="229F3687" w14:textId="3EC74678"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P.62</w:t>
            </w:r>
          </w:p>
        </w:tc>
      </w:tr>
      <w:tr w:rsidR="0011728E" w:rsidRPr="0011728E" w14:paraId="52D25EFD"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5EE2C99F"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CCP決定の判断樹</w:t>
            </w:r>
          </w:p>
        </w:tc>
        <w:tc>
          <w:tcPr>
            <w:tcW w:w="2064" w:type="dxa"/>
            <w:tcBorders>
              <w:top w:val="nil"/>
              <w:left w:val="nil"/>
              <w:bottom w:val="nil"/>
              <w:right w:val="nil"/>
            </w:tcBorders>
            <w:shd w:val="clear" w:color="auto" w:fill="auto"/>
            <w:noWrap/>
            <w:vAlign w:val="center"/>
            <w:hideMark/>
          </w:tcPr>
          <w:p w14:paraId="3D5DCEC6" w14:textId="2BBD5901"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P.72</w:t>
            </w:r>
          </w:p>
        </w:tc>
      </w:tr>
      <w:tr w:rsidR="0011728E" w:rsidRPr="0011728E" w14:paraId="392B672B"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6B9300AD"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CCPモニタリング記録表（例）</w:t>
            </w:r>
          </w:p>
        </w:tc>
        <w:tc>
          <w:tcPr>
            <w:tcW w:w="2064" w:type="dxa"/>
            <w:tcBorders>
              <w:top w:val="nil"/>
              <w:left w:val="nil"/>
              <w:bottom w:val="nil"/>
              <w:right w:val="nil"/>
            </w:tcBorders>
            <w:shd w:val="clear" w:color="auto" w:fill="auto"/>
            <w:noWrap/>
            <w:vAlign w:val="center"/>
            <w:hideMark/>
          </w:tcPr>
          <w:p w14:paraId="018DD4DA" w14:textId="21388E4D"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P.75</w:t>
            </w:r>
          </w:p>
        </w:tc>
      </w:tr>
      <w:tr w:rsidR="0011728E" w:rsidRPr="0011728E" w14:paraId="047B2158"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5121AA66"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一般衛生管理点検記録表（例）</w:t>
            </w:r>
          </w:p>
        </w:tc>
        <w:tc>
          <w:tcPr>
            <w:tcW w:w="2064" w:type="dxa"/>
            <w:tcBorders>
              <w:top w:val="nil"/>
              <w:left w:val="nil"/>
              <w:bottom w:val="nil"/>
              <w:right w:val="nil"/>
            </w:tcBorders>
            <w:shd w:val="clear" w:color="auto" w:fill="auto"/>
            <w:noWrap/>
            <w:vAlign w:val="center"/>
            <w:hideMark/>
          </w:tcPr>
          <w:p w14:paraId="1392DED4" w14:textId="1469DD6C"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P.78</w:t>
            </w:r>
            <w:r w:rsidR="0011728E" w:rsidRPr="0011728E">
              <w:rPr>
                <w:rFonts w:ascii="游ゴシック" w:eastAsia="游ゴシック" w:hAnsi="游ゴシック" w:cs="ＭＳ Ｐゴシック" w:hint="eastAsia"/>
                <w:color w:val="000000"/>
                <w:kern w:val="0"/>
              </w:rPr>
              <w:t>～</w:t>
            </w:r>
            <w:r>
              <w:rPr>
                <w:rFonts w:ascii="游ゴシック" w:eastAsia="游ゴシック" w:hAnsi="游ゴシック" w:cs="ＭＳ Ｐゴシック" w:hint="eastAsia"/>
                <w:color w:val="000000"/>
                <w:kern w:val="0"/>
              </w:rPr>
              <w:t>97</w:t>
            </w:r>
          </w:p>
        </w:tc>
      </w:tr>
      <w:tr w:rsidR="0011728E" w:rsidRPr="0011728E" w14:paraId="2CBCF497" w14:textId="77777777" w:rsidTr="0011728E">
        <w:trPr>
          <w:trHeight w:val="375"/>
        </w:trPr>
        <w:tc>
          <w:tcPr>
            <w:tcW w:w="229" w:type="dxa"/>
            <w:tcBorders>
              <w:top w:val="nil"/>
              <w:left w:val="nil"/>
              <w:bottom w:val="nil"/>
              <w:right w:val="nil"/>
            </w:tcBorders>
            <w:shd w:val="clear" w:color="auto" w:fill="auto"/>
            <w:noWrap/>
            <w:vAlign w:val="center"/>
            <w:hideMark/>
          </w:tcPr>
          <w:p w14:paraId="02BAD489"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54783BA6"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と畜・解体施設等清掃洗浄点検表（と畜場周囲）</w:t>
            </w:r>
          </w:p>
        </w:tc>
        <w:tc>
          <w:tcPr>
            <w:tcW w:w="2064" w:type="dxa"/>
            <w:tcBorders>
              <w:top w:val="nil"/>
              <w:left w:val="nil"/>
              <w:bottom w:val="nil"/>
              <w:right w:val="nil"/>
            </w:tcBorders>
            <w:shd w:val="clear" w:color="auto" w:fill="auto"/>
            <w:noWrap/>
            <w:vAlign w:val="center"/>
            <w:hideMark/>
          </w:tcPr>
          <w:p w14:paraId="23952BC5" w14:textId="64C1DABC"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P.78</w:t>
            </w:r>
          </w:p>
        </w:tc>
      </w:tr>
      <w:tr w:rsidR="0011728E" w:rsidRPr="0011728E" w14:paraId="0DADA445" w14:textId="77777777" w:rsidTr="0011728E">
        <w:trPr>
          <w:trHeight w:val="375"/>
        </w:trPr>
        <w:tc>
          <w:tcPr>
            <w:tcW w:w="229" w:type="dxa"/>
            <w:tcBorders>
              <w:top w:val="nil"/>
              <w:left w:val="nil"/>
              <w:bottom w:val="nil"/>
              <w:right w:val="nil"/>
            </w:tcBorders>
            <w:shd w:val="clear" w:color="auto" w:fill="auto"/>
            <w:noWrap/>
            <w:vAlign w:val="center"/>
            <w:hideMark/>
          </w:tcPr>
          <w:p w14:paraId="68001E65"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679AE4DA"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と畜解体施設等清掃洗浄保守点検表（と畜場内）</w:t>
            </w:r>
          </w:p>
        </w:tc>
        <w:tc>
          <w:tcPr>
            <w:tcW w:w="2064" w:type="dxa"/>
            <w:tcBorders>
              <w:top w:val="nil"/>
              <w:left w:val="nil"/>
              <w:bottom w:val="nil"/>
              <w:right w:val="nil"/>
            </w:tcBorders>
            <w:shd w:val="clear" w:color="auto" w:fill="auto"/>
            <w:noWrap/>
            <w:vAlign w:val="center"/>
            <w:hideMark/>
          </w:tcPr>
          <w:p w14:paraId="3C4A6912" w14:textId="5A14B952"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P.79</w:t>
            </w:r>
          </w:p>
        </w:tc>
      </w:tr>
      <w:tr w:rsidR="0011728E" w:rsidRPr="0011728E" w14:paraId="1A2CEC51" w14:textId="77777777" w:rsidTr="0011728E">
        <w:trPr>
          <w:trHeight w:val="375"/>
        </w:trPr>
        <w:tc>
          <w:tcPr>
            <w:tcW w:w="229" w:type="dxa"/>
            <w:tcBorders>
              <w:top w:val="nil"/>
              <w:left w:val="nil"/>
              <w:bottom w:val="nil"/>
              <w:right w:val="nil"/>
            </w:tcBorders>
            <w:shd w:val="clear" w:color="auto" w:fill="auto"/>
            <w:noWrap/>
            <w:vAlign w:val="center"/>
            <w:hideMark/>
          </w:tcPr>
          <w:p w14:paraId="59839E8A"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29660C2B"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ねずみ、鳥類、昆虫防除設備点検表</w:t>
            </w:r>
          </w:p>
        </w:tc>
        <w:tc>
          <w:tcPr>
            <w:tcW w:w="2064" w:type="dxa"/>
            <w:tcBorders>
              <w:top w:val="nil"/>
              <w:left w:val="nil"/>
              <w:bottom w:val="nil"/>
              <w:right w:val="nil"/>
            </w:tcBorders>
            <w:shd w:val="clear" w:color="auto" w:fill="auto"/>
            <w:noWrap/>
            <w:vAlign w:val="center"/>
            <w:hideMark/>
          </w:tcPr>
          <w:p w14:paraId="4AEDA703" w14:textId="2D162A96"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P.81</w:t>
            </w:r>
          </w:p>
        </w:tc>
      </w:tr>
      <w:tr w:rsidR="0011728E" w:rsidRPr="0011728E" w14:paraId="582913E2" w14:textId="77777777" w:rsidTr="0011728E">
        <w:trPr>
          <w:trHeight w:val="375"/>
        </w:trPr>
        <w:tc>
          <w:tcPr>
            <w:tcW w:w="229" w:type="dxa"/>
            <w:tcBorders>
              <w:top w:val="nil"/>
              <w:left w:val="nil"/>
              <w:bottom w:val="nil"/>
              <w:right w:val="nil"/>
            </w:tcBorders>
            <w:shd w:val="clear" w:color="auto" w:fill="auto"/>
            <w:noWrap/>
            <w:vAlign w:val="center"/>
            <w:hideMark/>
          </w:tcPr>
          <w:p w14:paraId="4872AB2E"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721DCFAF"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ねずみ、昆虫駆除結果記録表</w:t>
            </w:r>
          </w:p>
        </w:tc>
        <w:tc>
          <w:tcPr>
            <w:tcW w:w="2064" w:type="dxa"/>
            <w:tcBorders>
              <w:top w:val="nil"/>
              <w:left w:val="nil"/>
              <w:bottom w:val="nil"/>
              <w:right w:val="nil"/>
            </w:tcBorders>
            <w:shd w:val="clear" w:color="auto" w:fill="auto"/>
            <w:noWrap/>
            <w:vAlign w:val="center"/>
            <w:hideMark/>
          </w:tcPr>
          <w:p w14:paraId="7CB573D1" w14:textId="54D150F9"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P.82</w:t>
            </w:r>
          </w:p>
        </w:tc>
      </w:tr>
      <w:tr w:rsidR="0011728E" w:rsidRPr="0011728E" w14:paraId="22EF8604" w14:textId="77777777" w:rsidTr="0011728E">
        <w:trPr>
          <w:trHeight w:val="375"/>
        </w:trPr>
        <w:tc>
          <w:tcPr>
            <w:tcW w:w="229" w:type="dxa"/>
            <w:tcBorders>
              <w:top w:val="nil"/>
              <w:left w:val="nil"/>
              <w:bottom w:val="nil"/>
              <w:right w:val="nil"/>
            </w:tcBorders>
            <w:shd w:val="clear" w:color="auto" w:fill="auto"/>
            <w:noWrap/>
            <w:vAlign w:val="center"/>
            <w:hideMark/>
          </w:tcPr>
          <w:p w14:paraId="3AECA1CA"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2307904F"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使用する水の残留塩素濃度点検表</w:t>
            </w:r>
          </w:p>
        </w:tc>
        <w:tc>
          <w:tcPr>
            <w:tcW w:w="2064" w:type="dxa"/>
            <w:tcBorders>
              <w:top w:val="nil"/>
              <w:left w:val="nil"/>
              <w:bottom w:val="nil"/>
              <w:right w:val="nil"/>
            </w:tcBorders>
            <w:shd w:val="clear" w:color="auto" w:fill="auto"/>
            <w:noWrap/>
            <w:vAlign w:val="center"/>
            <w:hideMark/>
          </w:tcPr>
          <w:p w14:paraId="7437FCF0" w14:textId="58C54DB5"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P.83</w:t>
            </w:r>
          </w:p>
        </w:tc>
      </w:tr>
      <w:tr w:rsidR="0011728E" w:rsidRPr="0011728E" w14:paraId="70D1E1A8" w14:textId="77777777" w:rsidTr="0011728E">
        <w:trPr>
          <w:trHeight w:val="375"/>
        </w:trPr>
        <w:tc>
          <w:tcPr>
            <w:tcW w:w="229" w:type="dxa"/>
            <w:tcBorders>
              <w:top w:val="nil"/>
              <w:left w:val="nil"/>
              <w:bottom w:val="nil"/>
              <w:right w:val="nil"/>
            </w:tcBorders>
            <w:shd w:val="clear" w:color="auto" w:fill="auto"/>
            <w:noWrap/>
            <w:vAlign w:val="center"/>
            <w:hideMark/>
          </w:tcPr>
          <w:p w14:paraId="59F5009F"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2725C44E"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水質検査実施記録</w:t>
            </w:r>
          </w:p>
        </w:tc>
        <w:tc>
          <w:tcPr>
            <w:tcW w:w="2064" w:type="dxa"/>
            <w:tcBorders>
              <w:top w:val="nil"/>
              <w:left w:val="nil"/>
              <w:bottom w:val="nil"/>
              <w:right w:val="nil"/>
            </w:tcBorders>
            <w:shd w:val="clear" w:color="auto" w:fill="auto"/>
            <w:noWrap/>
            <w:vAlign w:val="center"/>
            <w:hideMark/>
          </w:tcPr>
          <w:p w14:paraId="6EE8B76E" w14:textId="6C1F14DA"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P.84</w:t>
            </w:r>
          </w:p>
        </w:tc>
      </w:tr>
      <w:tr w:rsidR="0011728E" w:rsidRPr="0011728E" w14:paraId="2065F4FA" w14:textId="77777777" w:rsidTr="0011728E">
        <w:trPr>
          <w:trHeight w:val="375"/>
        </w:trPr>
        <w:tc>
          <w:tcPr>
            <w:tcW w:w="229" w:type="dxa"/>
            <w:tcBorders>
              <w:top w:val="nil"/>
              <w:left w:val="nil"/>
              <w:bottom w:val="nil"/>
              <w:right w:val="nil"/>
            </w:tcBorders>
            <w:shd w:val="clear" w:color="auto" w:fill="auto"/>
            <w:noWrap/>
            <w:vAlign w:val="center"/>
            <w:hideMark/>
          </w:tcPr>
          <w:p w14:paraId="3ECADD0C"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078EE84F"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貯水槽清掃点検表</w:t>
            </w:r>
          </w:p>
        </w:tc>
        <w:tc>
          <w:tcPr>
            <w:tcW w:w="2064" w:type="dxa"/>
            <w:tcBorders>
              <w:top w:val="nil"/>
              <w:left w:val="nil"/>
              <w:bottom w:val="nil"/>
              <w:right w:val="nil"/>
            </w:tcBorders>
            <w:shd w:val="clear" w:color="auto" w:fill="auto"/>
            <w:noWrap/>
            <w:vAlign w:val="center"/>
            <w:hideMark/>
          </w:tcPr>
          <w:p w14:paraId="1072D51A" w14:textId="4B0A2411"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P.85</w:t>
            </w:r>
          </w:p>
        </w:tc>
      </w:tr>
      <w:tr w:rsidR="0011728E" w:rsidRPr="0011728E" w14:paraId="392BDD05" w14:textId="77777777" w:rsidTr="0011728E">
        <w:trPr>
          <w:trHeight w:val="375"/>
        </w:trPr>
        <w:tc>
          <w:tcPr>
            <w:tcW w:w="229" w:type="dxa"/>
            <w:tcBorders>
              <w:top w:val="nil"/>
              <w:left w:val="nil"/>
              <w:bottom w:val="nil"/>
              <w:right w:val="nil"/>
            </w:tcBorders>
            <w:shd w:val="clear" w:color="auto" w:fill="auto"/>
            <w:noWrap/>
            <w:vAlign w:val="center"/>
            <w:hideMark/>
          </w:tcPr>
          <w:p w14:paraId="0273ECF2"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3455B663"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浄水装置点検表</w:t>
            </w:r>
          </w:p>
        </w:tc>
        <w:tc>
          <w:tcPr>
            <w:tcW w:w="2064" w:type="dxa"/>
            <w:tcBorders>
              <w:top w:val="nil"/>
              <w:left w:val="nil"/>
              <w:bottom w:val="nil"/>
              <w:right w:val="nil"/>
            </w:tcBorders>
            <w:shd w:val="clear" w:color="auto" w:fill="auto"/>
            <w:noWrap/>
            <w:vAlign w:val="center"/>
            <w:hideMark/>
          </w:tcPr>
          <w:p w14:paraId="5742CFD4" w14:textId="10E1E2F8"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P.86</w:t>
            </w:r>
          </w:p>
        </w:tc>
      </w:tr>
      <w:tr w:rsidR="0011728E" w:rsidRPr="0011728E" w14:paraId="7B071978" w14:textId="77777777" w:rsidTr="0011728E">
        <w:trPr>
          <w:trHeight w:val="375"/>
        </w:trPr>
        <w:tc>
          <w:tcPr>
            <w:tcW w:w="229" w:type="dxa"/>
            <w:tcBorders>
              <w:top w:val="nil"/>
              <w:left w:val="nil"/>
              <w:bottom w:val="nil"/>
              <w:right w:val="nil"/>
            </w:tcBorders>
            <w:shd w:val="clear" w:color="auto" w:fill="auto"/>
            <w:noWrap/>
            <w:vAlign w:val="center"/>
            <w:hideMark/>
          </w:tcPr>
          <w:p w14:paraId="62CADCF6"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1B8BA289"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排水の衛生管理状況の点検表</w:t>
            </w:r>
          </w:p>
        </w:tc>
        <w:tc>
          <w:tcPr>
            <w:tcW w:w="2064" w:type="dxa"/>
            <w:tcBorders>
              <w:top w:val="nil"/>
              <w:left w:val="nil"/>
              <w:bottom w:val="nil"/>
              <w:right w:val="nil"/>
            </w:tcBorders>
            <w:shd w:val="clear" w:color="auto" w:fill="auto"/>
            <w:noWrap/>
            <w:vAlign w:val="center"/>
            <w:hideMark/>
          </w:tcPr>
          <w:p w14:paraId="56E71B17" w14:textId="7E6F3D03"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P.87</w:t>
            </w:r>
          </w:p>
        </w:tc>
      </w:tr>
      <w:tr w:rsidR="0011728E" w:rsidRPr="0011728E" w14:paraId="7225B0EB" w14:textId="77777777" w:rsidTr="0011728E">
        <w:trPr>
          <w:trHeight w:val="375"/>
        </w:trPr>
        <w:tc>
          <w:tcPr>
            <w:tcW w:w="229" w:type="dxa"/>
            <w:tcBorders>
              <w:top w:val="nil"/>
              <w:left w:val="nil"/>
              <w:bottom w:val="nil"/>
              <w:right w:val="nil"/>
            </w:tcBorders>
            <w:shd w:val="clear" w:color="auto" w:fill="auto"/>
            <w:noWrap/>
            <w:vAlign w:val="center"/>
            <w:hideMark/>
          </w:tcPr>
          <w:p w14:paraId="5A6901CF"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09774DBA"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汚泥処理記録</w:t>
            </w:r>
          </w:p>
        </w:tc>
        <w:tc>
          <w:tcPr>
            <w:tcW w:w="2064" w:type="dxa"/>
            <w:tcBorders>
              <w:top w:val="nil"/>
              <w:left w:val="nil"/>
              <w:bottom w:val="nil"/>
              <w:right w:val="nil"/>
            </w:tcBorders>
            <w:shd w:val="clear" w:color="auto" w:fill="auto"/>
            <w:noWrap/>
            <w:vAlign w:val="center"/>
            <w:hideMark/>
          </w:tcPr>
          <w:p w14:paraId="40ED7EC9" w14:textId="48BCCF4F"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P.88</w:t>
            </w:r>
          </w:p>
        </w:tc>
      </w:tr>
      <w:tr w:rsidR="0011728E" w:rsidRPr="0011728E" w14:paraId="199329AD" w14:textId="77777777" w:rsidTr="0011728E">
        <w:trPr>
          <w:trHeight w:val="375"/>
        </w:trPr>
        <w:tc>
          <w:tcPr>
            <w:tcW w:w="229" w:type="dxa"/>
            <w:tcBorders>
              <w:top w:val="nil"/>
              <w:left w:val="nil"/>
              <w:bottom w:val="nil"/>
              <w:right w:val="nil"/>
            </w:tcBorders>
            <w:shd w:val="clear" w:color="auto" w:fill="auto"/>
            <w:noWrap/>
            <w:vAlign w:val="center"/>
            <w:hideMark/>
          </w:tcPr>
          <w:p w14:paraId="2B0127A6"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665AE3F1"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廃棄物の衛生管理状況の点検表</w:t>
            </w:r>
          </w:p>
        </w:tc>
        <w:tc>
          <w:tcPr>
            <w:tcW w:w="2064" w:type="dxa"/>
            <w:tcBorders>
              <w:top w:val="nil"/>
              <w:left w:val="nil"/>
              <w:bottom w:val="nil"/>
              <w:right w:val="nil"/>
            </w:tcBorders>
            <w:shd w:val="clear" w:color="auto" w:fill="auto"/>
            <w:noWrap/>
            <w:vAlign w:val="center"/>
            <w:hideMark/>
          </w:tcPr>
          <w:p w14:paraId="47E7902F" w14:textId="4C529222"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P.89</w:t>
            </w:r>
          </w:p>
        </w:tc>
      </w:tr>
      <w:tr w:rsidR="0011728E" w:rsidRPr="0011728E" w14:paraId="5BCE7663" w14:textId="77777777" w:rsidTr="0011728E">
        <w:trPr>
          <w:trHeight w:val="375"/>
        </w:trPr>
        <w:tc>
          <w:tcPr>
            <w:tcW w:w="229" w:type="dxa"/>
            <w:tcBorders>
              <w:top w:val="nil"/>
              <w:left w:val="nil"/>
              <w:bottom w:val="nil"/>
              <w:right w:val="nil"/>
            </w:tcBorders>
            <w:shd w:val="clear" w:color="auto" w:fill="auto"/>
            <w:noWrap/>
            <w:vAlign w:val="center"/>
            <w:hideMark/>
          </w:tcPr>
          <w:p w14:paraId="3DB29A14"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07CDCF01"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SRM焼却記録</w:t>
            </w:r>
          </w:p>
        </w:tc>
        <w:tc>
          <w:tcPr>
            <w:tcW w:w="2064" w:type="dxa"/>
            <w:tcBorders>
              <w:top w:val="nil"/>
              <w:left w:val="nil"/>
              <w:bottom w:val="nil"/>
              <w:right w:val="nil"/>
            </w:tcBorders>
            <w:shd w:val="clear" w:color="auto" w:fill="auto"/>
            <w:noWrap/>
            <w:vAlign w:val="center"/>
            <w:hideMark/>
          </w:tcPr>
          <w:p w14:paraId="7D8B15C1" w14:textId="0D8B2B6B"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P.90</w:t>
            </w:r>
          </w:p>
        </w:tc>
      </w:tr>
      <w:tr w:rsidR="0011728E" w:rsidRPr="0011728E" w14:paraId="307C261E" w14:textId="77777777" w:rsidTr="0011728E">
        <w:trPr>
          <w:trHeight w:val="375"/>
        </w:trPr>
        <w:tc>
          <w:tcPr>
            <w:tcW w:w="229" w:type="dxa"/>
            <w:tcBorders>
              <w:top w:val="nil"/>
              <w:left w:val="nil"/>
              <w:bottom w:val="nil"/>
              <w:right w:val="nil"/>
            </w:tcBorders>
            <w:shd w:val="clear" w:color="auto" w:fill="auto"/>
            <w:noWrap/>
            <w:vAlign w:val="center"/>
            <w:hideMark/>
          </w:tcPr>
          <w:p w14:paraId="1AA095C0"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1D9D9BCD"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薬剤、洗浄剤使用管理簿</w:t>
            </w:r>
          </w:p>
        </w:tc>
        <w:tc>
          <w:tcPr>
            <w:tcW w:w="2064" w:type="dxa"/>
            <w:tcBorders>
              <w:top w:val="nil"/>
              <w:left w:val="nil"/>
              <w:bottom w:val="nil"/>
              <w:right w:val="nil"/>
            </w:tcBorders>
            <w:shd w:val="clear" w:color="auto" w:fill="auto"/>
            <w:noWrap/>
            <w:vAlign w:val="center"/>
            <w:hideMark/>
          </w:tcPr>
          <w:p w14:paraId="426ED207" w14:textId="196B4B51"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P.91</w:t>
            </w:r>
          </w:p>
        </w:tc>
      </w:tr>
      <w:tr w:rsidR="0011728E" w:rsidRPr="0011728E" w14:paraId="0E5BFB28" w14:textId="77777777" w:rsidTr="0011728E">
        <w:trPr>
          <w:trHeight w:val="375"/>
        </w:trPr>
        <w:tc>
          <w:tcPr>
            <w:tcW w:w="229" w:type="dxa"/>
            <w:tcBorders>
              <w:top w:val="nil"/>
              <w:left w:val="nil"/>
              <w:bottom w:val="nil"/>
              <w:right w:val="nil"/>
            </w:tcBorders>
            <w:shd w:val="clear" w:color="auto" w:fill="auto"/>
            <w:noWrap/>
            <w:vAlign w:val="center"/>
            <w:hideMark/>
          </w:tcPr>
          <w:p w14:paraId="25CF22FE"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167E38CD"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と畜業者等の健康状態、服装の点検表</w:t>
            </w:r>
          </w:p>
        </w:tc>
        <w:tc>
          <w:tcPr>
            <w:tcW w:w="2064" w:type="dxa"/>
            <w:tcBorders>
              <w:top w:val="nil"/>
              <w:left w:val="nil"/>
              <w:bottom w:val="nil"/>
              <w:right w:val="nil"/>
            </w:tcBorders>
            <w:shd w:val="clear" w:color="auto" w:fill="auto"/>
            <w:noWrap/>
            <w:vAlign w:val="center"/>
            <w:hideMark/>
          </w:tcPr>
          <w:p w14:paraId="0355D1BD" w14:textId="28F5F7A0"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P.92</w:t>
            </w:r>
          </w:p>
        </w:tc>
      </w:tr>
      <w:tr w:rsidR="0011728E" w:rsidRPr="0011728E" w14:paraId="5B52E7C1" w14:textId="77777777" w:rsidTr="0011728E">
        <w:trPr>
          <w:trHeight w:val="375"/>
        </w:trPr>
        <w:tc>
          <w:tcPr>
            <w:tcW w:w="229" w:type="dxa"/>
            <w:tcBorders>
              <w:top w:val="nil"/>
              <w:left w:val="nil"/>
              <w:bottom w:val="nil"/>
              <w:right w:val="nil"/>
            </w:tcBorders>
            <w:shd w:val="clear" w:color="auto" w:fill="auto"/>
            <w:noWrap/>
            <w:vAlign w:val="center"/>
            <w:hideMark/>
          </w:tcPr>
          <w:p w14:paraId="79BEE98C"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2C128CA8"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従事者の衛生教育記録表</w:t>
            </w:r>
          </w:p>
        </w:tc>
        <w:tc>
          <w:tcPr>
            <w:tcW w:w="2064" w:type="dxa"/>
            <w:tcBorders>
              <w:top w:val="nil"/>
              <w:left w:val="nil"/>
              <w:bottom w:val="nil"/>
              <w:right w:val="nil"/>
            </w:tcBorders>
            <w:shd w:val="clear" w:color="auto" w:fill="auto"/>
            <w:noWrap/>
            <w:vAlign w:val="center"/>
            <w:hideMark/>
          </w:tcPr>
          <w:p w14:paraId="5EAAD8FA" w14:textId="70D97120"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P.93</w:t>
            </w:r>
          </w:p>
        </w:tc>
      </w:tr>
      <w:tr w:rsidR="0011728E" w:rsidRPr="0011728E" w14:paraId="7E0341E0" w14:textId="77777777" w:rsidTr="0011728E">
        <w:trPr>
          <w:trHeight w:val="375"/>
        </w:trPr>
        <w:tc>
          <w:tcPr>
            <w:tcW w:w="229" w:type="dxa"/>
            <w:tcBorders>
              <w:top w:val="nil"/>
              <w:left w:val="nil"/>
              <w:bottom w:val="nil"/>
              <w:right w:val="nil"/>
            </w:tcBorders>
            <w:shd w:val="clear" w:color="auto" w:fill="auto"/>
            <w:noWrap/>
            <w:vAlign w:val="center"/>
            <w:hideMark/>
          </w:tcPr>
          <w:p w14:paraId="1691B766"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6F358730"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製品回収記録</w:t>
            </w:r>
          </w:p>
        </w:tc>
        <w:tc>
          <w:tcPr>
            <w:tcW w:w="2064" w:type="dxa"/>
            <w:tcBorders>
              <w:top w:val="nil"/>
              <w:left w:val="nil"/>
              <w:bottom w:val="nil"/>
              <w:right w:val="nil"/>
            </w:tcBorders>
            <w:shd w:val="clear" w:color="auto" w:fill="auto"/>
            <w:noWrap/>
            <w:vAlign w:val="center"/>
            <w:hideMark/>
          </w:tcPr>
          <w:p w14:paraId="7390330C" w14:textId="54CE16F9"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P.94</w:t>
            </w:r>
          </w:p>
        </w:tc>
      </w:tr>
      <w:tr w:rsidR="0011728E" w:rsidRPr="0011728E" w14:paraId="6925B752"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5E032B94"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製品回収の実施体制</w:t>
            </w:r>
          </w:p>
        </w:tc>
        <w:tc>
          <w:tcPr>
            <w:tcW w:w="2064" w:type="dxa"/>
            <w:tcBorders>
              <w:top w:val="nil"/>
              <w:left w:val="nil"/>
              <w:bottom w:val="nil"/>
              <w:right w:val="nil"/>
            </w:tcBorders>
            <w:shd w:val="clear" w:color="auto" w:fill="auto"/>
            <w:noWrap/>
            <w:vAlign w:val="center"/>
            <w:hideMark/>
          </w:tcPr>
          <w:p w14:paraId="3AABBAB0" w14:textId="22DF67AB"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P.95</w:t>
            </w:r>
          </w:p>
        </w:tc>
      </w:tr>
      <w:tr w:rsidR="0011728E" w:rsidRPr="0011728E" w14:paraId="2FC12722"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66F6A645"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食肉の回収手順のフロー図</w:t>
            </w:r>
          </w:p>
        </w:tc>
        <w:tc>
          <w:tcPr>
            <w:tcW w:w="2064" w:type="dxa"/>
            <w:tcBorders>
              <w:top w:val="nil"/>
              <w:left w:val="nil"/>
              <w:bottom w:val="nil"/>
              <w:right w:val="nil"/>
            </w:tcBorders>
            <w:shd w:val="clear" w:color="auto" w:fill="auto"/>
            <w:noWrap/>
            <w:vAlign w:val="center"/>
            <w:hideMark/>
          </w:tcPr>
          <w:p w14:paraId="1F558AF9" w14:textId="1D969DC8"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P.96</w:t>
            </w:r>
          </w:p>
        </w:tc>
      </w:tr>
      <w:tr w:rsidR="0011728E" w:rsidRPr="0011728E" w14:paraId="5757B483"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2007116E"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とさつ・解体処理工程及び作業担当者一覧表</w:t>
            </w:r>
          </w:p>
        </w:tc>
        <w:tc>
          <w:tcPr>
            <w:tcW w:w="2064" w:type="dxa"/>
            <w:tcBorders>
              <w:top w:val="nil"/>
              <w:left w:val="nil"/>
              <w:bottom w:val="nil"/>
              <w:right w:val="nil"/>
            </w:tcBorders>
            <w:shd w:val="clear" w:color="auto" w:fill="auto"/>
            <w:noWrap/>
            <w:vAlign w:val="center"/>
            <w:hideMark/>
          </w:tcPr>
          <w:p w14:paraId="4A3466C7" w14:textId="09196165"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P.97</w:t>
            </w:r>
          </w:p>
        </w:tc>
      </w:tr>
      <w:tr w:rsidR="0011728E" w:rsidRPr="0011728E" w14:paraId="1EF8EF0F"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5AB4E5B9"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衛生的なとさつ・解体の点検記録表（例）</w:t>
            </w:r>
          </w:p>
        </w:tc>
        <w:tc>
          <w:tcPr>
            <w:tcW w:w="2064" w:type="dxa"/>
            <w:tcBorders>
              <w:top w:val="nil"/>
              <w:left w:val="nil"/>
              <w:bottom w:val="nil"/>
              <w:right w:val="nil"/>
            </w:tcBorders>
            <w:shd w:val="clear" w:color="auto" w:fill="auto"/>
            <w:noWrap/>
            <w:vAlign w:val="center"/>
            <w:hideMark/>
          </w:tcPr>
          <w:p w14:paraId="68DDC5C4" w14:textId="502F9DFC"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P.98~99</w:t>
            </w:r>
          </w:p>
        </w:tc>
      </w:tr>
      <w:tr w:rsidR="0011728E" w:rsidRPr="0011728E" w14:paraId="1BFB46F7" w14:textId="77777777" w:rsidTr="0011728E">
        <w:trPr>
          <w:trHeight w:val="375"/>
        </w:trPr>
        <w:tc>
          <w:tcPr>
            <w:tcW w:w="229" w:type="dxa"/>
            <w:tcBorders>
              <w:top w:val="nil"/>
              <w:left w:val="nil"/>
              <w:bottom w:val="nil"/>
              <w:right w:val="nil"/>
            </w:tcBorders>
            <w:shd w:val="clear" w:color="auto" w:fill="auto"/>
            <w:noWrap/>
            <w:vAlign w:val="center"/>
            <w:hideMark/>
          </w:tcPr>
          <w:p w14:paraId="4EF7D9C8"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156AA480"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とさつ・解体処理モニタリング表</w:t>
            </w:r>
          </w:p>
        </w:tc>
        <w:tc>
          <w:tcPr>
            <w:tcW w:w="2064" w:type="dxa"/>
            <w:tcBorders>
              <w:top w:val="nil"/>
              <w:left w:val="nil"/>
              <w:bottom w:val="nil"/>
              <w:right w:val="nil"/>
            </w:tcBorders>
            <w:shd w:val="clear" w:color="auto" w:fill="auto"/>
            <w:noWrap/>
            <w:vAlign w:val="center"/>
            <w:hideMark/>
          </w:tcPr>
          <w:p w14:paraId="373589FC" w14:textId="35BE1AAA"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P.98</w:t>
            </w:r>
          </w:p>
        </w:tc>
      </w:tr>
      <w:tr w:rsidR="0011728E" w:rsidRPr="0011728E" w14:paraId="69118D78" w14:textId="77777777" w:rsidTr="0011728E">
        <w:trPr>
          <w:trHeight w:val="375"/>
        </w:trPr>
        <w:tc>
          <w:tcPr>
            <w:tcW w:w="229" w:type="dxa"/>
            <w:tcBorders>
              <w:top w:val="nil"/>
              <w:left w:val="nil"/>
              <w:bottom w:val="nil"/>
              <w:right w:val="nil"/>
            </w:tcBorders>
            <w:shd w:val="clear" w:color="auto" w:fill="auto"/>
            <w:noWrap/>
            <w:vAlign w:val="center"/>
            <w:hideMark/>
          </w:tcPr>
          <w:p w14:paraId="11DE30F9" w14:textId="77777777" w:rsidR="0011728E" w:rsidRPr="0011728E" w:rsidRDefault="0011728E" w:rsidP="0011728E">
            <w:pPr>
              <w:spacing w:line="240" w:lineRule="auto"/>
              <w:jc w:val="left"/>
              <w:rPr>
                <w:rFonts w:ascii="游ゴシック" w:eastAsia="游ゴシック" w:hAnsi="游ゴシック" w:cs="ＭＳ Ｐゴシック"/>
                <w:color w:val="000000"/>
                <w:kern w:val="0"/>
              </w:rPr>
            </w:pPr>
          </w:p>
        </w:tc>
        <w:tc>
          <w:tcPr>
            <w:tcW w:w="6071" w:type="dxa"/>
            <w:tcBorders>
              <w:top w:val="nil"/>
              <w:left w:val="nil"/>
              <w:bottom w:val="nil"/>
              <w:right w:val="nil"/>
            </w:tcBorders>
            <w:shd w:val="clear" w:color="auto" w:fill="auto"/>
            <w:noWrap/>
            <w:vAlign w:val="center"/>
            <w:hideMark/>
          </w:tcPr>
          <w:p w14:paraId="14097FA0"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とさつ・解体処理逸脱事項の改善措置記録表</w:t>
            </w:r>
          </w:p>
        </w:tc>
        <w:tc>
          <w:tcPr>
            <w:tcW w:w="2064" w:type="dxa"/>
            <w:tcBorders>
              <w:top w:val="nil"/>
              <w:left w:val="nil"/>
              <w:bottom w:val="nil"/>
              <w:right w:val="nil"/>
            </w:tcBorders>
            <w:shd w:val="clear" w:color="auto" w:fill="auto"/>
            <w:noWrap/>
            <w:vAlign w:val="center"/>
            <w:hideMark/>
          </w:tcPr>
          <w:p w14:paraId="4B71D552" w14:textId="33A5A639"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P.99</w:t>
            </w:r>
          </w:p>
        </w:tc>
      </w:tr>
      <w:tr w:rsidR="0011728E" w:rsidRPr="0011728E" w14:paraId="750292AB"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616D16E6"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牛のとさつ・解体処理の作業手順書（例）</w:t>
            </w:r>
          </w:p>
        </w:tc>
        <w:tc>
          <w:tcPr>
            <w:tcW w:w="2064" w:type="dxa"/>
            <w:tcBorders>
              <w:top w:val="nil"/>
              <w:left w:val="nil"/>
              <w:bottom w:val="nil"/>
              <w:right w:val="nil"/>
            </w:tcBorders>
            <w:shd w:val="clear" w:color="auto" w:fill="auto"/>
            <w:noWrap/>
            <w:vAlign w:val="center"/>
            <w:hideMark/>
          </w:tcPr>
          <w:p w14:paraId="31145B62" w14:textId="4607FE82" w:rsidR="0011728E" w:rsidRPr="0011728E" w:rsidRDefault="00F01ABA"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w:t>
            </w:r>
            <w:r>
              <w:rPr>
                <w:rFonts w:ascii="游ゴシック" w:eastAsia="游ゴシック" w:hAnsi="游ゴシック" w:cs="ＭＳ Ｐゴシック"/>
                <w:color w:val="000000"/>
                <w:kern w:val="0"/>
              </w:rPr>
              <w:t>100</w:t>
            </w:r>
            <w:r w:rsidR="0011728E" w:rsidRPr="0011728E">
              <w:rPr>
                <w:rFonts w:ascii="游ゴシック" w:eastAsia="游ゴシック" w:hAnsi="游ゴシック" w:cs="ＭＳ Ｐゴシック" w:hint="eastAsia"/>
                <w:color w:val="000000"/>
                <w:kern w:val="0"/>
              </w:rPr>
              <w:t>～</w:t>
            </w:r>
            <w:r w:rsidR="00953136">
              <w:rPr>
                <w:rFonts w:ascii="游ゴシック" w:eastAsia="游ゴシック" w:hAnsi="游ゴシック" w:cs="ＭＳ Ｐゴシック" w:hint="eastAsia"/>
                <w:color w:val="000000"/>
                <w:kern w:val="0"/>
              </w:rPr>
              <w:t>116</w:t>
            </w:r>
          </w:p>
        </w:tc>
      </w:tr>
      <w:tr w:rsidR="0011728E" w:rsidRPr="0011728E" w14:paraId="19843E24"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7EC1A2AD"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豚のとさつ・解体処理の作業手順書（例）</w:t>
            </w:r>
          </w:p>
        </w:tc>
        <w:tc>
          <w:tcPr>
            <w:tcW w:w="2064" w:type="dxa"/>
            <w:tcBorders>
              <w:top w:val="nil"/>
              <w:left w:val="nil"/>
              <w:bottom w:val="nil"/>
              <w:right w:val="nil"/>
            </w:tcBorders>
            <w:shd w:val="clear" w:color="auto" w:fill="auto"/>
            <w:noWrap/>
            <w:vAlign w:val="center"/>
            <w:hideMark/>
          </w:tcPr>
          <w:p w14:paraId="658AD117" w14:textId="3C7B9DF5" w:rsidR="0011728E" w:rsidRPr="0011728E" w:rsidRDefault="00953136"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P.117</w:t>
            </w:r>
            <w:r w:rsidR="0011728E" w:rsidRPr="0011728E">
              <w:rPr>
                <w:rFonts w:ascii="游ゴシック" w:eastAsia="游ゴシック" w:hAnsi="游ゴシック" w:cs="ＭＳ Ｐゴシック" w:hint="eastAsia"/>
                <w:color w:val="000000"/>
                <w:kern w:val="0"/>
              </w:rPr>
              <w:t>～</w:t>
            </w:r>
            <w:r>
              <w:rPr>
                <w:rFonts w:ascii="游ゴシック" w:eastAsia="游ゴシック" w:hAnsi="游ゴシック" w:cs="ＭＳ Ｐゴシック" w:hint="eastAsia"/>
                <w:color w:val="000000"/>
                <w:kern w:val="0"/>
              </w:rPr>
              <w:t>140</w:t>
            </w:r>
          </w:p>
        </w:tc>
      </w:tr>
      <w:tr w:rsidR="0011728E" w:rsidRPr="0011728E" w14:paraId="785416F5"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0150BC4E"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試験検査室、検査器具の管理</w:t>
            </w:r>
          </w:p>
        </w:tc>
        <w:tc>
          <w:tcPr>
            <w:tcW w:w="2064" w:type="dxa"/>
            <w:tcBorders>
              <w:top w:val="nil"/>
              <w:left w:val="nil"/>
              <w:bottom w:val="nil"/>
              <w:right w:val="nil"/>
            </w:tcBorders>
            <w:shd w:val="clear" w:color="auto" w:fill="auto"/>
            <w:noWrap/>
            <w:vAlign w:val="center"/>
            <w:hideMark/>
          </w:tcPr>
          <w:p w14:paraId="1154ABEB" w14:textId="570DDFEC" w:rsidR="0011728E" w:rsidRPr="0011728E" w:rsidRDefault="00953136"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P.14</w:t>
            </w:r>
            <w:r w:rsidR="00F01ABA">
              <w:rPr>
                <w:rFonts w:ascii="游ゴシック" w:eastAsia="游ゴシック" w:hAnsi="游ゴシック" w:cs="ＭＳ Ｐゴシック" w:hint="eastAsia"/>
                <w:color w:val="000000"/>
                <w:kern w:val="0"/>
              </w:rPr>
              <w:t>1</w:t>
            </w:r>
            <w:r w:rsidR="0011728E" w:rsidRPr="0011728E">
              <w:rPr>
                <w:rFonts w:ascii="游ゴシック" w:eastAsia="游ゴシック" w:hAnsi="游ゴシック" w:cs="ＭＳ Ｐゴシック" w:hint="eastAsia"/>
                <w:color w:val="000000"/>
                <w:kern w:val="0"/>
              </w:rPr>
              <w:t>～</w:t>
            </w:r>
            <w:r>
              <w:rPr>
                <w:rFonts w:ascii="游ゴシック" w:eastAsia="游ゴシック" w:hAnsi="游ゴシック" w:cs="ＭＳ Ｐゴシック" w:hint="eastAsia"/>
                <w:color w:val="000000"/>
                <w:kern w:val="0"/>
              </w:rPr>
              <w:t>14</w:t>
            </w:r>
            <w:r w:rsidR="00F01ABA">
              <w:rPr>
                <w:rFonts w:ascii="游ゴシック" w:eastAsia="游ゴシック" w:hAnsi="游ゴシック" w:cs="ＭＳ Ｐゴシック" w:hint="eastAsia"/>
                <w:color w:val="000000"/>
                <w:kern w:val="0"/>
              </w:rPr>
              <w:t>4</w:t>
            </w:r>
          </w:p>
        </w:tc>
      </w:tr>
      <w:tr w:rsidR="0011728E" w:rsidRPr="0011728E" w14:paraId="01C59659"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4D01B05F"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牛・豚枝肉の自主衛生検査手順</w:t>
            </w:r>
          </w:p>
        </w:tc>
        <w:tc>
          <w:tcPr>
            <w:tcW w:w="2064" w:type="dxa"/>
            <w:tcBorders>
              <w:top w:val="nil"/>
              <w:left w:val="nil"/>
              <w:bottom w:val="nil"/>
              <w:right w:val="nil"/>
            </w:tcBorders>
            <w:shd w:val="clear" w:color="auto" w:fill="auto"/>
            <w:noWrap/>
            <w:vAlign w:val="center"/>
            <w:hideMark/>
          </w:tcPr>
          <w:p w14:paraId="54D81C61" w14:textId="113031A8" w:rsidR="0011728E" w:rsidRPr="0011728E" w:rsidRDefault="00953136"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P.14</w:t>
            </w:r>
            <w:r w:rsidR="00F01ABA">
              <w:rPr>
                <w:rFonts w:ascii="游ゴシック" w:eastAsia="游ゴシック" w:hAnsi="游ゴシック" w:cs="ＭＳ Ｐゴシック" w:hint="eastAsia"/>
                <w:color w:val="000000"/>
                <w:kern w:val="0"/>
              </w:rPr>
              <w:t>5</w:t>
            </w:r>
            <w:r w:rsidR="0011728E" w:rsidRPr="0011728E">
              <w:rPr>
                <w:rFonts w:ascii="游ゴシック" w:eastAsia="游ゴシック" w:hAnsi="游ゴシック" w:cs="ＭＳ Ｐゴシック" w:hint="eastAsia"/>
                <w:color w:val="000000"/>
                <w:kern w:val="0"/>
              </w:rPr>
              <w:t>～</w:t>
            </w:r>
            <w:r>
              <w:rPr>
                <w:rFonts w:ascii="游ゴシック" w:eastAsia="游ゴシック" w:hAnsi="游ゴシック" w:cs="ＭＳ Ｐゴシック" w:hint="eastAsia"/>
                <w:color w:val="000000"/>
                <w:kern w:val="0"/>
              </w:rPr>
              <w:t>14</w:t>
            </w:r>
            <w:r w:rsidR="00F01ABA">
              <w:rPr>
                <w:rFonts w:ascii="游ゴシック" w:eastAsia="游ゴシック" w:hAnsi="游ゴシック" w:cs="ＭＳ Ｐゴシック" w:hint="eastAsia"/>
                <w:color w:val="000000"/>
                <w:kern w:val="0"/>
              </w:rPr>
              <w:t>7</w:t>
            </w:r>
          </w:p>
        </w:tc>
      </w:tr>
      <w:tr w:rsidR="0011728E" w:rsidRPr="0011728E" w14:paraId="543721A9" w14:textId="77777777" w:rsidTr="0011728E">
        <w:trPr>
          <w:trHeight w:val="375"/>
        </w:trPr>
        <w:tc>
          <w:tcPr>
            <w:tcW w:w="6300" w:type="dxa"/>
            <w:gridSpan w:val="2"/>
            <w:tcBorders>
              <w:top w:val="nil"/>
              <w:left w:val="nil"/>
              <w:bottom w:val="nil"/>
              <w:right w:val="nil"/>
            </w:tcBorders>
            <w:shd w:val="clear" w:color="auto" w:fill="auto"/>
            <w:noWrap/>
            <w:vAlign w:val="center"/>
            <w:hideMark/>
          </w:tcPr>
          <w:p w14:paraId="14259765" w14:textId="77777777" w:rsidR="0011728E" w:rsidRPr="0011728E" w:rsidRDefault="0011728E" w:rsidP="0011728E">
            <w:pPr>
              <w:spacing w:line="240" w:lineRule="auto"/>
              <w:ind w:firstLineChars="100" w:firstLine="240"/>
              <w:jc w:val="left"/>
              <w:rPr>
                <w:rFonts w:ascii="ＭＳ Ｐ明朝" w:eastAsia="ＭＳ Ｐ明朝" w:hAnsi="ＭＳ Ｐ明朝" w:cs="ＭＳ Ｐゴシック"/>
                <w:color w:val="000000"/>
                <w:kern w:val="0"/>
                <w:sz w:val="24"/>
                <w:szCs w:val="24"/>
              </w:rPr>
            </w:pPr>
            <w:r w:rsidRPr="0011728E">
              <w:rPr>
                <w:rFonts w:ascii="ＭＳ Ｐ明朝" w:eastAsia="ＭＳ Ｐ明朝" w:hAnsi="ＭＳ Ｐ明朝" w:cs="ＭＳ Ｐゴシック" w:hint="eastAsia"/>
                <w:color w:val="000000"/>
                <w:kern w:val="0"/>
                <w:sz w:val="24"/>
                <w:szCs w:val="24"/>
              </w:rPr>
              <w:t>食肉卸売市場の衛生管理計画</w:t>
            </w:r>
          </w:p>
        </w:tc>
        <w:tc>
          <w:tcPr>
            <w:tcW w:w="2064" w:type="dxa"/>
            <w:tcBorders>
              <w:top w:val="nil"/>
              <w:left w:val="nil"/>
              <w:bottom w:val="nil"/>
              <w:right w:val="nil"/>
            </w:tcBorders>
            <w:shd w:val="clear" w:color="auto" w:fill="auto"/>
            <w:noWrap/>
            <w:vAlign w:val="center"/>
            <w:hideMark/>
          </w:tcPr>
          <w:p w14:paraId="012DC6FA" w14:textId="63109E86" w:rsidR="0011728E" w:rsidRPr="0011728E" w:rsidRDefault="00953136" w:rsidP="0011728E">
            <w:pPr>
              <w:spacing w:line="240" w:lineRule="auto"/>
              <w:jc w:val="left"/>
              <w:rPr>
                <w:rFonts w:ascii="游ゴシック" w:eastAsia="游ゴシック" w:hAnsi="游ゴシック" w:cs="ＭＳ Ｐゴシック"/>
                <w:color w:val="000000"/>
                <w:kern w:val="0"/>
              </w:rPr>
            </w:pPr>
            <w:r>
              <w:rPr>
                <w:rFonts w:ascii="游ゴシック" w:eastAsia="游ゴシック" w:hAnsi="游ゴシック" w:cs="ＭＳ Ｐゴシック" w:hint="eastAsia"/>
                <w:color w:val="000000"/>
                <w:kern w:val="0"/>
              </w:rPr>
              <w:t>P.148~15</w:t>
            </w:r>
            <w:r w:rsidR="00F01ABA">
              <w:rPr>
                <w:rFonts w:ascii="游ゴシック" w:eastAsia="游ゴシック" w:hAnsi="游ゴシック" w:cs="ＭＳ Ｐゴシック" w:hint="eastAsia"/>
                <w:color w:val="000000"/>
                <w:kern w:val="0"/>
              </w:rPr>
              <w:t>2</w:t>
            </w:r>
          </w:p>
        </w:tc>
      </w:tr>
    </w:tbl>
    <w:p w14:paraId="67A3BD6C" w14:textId="77777777" w:rsidR="0011728E" w:rsidRDefault="0011728E" w:rsidP="009D6F8F">
      <w:pPr>
        <w:jc w:val="center"/>
        <w:rPr>
          <w:rFonts w:ascii="ＭＳ Ｐゴシック" w:eastAsia="ＭＳ Ｐゴシック" w:hAnsi="ＭＳ Ｐゴシック"/>
          <w:b/>
          <w:color w:val="000000" w:themeColor="text1"/>
          <w:sz w:val="40"/>
          <w:szCs w:val="40"/>
        </w:rPr>
      </w:pPr>
    </w:p>
    <w:p w14:paraId="7E43220F" w14:textId="5FB7860D" w:rsidR="00C33260" w:rsidRDefault="00C33260" w:rsidP="009D6F8F">
      <w:pPr>
        <w:jc w:val="center"/>
        <w:rPr>
          <w:rFonts w:ascii="ＭＳ Ｐゴシック" w:eastAsia="ＭＳ Ｐゴシック" w:hAnsi="ＭＳ Ｐゴシック"/>
          <w:b/>
          <w:color w:val="000000" w:themeColor="text1"/>
          <w:sz w:val="40"/>
          <w:szCs w:val="40"/>
        </w:rPr>
      </w:pPr>
    </w:p>
    <w:p w14:paraId="1DCBB136" w14:textId="6F8B05E1" w:rsidR="00AA2D40" w:rsidRDefault="00AA2D40">
      <w:pPr>
        <w:rPr>
          <w:rFonts w:ascii="ＭＳ Ｐ明朝" w:eastAsia="ＭＳ Ｐ明朝" w:hAnsi="ＭＳ Ｐ明朝"/>
          <w:b/>
          <w:color w:val="000000" w:themeColor="text1"/>
          <w:sz w:val="28"/>
          <w:szCs w:val="28"/>
        </w:rPr>
      </w:pPr>
      <w:r>
        <w:rPr>
          <w:rFonts w:ascii="ＭＳ Ｐ明朝" w:eastAsia="ＭＳ Ｐ明朝" w:hAnsi="ＭＳ Ｐ明朝"/>
          <w:b/>
          <w:color w:val="000000" w:themeColor="text1"/>
          <w:sz w:val="28"/>
          <w:szCs w:val="28"/>
        </w:rPr>
        <w:br w:type="page"/>
      </w:r>
    </w:p>
    <w:p w14:paraId="5A21F541" w14:textId="77777777" w:rsidR="00C90443" w:rsidRPr="00DF25F5" w:rsidRDefault="00C90443" w:rsidP="00C90443">
      <w:pPr>
        <w:autoSpaceDE w:val="0"/>
        <w:spacing w:line="240" w:lineRule="auto"/>
        <w:jc w:val="center"/>
        <w:rPr>
          <w:rFonts w:asciiTheme="minorEastAsia" w:hAnsiTheme="minorEastAsia"/>
          <w:color w:val="000000" w:themeColor="text1"/>
          <w:sz w:val="28"/>
          <w:szCs w:val="28"/>
        </w:rPr>
        <w:sectPr w:rsidR="00C90443" w:rsidRPr="00DF25F5" w:rsidSect="00E33AAB">
          <w:footerReference w:type="default" r:id="rId15"/>
          <w:pgSz w:w="11906" w:h="16838" w:code="9"/>
          <w:pgMar w:top="1134" w:right="1418" w:bottom="1134" w:left="1418" w:header="851" w:footer="992" w:gutter="0"/>
          <w:pgNumType w:start="1"/>
          <w:cols w:space="425"/>
          <w:docGrid w:type="linesAndChars" w:linePitch="360"/>
        </w:sectPr>
      </w:pPr>
    </w:p>
    <w:bookmarkStart w:id="18" w:name="_Hlk4420075"/>
    <w:p w14:paraId="63CA99F3" w14:textId="25211EBD" w:rsidR="00C90443" w:rsidRPr="0039447E" w:rsidRDefault="00CB46EB" w:rsidP="00C90443">
      <w:pPr>
        <w:autoSpaceDE w:val="0"/>
        <w:spacing w:line="440" w:lineRule="exact"/>
        <w:jc w:val="center"/>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085248" behindDoc="0" locked="0" layoutInCell="1" allowOverlap="1" wp14:anchorId="0EA0A96F" wp14:editId="0E929BF8">
                <wp:simplePos x="0" y="0"/>
                <wp:positionH relativeFrom="column">
                  <wp:posOffset>7560945</wp:posOffset>
                </wp:positionH>
                <wp:positionV relativeFrom="paragraph">
                  <wp:posOffset>-619760</wp:posOffset>
                </wp:positionV>
                <wp:extent cx="1876425" cy="447675"/>
                <wp:effectExtent l="0" t="0" r="0" b="0"/>
                <wp:wrapNone/>
                <wp:docPr id="6725" name="正方形/長方形 6725"/>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1834169F" w14:textId="5B801F88"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0A96F" id="正方形/長方形 6725" o:spid="_x0000_s1032" style="position:absolute;left:0;text-align:left;margin-left:595.35pt;margin-top:-48.8pt;width:147.75pt;height:35.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" filled="f" stroked="f" strokeweight="1pt">
                <v:textbox>
                  <w:txbxContent>
                    <w:p w14:paraId="1834169F" w14:textId="5B801F88"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C90443" w:rsidRPr="0039447E">
        <w:rPr>
          <w:rFonts w:ascii="ＭＳ Ｐゴシック" w:eastAsia="ＭＳ Ｐゴシック" w:hAnsi="ＭＳ Ｐゴシック" w:hint="eastAsia"/>
          <w:b/>
          <w:color w:val="000000" w:themeColor="text1"/>
          <w:sz w:val="28"/>
          <w:szCs w:val="28"/>
        </w:rPr>
        <w:t>危害要因分析表の例</w:t>
      </w:r>
    </w:p>
    <w:p w14:paraId="6E80E939" w14:textId="707A8611" w:rsidR="00C90443" w:rsidRPr="00DC1BDA" w:rsidRDefault="00C90443" w:rsidP="00C90443">
      <w:pPr>
        <w:autoSpaceDE w:val="0"/>
        <w:spacing w:line="240" w:lineRule="auto"/>
        <w:rPr>
          <w:rFonts w:ascii="ＭＳ Ｐゴシック" w:eastAsia="ＭＳ Ｐゴシック" w:hAnsi="ＭＳ Ｐゴシック"/>
          <w:b/>
          <w:color w:val="000000" w:themeColor="text1"/>
          <w:sz w:val="24"/>
          <w:szCs w:val="24"/>
          <w:u w:val="single"/>
        </w:rPr>
      </w:pPr>
      <w:r w:rsidRPr="00DC1BDA">
        <w:rPr>
          <w:rFonts w:ascii="ＭＳ Ｐゴシック" w:eastAsia="ＭＳ Ｐゴシック" w:hAnsi="ＭＳ Ｐゴシック" w:hint="eastAsia"/>
          <w:b/>
          <w:color w:val="000000" w:themeColor="text1"/>
          <w:sz w:val="24"/>
          <w:szCs w:val="24"/>
          <w:u w:val="single"/>
        </w:rPr>
        <w:t>製品の名称　：　牛枝肉</w:t>
      </w:r>
    </w:p>
    <w:tbl>
      <w:tblPr>
        <w:tblStyle w:val="a6"/>
        <w:tblW w:w="14914" w:type="dxa"/>
        <w:tblInd w:w="-177" w:type="dxa"/>
        <w:tblLayout w:type="fixed"/>
        <w:tblLook w:val="01E0" w:firstRow="1" w:lastRow="1" w:firstColumn="1" w:lastColumn="1" w:noHBand="0" w:noVBand="0"/>
      </w:tblPr>
      <w:tblGrid>
        <w:gridCol w:w="598"/>
        <w:gridCol w:w="1672"/>
        <w:gridCol w:w="879"/>
        <w:gridCol w:w="2410"/>
        <w:gridCol w:w="1417"/>
        <w:gridCol w:w="3544"/>
        <w:gridCol w:w="3402"/>
        <w:gridCol w:w="992"/>
      </w:tblGrid>
      <w:tr w:rsidR="00C90443" w:rsidRPr="00DF25F5" w14:paraId="2E986D7F" w14:textId="77777777" w:rsidTr="009D65C9">
        <w:trPr>
          <w:cantSplit/>
          <w:trHeight w:val="966"/>
        </w:trPr>
        <w:tc>
          <w:tcPr>
            <w:tcW w:w="598" w:type="dxa"/>
            <w:tcBorders>
              <w:bottom w:val="single" w:sz="4" w:space="0" w:color="auto"/>
            </w:tcBorders>
            <w:shd w:val="clear" w:color="auto" w:fill="auto"/>
            <w:vAlign w:val="center"/>
          </w:tcPr>
          <w:p w14:paraId="628029C3" w14:textId="77777777" w:rsidR="00C90443" w:rsidRPr="00DF25F5" w:rsidRDefault="00C90443" w:rsidP="00C90443">
            <w:pPr>
              <w:spacing w:line="420" w:lineRule="exact"/>
              <w:jc w:val="center"/>
              <w:rPr>
                <w:color w:val="000000" w:themeColor="text1"/>
              </w:rPr>
            </w:pPr>
            <w:bookmarkStart w:id="19" w:name="_Toc448997977"/>
            <w:r w:rsidRPr="00DF25F5">
              <w:rPr>
                <w:rFonts w:hint="eastAsia"/>
                <w:color w:val="000000" w:themeColor="text1"/>
              </w:rPr>
              <w:t>№</w:t>
            </w:r>
          </w:p>
        </w:tc>
        <w:tc>
          <w:tcPr>
            <w:tcW w:w="1672" w:type="dxa"/>
            <w:tcBorders>
              <w:bottom w:val="single" w:sz="4" w:space="0" w:color="auto"/>
            </w:tcBorders>
            <w:shd w:val="clear" w:color="auto" w:fill="auto"/>
            <w:vAlign w:val="center"/>
          </w:tcPr>
          <w:p w14:paraId="69CF19F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（１）</w:t>
            </w:r>
          </w:p>
          <w:p w14:paraId="492524A7"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工程</w:t>
            </w:r>
          </w:p>
        </w:tc>
        <w:tc>
          <w:tcPr>
            <w:tcW w:w="3289" w:type="dxa"/>
            <w:gridSpan w:val="2"/>
            <w:tcBorders>
              <w:bottom w:val="single" w:sz="4" w:space="0" w:color="auto"/>
            </w:tcBorders>
            <w:shd w:val="clear" w:color="auto" w:fill="auto"/>
            <w:vAlign w:val="center"/>
          </w:tcPr>
          <w:p w14:paraId="30FBEC6A"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（２）</w:t>
            </w:r>
          </w:p>
          <w:p w14:paraId="4BA97EDD"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発生が予想される危害要因は何か？</w:t>
            </w:r>
          </w:p>
        </w:tc>
        <w:tc>
          <w:tcPr>
            <w:tcW w:w="1417" w:type="dxa"/>
            <w:tcBorders>
              <w:bottom w:val="single" w:sz="4" w:space="0" w:color="auto"/>
            </w:tcBorders>
            <w:shd w:val="clear" w:color="auto" w:fill="auto"/>
            <w:vAlign w:val="center"/>
          </w:tcPr>
          <w:p w14:paraId="4074D4C1"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（３）</w:t>
            </w:r>
          </w:p>
          <w:p w14:paraId="5D12BC3D"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重要な危害要因か？</w:t>
            </w:r>
          </w:p>
        </w:tc>
        <w:tc>
          <w:tcPr>
            <w:tcW w:w="3544" w:type="dxa"/>
            <w:tcBorders>
              <w:bottom w:val="single" w:sz="4" w:space="0" w:color="auto"/>
            </w:tcBorders>
            <w:shd w:val="clear" w:color="auto" w:fill="auto"/>
            <w:vAlign w:val="center"/>
          </w:tcPr>
          <w:p w14:paraId="32CC5EFB"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（４）</w:t>
            </w:r>
          </w:p>
          <w:p w14:paraId="65648F75"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（３）の根拠は何か？</w:t>
            </w:r>
          </w:p>
        </w:tc>
        <w:tc>
          <w:tcPr>
            <w:tcW w:w="3402" w:type="dxa"/>
            <w:tcBorders>
              <w:bottom w:val="single" w:sz="4" w:space="0" w:color="auto"/>
            </w:tcBorders>
            <w:shd w:val="clear" w:color="auto" w:fill="auto"/>
            <w:vAlign w:val="center"/>
          </w:tcPr>
          <w:p w14:paraId="5DE07842"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（５）</w:t>
            </w:r>
          </w:p>
          <w:p w14:paraId="07726661" w14:textId="77777777" w:rsidR="00C90443" w:rsidRPr="00DF25F5" w:rsidRDefault="00C90443" w:rsidP="00C90443">
            <w:pPr>
              <w:spacing w:line="420" w:lineRule="exact"/>
              <w:jc w:val="center"/>
              <w:rPr>
                <w:color w:val="000000" w:themeColor="text1"/>
              </w:rPr>
            </w:pPr>
            <w:r>
              <w:rPr>
                <w:rFonts w:hint="eastAsia"/>
                <w:color w:val="000000" w:themeColor="text1"/>
              </w:rPr>
              <w:t>管理措置</w:t>
            </w:r>
            <w:r w:rsidRPr="00DF25F5">
              <w:rPr>
                <w:rFonts w:hint="eastAsia"/>
                <w:color w:val="000000" w:themeColor="text1"/>
              </w:rPr>
              <w:t>は何か？</w:t>
            </w:r>
          </w:p>
        </w:tc>
        <w:tc>
          <w:tcPr>
            <w:tcW w:w="992" w:type="dxa"/>
            <w:tcBorders>
              <w:bottom w:val="single" w:sz="4" w:space="0" w:color="auto"/>
            </w:tcBorders>
            <w:shd w:val="clear" w:color="auto" w:fill="auto"/>
            <w:vAlign w:val="center"/>
          </w:tcPr>
          <w:p w14:paraId="4ACE4804"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（６）</w:t>
            </w:r>
          </w:p>
          <w:p w14:paraId="66ADA4C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ＣＣＰか？</w:t>
            </w:r>
          </w:p>
        </w:tc>
      </w:tr>
      <w:tr w:rsidR="00C90443" w:rsidRPr="00DF25F5" w14:paraId="60E79E25" w14:textId="77777777" w:rsidTr="00C90443">
        <w:trPr>
          <w:trHeight w:val="307"/>
        </w:trPr>
        <w:tc>
          <w:tcPr>
            <w:tcW w:w="598" w:type="dxa"/>
            <w:vMerge w:val="restart"/>
            <w:tcBorders>
              <w:top w:val="single" w:sz="4" w:space="0" w:color="auto"/>
            </w:tcBorders>
          </w:tcPr>
          <w:p w14:paraId="28AD61E0"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1</w:t>
            </w:r>
          </w:p>
        </w:tc>
        <w:tc>
          <w:tcPr>
            <w:tcW w:w="1672" w:type="dxa"/>
            <w:vMerge w:val="restart"/>
            <w:tcBorders>
              <w:top w:val="single" w:sz="4" w:space="0" w:color="auto"/>
            </w:tcBorders>
          </w:tcPr>
          <w:p w14:paraId="1E90A5D2" w14:textId="77777777" w:rsidR="00C90443" w:rsidRDefault="00C90443" w:rsidP="00C90443">
            <w:pPr>
              <w:spacing w:line="420" w:lineRule="exact"/>
              <w:jc w:val="left"/>
              <w:rPr>
                <w:color w:val="000000" w:themeColor="text1"/>
              </w:rPr>
            </w:pPr>
            <w:r w:rsidRPr="00DF25F5">
              <w:rPr>
                <w:rFonts w:hint="eastAsia"/>
                <w:color w:val="000000" w:themeColor="text1"/>
              </w:rPr>
              <w:t>生体受入</w:t>
            </w:r>
          </w:p>
          <w:p w14:paraId="2E361BCB" w14:textId="77777777" w:rsidR="00C90443" w:rsidRPr="00DF25F5" w:rsidRDefault="00C90443" w:rsidP="00C90443">
            <w:pPr>
              <w:spacing w:line="420" w:lineRule="exact"/>
              <w:jc w:val="left"/>
              <w:rPr>
                <w:color w:val="000000" w:themeColor="text1"/>
              </w:rPr>
            </w:pPr>
            <w:r w:rsidRPr="00DF25F5">
              <w:rPr>
                <w:rFonts w:hint="eastAsia"/>
                <w:color w:val="000000" w:themeColor="text1"/>
              </w:rPr>
              <w:t>生体洗浄</w:t>
            </w:r>
            <w:r>
              <w:rPr>
                <w:rFonts w:hint="eastAsia"/>
                <w:color w:val="000000" w:themeColor="text1"/>
              </w:rPr>
              <w:t>・係留</w:t>
            </w:r>
          </w:p>
        </w:tc>
        <w:tc>
          <w:tcPr>
            <w:tcW w:w="879" w:type="dxa"/>
            <w:tcBorders>
              <w:top w:val="single" w:sz="4" w:space="0" w:color="auto"/>
            </w:tcBorders>
          </w:tcPr>
          <w:p w14:paraId="6CD4FE8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tcBorders>
          </w:tcPr>
          <w:p w14:paraId="42367630" w14:textId="77777777" w:rsidR="00C90443" w:rsidRPr="00DF25F5" w:rsidRDefault="00C90443" w:rsidP="00C90443">
            <w:pPr>
              <w:spacing w:line="420" w:lineRule="exact"/>
              <w:rPr>
                <w:color w:val="000000" w:themeColor="text1"/>
              </w:rPr>
            </w:pPr>
            <w:r w:rsidRPr="00DF25F5">
              <w:rPr>
                <w:rFonts w:hint="eastAsia"/>
                <w:color w:val="000000" w:themeColor="text1"/>
              </w:rPr>
              <w:t>病原微生物</w:t>
            </w:r>
            <w:r>
              <w:rPr>
                <w:rFonts w:hint="eastAsia"/>
                <w:color w:val="000000" w:themeColor="text1"/>
              </w:rPr>
              <w:t>（腸管出血性大腸菌O157等）</w:t>
            </w:r>
          </w:p>
          <w:p w14:paraId="3E60D8CB" w14:textId="77777777" w:rsidR="00C90443" w:rsidRPr="00DF25F5" w:rsidRDefault="00C90443" w:rsidP="00C90443">
            <w:pPr>
              <w:spacing w:line="420" w:lineRule="exact"/>
              <w:rPr>
                <w:color w:val="000000" w:themeColor="text1"/>
              </w:rPr>
            </w:pPr>
          </w:p>
        </w:tc>
        <w:tc>
          <w:tcPr>
            <w:tcW w:w="1417" w:type="dxa"/>
            <w:tcBorders>
              <w:top w:val="single" w:sz="4" w:space="0" w:color="auto"/>
            </w:tcBorders>
          </w:tcPr>
          <w:p w14:paraId="2469B6EB" w14:textId="77777777" w:rsidR="00C90443" w:rsidRPr="00DF25F5" w:rsidRDefault="00C90443" w:rsidP="00C90443">
            <w:pPr>
              <w:spacing w:line="420" w:lineRule="exact"/>
              <w:jc w:val="center"/>
              <w:rPr>
                <w:color w:val="000000" w:themeColor="text1"/>
              </w:rPr>
            </w:pPr>
            <w:r>
              <w:rPr>
                <w:rFonts w:hint="eastAsia"/>
                <w:color w:val="000000" w:themeColor="text1"/>
              </w:rPr>
              <w:t>YES</w:t>
            </w:r>
          </w:p>
        </w:tc>
        <w:tc>
          <w:tcPr>
            <w:tcW w:w="3544" w:type="dxa"/>
            <w:tcBorders>
              <w:top w:val="single" w:sz="4" w:space="0" w:color="auto"/>
            </w:tcBorders>
          </w:tcPr>
          <w:p w14:paraId="069B20AE" w14:textId="77777777" w:rsidR="00C90443" w:rsidRPr="00DF25F5" w:rsidRDefault="00C90443" w:rsidP="00C90443">
            <w:pPr>
              <w:spacing w:line="420" w:lineRule="exact"/>
              <w:ind w:left="33" w:hangingChars="15" w:hanging="33"/>
              <w:rPr>
                <w:color w:val="000000" w:themeColor="text1"/>
              </w:rPr>
            </w:pPr>
            <w:r w:rsidRPr="00DF25F5">
              <w:rPr>
                <w:rFonts w:hint="eastAsia"/>
                <w:color w:val="000000" w:themeColor="text1"/>
              </w:rPr>
              <w:t>・農場での飼育、輸送</w:t>
            </w:r>
            <w:r>
              <w:rPr>
                <w:rFonts w:hint="eastAsia"/>
                <w:color w:val="000000" w:themeColor="text1"/>
              </w:rPr>
              <w:t>及びとさつ・解体処理施設での生体の</w:t>
            </w:r>
            <w:r w:rsidRPr="00DF25F5">
              <w:rPr>
                <w:rFonts w:hint="eastAsia"/>
                <w:color w:val="000000" w:themeColor="text1"/>
              </w:rPr>
              <w:t>汚染。</w:t>
            </w:r>
          </w:p>
          <w:p w14:paraId="08415562" w14:textId="77777777" w:rsidR="00C90443" w:rsidRPr="00F703ED" w:rsidRDefault="00C90443" w:rsidP="00C90443">
            <w:pPr>
              <w:spacing w:line="420" w:lineRule="exact"/>
              <w:rPr>
                <w:color w:val="000000" w:themeColor="text1"/>
              </w:rPr>
            </w:pPr>
            <w:r>
              <w:rPr>
                <w:rFonts w:hint="eastAsia"/>
                <w:color w:val="000000" w:themeColor="text1"/>
              </w:rPr>
              <w:t>・牛の</w:t>
            </w:r>
            <w:r w:rsidRPr="00F703ED">
              <w:rPr>
                <w:rFonts w:hint="eastAsia"/>
                <w:color w:val="000000" w:themeColor="text1"/>
              </w:rPr>
              <w:t>糞便、</w:t>
            </w:r>
            <w:r>
              <w:rPr>
                <w:rFonts w:hint="eastAsia"/>
                <w:color w:val="000000" w:themeColor="text1"/>
              </w:rPr>
              <w:t>消化管</w:t>
            </w:r>
            <w:r w:rsidRPr="00F703ED">
              <w:rPr>
                <w:rFonts w:hint="eastAsia"/>
                <w:color w:val="000000" w:themeColor="text1"/>
              </w:rPr>
              <w:t>内容物</w:t>
            </w:r>
            <w:r>
              <w:rPr>
                <w:rFonts w:hint="eastAsia"/>
                <w:color w:val="000000" w:themeColor="text1"/>
              </w:rPr>
              <w:t>、外皮</w:t>
            </w:r>
            <w:r w:rsidRPr="00F703ED">
              <w:rPr>
                <w:rFonts w:hint="eastAsia"/>
                <w:color w:val="000000" w:themeColor="text1"/>
              </w:rPr>
              <w:t>には</w:t>
            </w:r>
            <w:r>
              <w:rPr>
                <w:rFonts w:hint="eastAsia"/>
                <w:color w:val="000000" w:themeColor="text1"/>
              </w:rPr>
              <w:t>腸管出血性大腸菌O15</w:t>
            </w:r>
            <w:r>
              <w:rPr>
                <w:color w:val="000000" w:themeColor="text1"/>
              </w:rPr>
              <w:t>7</w:t>
            </w:r>
            <w:r>
              <w:rPr>
                <w:rFonts w:hint="eastAsia"/>
                <w:color w:val="000000" w:themeColor="text1"/>
              </w:rPr>
              <w:t>等病原微生物が存在</w:t>
            </w:r>
            <w:r w:rsidRPr="00F703ED">
              <w:rPr>
                <w:rFonts w:hint="eastAsia"/>
                <w:color w:val="000000" w:themeColor="text1"/>
              </w:rPr>
              <w:t>。</w:t>
            </w:r>
          </w:p>
        </w:tc>
        <w:tc>
          <w:tcPr>
            <w:tcW w:w="3402" w:type="dxa"/>
            <w:tcBorders>
              <w:top w:val="single" w:sz="4" w:space="0" w:color="auto"/>
            </w:tcBorders>
          </w:tcPr>
          <w:p w14:paraId="4D753D7C" w14:textId="77777777" w:rsidR="00C90443" w:rsidRDefault="00C90443" w:rsidP="00C90443">
            <w:pPr>
              <w:spacing w:line="420" w:lineRule="exact"/>
              <w:rPr>
                <w:color w:val="000000" w:themeColor="text1"/>
              </w:rPr>
            </w:pPr>
            <w:r>
              <w:rPr>
                <w:rFonts w:hint="eastAsia"/>
                <w:color w:val="000000" w:themeColor="text1"/>
              </w:rPr>
              <w:t>・目視による生体外観の汚染状況の確認。</w:t>
            </w:r>
          </w:p>
          <w:p w14:paraId="043FB386" w14:textId="77777777" w:rsidR="00C90443" w:rsidRDefault="00C90443" w:rsidP="00C90443">
            <w:pPr>
              <w:spacing w:line="420" w:lineRule="exact"/>
              <w:rPr>
                <w:color w:val="000000" w:themeColor="text1"/>
              </w:rPr>
            </w:pPr>
            <w:r w:rsidRPr="00F703ED">
              <w:rPr>
                <w:rFonts w:hint="eastAsia"/>
                <w:color w:val="000000" w:themeColor="text1"/>
              </w:rPr>
              <w:t>・受入時、出荷時の</w:t>
            </w:r>
            <w:r>
              <w:rPr>
                <w:rFonts w:hint="eastAsia"/>
                <w:color w:val="000000" w:themeColor="text1"/>
              </w:rPr>
              <w:t>生体の洗浄よる</w:t>
            </w:r>
            <w:r w:rsidRPr="00F703ED">
              <w:rPr>
                <w:rFonts w:hint="eastAsia"/>
                <w:color w:val="000000" w:themeColor="text1"/>
              </w:rPr>
              <w:t>外皮</w:t>
            </w:r>
            <w:r>
              <w:rPr>
                <w:rFonts w:hint="eastAsia"/>
                <w:color w:val="000000" w:themeColor="text1"/>
              </w:rPr>
              <w:t>に付着した糞便等の除去</w:t>
            </w:r>
            <w:r w:rsidRPr="00F703ED">
              <w:rPr>
                <w:rFonts w:hint="eastAsia"/>
                <w:color w:val="000000" w:themeColor="text1"/>
              </w:rPr>
              <w:t>。</w:t>
            </w:r>
          </w:p>
          <w:p w14:paraId="25C49052" w14:textId="531C627A" w:rsidR="001C5FE2" w:rsidRPr="00F703ED" w:rsidRDefault="001C5FE2" w:rsidP="00C90443">
            <w:pPr>
              <w:spacing w:line="420" w:lineRule="exact"/>
              <w:rPr>
                <w:color w:val="000000" w:themeColor="text1"/>
              </w:rPr>
            </w:pPr>
            <w:r>
              <w:rPr>
                <w:rFonts w:hint="eastAsia"/>
                <w:color w:val="000000" w:themeColor="text1"/>
              </w:rPr>
              <w:t>・後工程での</w:t>
            </w:r>
            <w:r w:rsidR="00B81AAF">
              <w:rPr>
                <w:rFonts w:hint="eastAsia"/>
                <w:color w:val="000000" w:themeColor="text1"/>
              </w:rPr>
              <w:t>最終</w:t>
            </w:r>
            <w:r>
              <w:rPr>
                <w:rFonts w:hint="eastAsia"/>
                <w:color w:val="000000" w:themeColor="text1"/>
              </w:rPr>
              <w:t>トリミング</w:t>
            </w:r>
            <w:r w:rsidR="00B81AAF">
              <w:rPr>
                <w:rFonts w:hint="eastAsia"/>
                <w:color w:val="000000" w:themeColor="text1"/>
              </w:rPr>
              <w:t>（１５）</w:t>
            </w:r>
            <w:r>
              <w:rPr>
                <w:rFonts w:hint="eastAsia"/>
                <w:color w:val="000000" w:themeColor="text1"/>
              </w:rPr>
              <w:t>で管理</w:t>
            </w:r>
          </w:p>
        </w:tc>
        <w:tc>
          <w:tcPr>
            <w:tcW w:w="992" w:type="dxa"/>
            <w:tcBorders>
              <w:top w:val="single" w:sz="4" w:space="0" w:color="auto"/>
            </w:tcBorders>
          </w:tcPr>
          <w:p w14:paraId="00E15E34" w14:textId="77777777" w:rsidR="00C90443" w:rsidRPr="00DF25F5" w:rsidRDefault="00C90443" w:rsidP="00C90443">
            <w:pPr>
              <w:spacing w:line="420" w:lineRule="exact"/>
              <w:jc w:val="center"/>
              <w:rPr>
                <w:color w:val="000000" w:themeColor="text1"/>
              </w:rPr>
            </w:pPr>
            <w:r>
              <w:rPr>
                <w:rFonts w:hint="eastAsia"/>
                <w:color w:val="000000" w:themeColor="text1"/>
              </w:rPr>
              <w:t>NO</w:t>
            </w:r>
          </w:p>
        </w:tc>
      </w:tr>
      <w:tr w:rsidR="00C90443" w:rsidRPr="00DF25F5" w14:paraId="205D4AD3" w14:textId="77777777" w:rsidTr="00C90443">
        <w:trPr>
          <w:trHeight w:val="307"/>
        </w:trPr>
        <w:tc>
          <w:tcPr>
            <w:tcW w:w="598" w:type="dxa"/>
            <w:vMerge/>
            <w:tcBorders>
              <w:top w:val="single" w:sz="4" w:space="0" w:color="auto"/>
            </w:tcBorders>
          </w:tcPr>
          <w:p w14:paraId="30AAE68F" w14:textId="77777777" w:rsidR="00C90443" w:rsidRPr="00DF25F5" w:rsidRDefault="00C90443" w:rsidP="00C90443">
            <w:pPr>
              <w:spacing w:line="420" w:lineRule="exact"/>
              <w:jc w:val="center"/>
              <w:rPr>
                <w:color w:val="000000" w:themeColor="text1"/>
              </w:rPr>
            </w:pPr>
          </w:p>
        </w:tc>
        <w:tc>
          <w:tcPr>
            <w:tcW w:w="1672" w:type="dxa"/>
            <w:vMerge/>
            <w:tcBorders>
              <w:top w:val="single" w:sz="4" w:space="0" w:color="auto"/>
            </w:tcBorders>
          </w:tcPr>
          <w:p w14:paraId="275BB738" w14:textId="77777777" w:rsidR="00C90443" w:rsidRPr="00DF25F5" w:rsidRDefault="00C90443" w:rsidP="00C90443">
            <w:pPr>
              <w:spacing w:line="420" w:lineRule="exact"/>
              <w:jc w:val="left"/>
              <w:rPr>
                <w:color w:val="000000" w:themeColor="text1"/>
              </w:rPr>
            </w:pPr>
          </w:p>
        </w:tc>
        <w:tc>
          <w:tcPr>
            <w:tcW w:w="879" w:type="dxa"/>
            <w:tcBorders>
              <w:top w:val="single" w:sz="4" w:space="0" w:color="auto"/>
            </w:tcBorders>
          </w:tcPr>
          <w:p w14:paraId="0490ACD3"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tcBorders>
          </w:tcPr>
          <w:p w14:paraId="5B91D2EE" w14:textId="77777777" w:rsidR="007C59A1" w:rsidRDefault="007C59A1" w:rsidP="00C90443">
            <w:pPr>
              <w:spacing w:line="420" w:lineRule="exact"/>
              <w:rPr>
                <w:color w:val="000000" w:themeColor="text1"/>
              </w:rPr>
            </w:pPr>
            <w:r>
              <w:rPr>
                <w:rFonts w:hint="eastAsia"/>
                <w:color w:val="000000" w:themeColor="text1"/>
              </w:rPr>
              <w:t>SRMの残存</w:t>
            </w:r>
          </w:p>
          <w:p w14:paraId="3D42C716" w14:textId="5E681F9E" w:rsidR="00C90443" w:rsidRPr="00DF25F5" w:rsidRDefault="007C59A1" w:rsidP="00C90443">
            <w:pPr>
              <w:spacing w:line="420" w:lineRule="exact"/>
              <w:rPr>
                <w:color w:val="000000" w:themeColor="text1"/>
              </w:rPr>
            </w:pPr>
            <w:r>
              <w:rPr>
                <w:rFonts w:hint="eastAsia"/>
                <w:color w:val="000000" w:themeColor="text1"/>
              </w:rPr>
              <w:t>（</w:t>
            </w:r>
            <w:r w:rsidR="00C90443">
              <w:rPr>
                <w:rFonts w:hint="eastAsia"/>
                <w:color w:val="000000" w:themeColor="text1"/>
              </w:rPr>
              <w:t>異常プリオン</w:t>
            </w:r>
            <w:r>
              <w:rPr>
                <w:rFonts w:hint="eastAsia"/>
                <w:color w:val="000000" w:themeColor="text1"/>
              </w:rPr>
              <w:t>）</w:t>
            </w:r>
          </w:p>
        </w:tc>
        <w:tc>
          <w:tcPr>
            <w:tcW w:w="1417" w:type="dxa"/>
            <w:tcBorders>
              <w:top w:val="single" w:sz="4" w:space="0" w:color="auto"/>
            </w:tcBorders>
          </w:tcPr>
          <w:p w14:paraId="45DC65D1" w14:textId="77777777" w:rsidR="00C90443" w:rsidRDefault="00C90443" w:rsidP="00C90443">
            <w:pPr>
              <w:spacing w:line="420" w:lineRule="exact"/>
              <w:jc w:val="center"/>
              <w:rPr>
                <w:color w:val="000000" w:themeColor="text1"/>
              </w:rPr>
            </w:pPr>
            <w:r>
              <w:rPr>
                <w:rFonts w:hint="eastAsia"/>
                <w:color w:val="000000" w:themeColor="text1"/>
              </w:rPr>
              <w:t>NO</w:t>
            </w:r>
          </w:p>
        </w:tc>
        <w:tc>
          <w:tcPr>
            <w:tcW w:w="3544" w:type="dxa"/>
            <w:tcBorders>
              <w:top w:val="single" w:sz="4" w:space="0" w:color="auto"/>
            </w:tcBorders>
          </w:tcPr>
          <w:p w14:paraId="333AE010" w14:textId="77777777" w:rsidR="00C90443" w:rsidRDefault="00C90443" w:rsidP="00C90443">
            <w:pPr>
              <w:spacing w:line="420" w:lineRule="exact"/>
              <w:ind w:left="33" w:hangingChars="15" w:hanging="33"/>
              <w:rPr>
                <w:color w:val="000000" w:themeColor="text1"/>
              </w:rPr>
            </w:pPr>
            <w:r>
              <w:rPr>
                <w:rFonts w:hint="eastAsia"/>
                <w:color w:val="000000" w:themeColor="text1"/>
              </w:rPr>
              <w:t>・日本は</w:t>
            </w:r>
            <w:r>
              <w:rPr>
                <w:color w:val="000000" w:themeColor="text1"/>
              </w:rPr>
              <w:t>OIE</w:t>
            </w:r>
            <w:r>
              <w:rPr>
                <w:rFonts w:hint="eastAsia"/>
                <w:color w:val="000000" w:themeColor="text1"/>
              </w:rPr>
              <w:t>により「無視できるBSEリスク」と認定されている</w:t>
            </w:r>
            <w:r w:rsidRPr="008260E2">
              <w:rPr>
                <w:rFonts w:hint="eastAsia"/>
                <w:color w:val="000000" w:themeColor="text1"/>
              </w:rPr>
              <w:t>。</w:t>
            </w:r>
          </w:p>
          <w:p w14:paraId="74B2972F" w14:textId="4FD4D0C8" w:rsidR="00C90443" w:rsidRPr="00DF25F5" w:rsidRDefault="003E4107" w:rsidP="00C90443">
            <w:pPr>
              <w:spacing w:line="420" w:lineRule="exact"/>
              <w:ind w:left="33" w:hangingChars="15" w:hanging="33"/>
              <w:rPr>
                <w:color w:val="000000" w:themeColor="text1"/>
              </w:rPr>
            </w:pPr>
            <w:r w:rsidRPr="003E4107">
              <w:rPr>
                <w:rFonts w:hint="eastAsia"/>
                <w:color w:val="000000" w:themeColor="text1"/>
              </w:rPr>
              <w:t>・</w:t>
            </w:r>
            <w:r w:rsidRPr="003E4107">
              <w:rPr>
                <w:color w:val="000000" w:themeColor="text1"/>
              </w:rPr>
              <w:t>SRMについては、30ヶ月齢超の牛を識別・分別することにより管理。</w:t>
            </w:r>
          </w:p>
        </w:tc>
        <w:tc>
          <w:tcPr>
            <w:tcW w:w="3402" w:type="dxa"/>
            <w:tcBorders>
              <w:top w:val="single" w:sz="4" w:space="0" w:color="auto"/>
            </w:tcBorders>
          </w:tcPr>
          <w:p w14:paraId="025EC9F5" w14:textId="19E8B5C3" w:rsidR="00C90443" w:rsidRDefault="00C90443" w:rsidP="00C90443">
            <w:pPr>
              <w:spacing w:line="420" w:lineRule="exact"/>
              <w:rPr>
                <w:color w:val="000000" w:themeColor="text1"/>
              </w:rPr>
            </w:pPr>
          </w:p>
        </w:tc>
        <w:tc>
          <w:tcPr>
            <w:tcW w:w="992" w:type="dxa"/>
            <w:tcBorders>
              <w:top w:val="single" w:sz="4" w:space="0" w:color="auto"/>
            </w:tcBorders>
          </w:tcPr>
          <w:p w14:paraId="0976746E" w14:textId="76E51B09" w:rsidR="00C90443" w:rsidRDefault="00C90443" w:rsidP="00C90443">
            <w:pPr>
              <w:spacing w:line="420" w:lineRule="exact"/>
              <w:jc w:val="center"/>
              <w:rPr>
                <w:color w:val="000000" w:themeColor="text1"/>
              </w:rPr>
            </w:pPr>
          </w:p>
        </w:tc>
      </w:tr>
      <w:tr w:rsidR="00C90443" w:rsidRPr="00DF25F5" w14:paraId="1595FB35" w14:textId="77777777" w:rsidTr="00C90443">
        <w:trPr>
          <w:trHeight w:val="912"/>
        </w:trPr>
        <w:tc>
          <w:tcPr>
            <w:tcW w:w="598" w:type="dxa"/>
            <w:vMerge/>
          </w:tcPr>
          <w:p w14:paraId="360C473A" w14:textId="77777777" w:rsidR="00C90443" w:rsidRPr="00DF25F5" w:rsidRDefault="00C90443" w:rsidP="00C90443">
            <w:pPr>
              <w:spacing w:line="420" w:lineRule="exact"/>
              <w:jc w:val="center"/>
              <w:rPr>
                <w:color w:val="000000" w:themeColor="text1"/>
              </w:rPr>
            </w:pPr>
          </w:p>
        </w:tc>
        <w:tc>
          <w:tcPr>
            <w:tcW w:w="1672" w:type="dxa"/>
            <w:vMerge/>
          </w:tcPr>
          <w:p w14:paraId="10154AB6" w14:textId="77777777" w:rsidR="00C90443" w:rsidRPr="00DF25F5" w:rsidRDefault="00C90443" w:rsidP="00C90443">
            <w:pPr>
              <w:spacing w:line="420" w:lineRule="exact"/>
              <w:jc w:val="left"/>
              <w:rPr>
                <w:color w:val="000000" w:themeColor="text1"/>
              </w:rPr>
            </w:pPr>
          </w:p>
        </w:tc>
        <w:tc>
          <w:tcPr>
            <w:tcW w:w="879" w:type="dxa"/>
          </w:tcPr>
          <w:p w14:paraId="1BDFE09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（化学）</w:t>
            </w:r>
          </w:p>
          <w:p w14:paraId="76B8BF39" w14:textId="77777777" w:rsidR="00C90443" w:rsidRPr="00DF25F5" w:rsidRDefault="00C90443" w:rsidP="00C90443">
            <w:pPr>
              <w:spacing w:line="420" w:lineRule="exact"/>
              <w:jc w:val="center"/>
              <w:rPr>
                <w:color w:val="000000" w:themeColor="text1"/>
              </w:rPr>
            </w:pPr>
          </w:p>
        </w:tc>
        <w:tc>
          <w:tcPr>
            <w:tcW w:w="2410" w:type="dxa"/>
          </w:tcPr>
          <w:p w14:paraId="288CE5E5" w14:textId="77777777" w:rsidR="00C90443" w:rsidRPr="00DF25F5" w:rsidRDefault="00C90443" w:rsidP="00C90443">
            <w:pPr>
              <w:spacing w:line="420" w:lineRule="exact"/>
              <w:rPr>
                <w:color w:val="000000" w:themeColor="text1"/>
              </w:rPr>
            </w:pPr>
            <w:r>
              <w:rPr>
                <w:rFonts w:hint="eastAsia"/>
                <w:color w:val="000000" w:themeColor="text1"/>
              </w:rPr>
              <w:t>抗菌性物質等の残留</w:t>
            </w:r>
          </w:p>
          <w:p w14:paraId="405C4328" w14:textId="77777777" w:rsidR="00C90443" w:rsidRPr="00DF25F5" w:rsidRDefault="00C90443" w:rsidP="00C90443">
            <w:pPr>
              <w:spacing w:line="420" w:lineRule="exact"/>
              <w:rPr>
                <w:color w:val="000000" w:themeColor="text1"/>
              </w:rPr>
            </w:pPr>
          </w:p>
        </w:tc>
        <w:tc>
          <w:tcPr>
            <w:tcW w:w="1417" w:type="dxa"/>
          </w:tcPr>
          <w:p w14:paraId="2E891B84" w14:textId="77777777" w:rsidR="00C90443" w:rsidRPr="00DF25F5" w:rsidRDefault="00C90443" w:rsidP="00C90443">
            <w:pPr>
              <w:spacing w:line="420" w:lineRule="exact"/>
              <w:jc w:val="center"/>
              <w:rPr>
                <w:color w:val="000000" w:themeColor="text1"/>
              </w:rPr>
            </w:pPr>
            <w:r>
              <w:rPr>
                <w:rFonts w:hint="eastAsia"/>
                <w:color w:val="000000" w:themeColor="text1"/>
              </w:rPr>
              <w:t>ＮＯ</w:t>
            </w:r>
          </w:p>
          <w:p w14:paraId="5CF16374" w14:textId="77777777" w:rsidR="00C90443" w:rsidRPr="00DF25F5" w:rsidRDefault="00C90443" w:rsidP="00C90443">
            <w:pPr>
              <w:spacing w:line="420" w:lineRule="exact"/>
              <w:jc w:val="center"/>
              <w:rPr>
                <w:color w:val="000000" w:themeColor="text1"/>
              </w:rPr>
            </w:pPr>
          </w:p>
        </w:tc>
        <w:tc>
          <w:tcPr>
            <w:tcW w:w="3544" w:type="dxa"/>
          </w:tcPr>
          <w:p w14:paraId="33814470" w14:textId="6EF41C1C" w:rsidR="00EF1503" w:rsidRPr="00F703ED" w:rsidRDefault="00C90443" w:rsidP="00EF1503">
            <w:pPr>
              <w:spacing w:line="420" w:lineRule="exact"/>
              <w:rPr>
                <w:color w:val="000000" w:themeColor="text1"/>
              </w:rPr>
            </w:pPr>
            <w:r w:rsidRPr="00DF25F5">
              <w:rPr>
                <w:rFonts w:hint="eastAsia"/>
                <w:color w:val="000000" w:themeColor="text1"/>
              </w:rPr>
              <w:t>・飼</w:t>
            </w:r>
            <w:r>
              <w:rPr>
                <w:rFonts w:hint="eastAsia"/>
                <w:color w:val="000000" w:themeColor="text1"/>
              </w:rPr>
              <w:t>養段階で動物用医薬品等が使用され、残留する可能性がある</w:t>
            </w:r>
            <w:r w:rsidR="00EF1503">
              <w:rPr>
                <w:rFonts w:hint="eastAsia"/>
                <w:color w:val="000000" w:themeColor="text1"/>
              </w:rPr>
              <w:t>。</w:t>
            </w:r>
          </w:p>
          <w:p w14:paraId="53D9DFA5" w14:textId="348DA5DB" w:rsidR="003E4107" w:rsidRPr="003E4107" w:rsidRDefault="003E4107" w:rsidP="003E4107">
            <w:pPr>
              <w:spacing w:line="420" w:lineRule="exact"/>
              <w:rPr>
                <w:color w:val="000000" w:themeColor="text1"/>
              </w:rPr>
            </w:pPr>
            <w:r>
              <w:rPr>
                <w:rFonts w:hint="eastAsia"/>
                <w:color w:val="000000" w:themeColor="text1"/>
              </w:rPr>
              <w:t>・</w:t>
            </w:r>
            <w:r w:rsidRPr="003E4107">
              <w:rPr>
                <w:rFonts w:hint="eastAsia"/>
                <w:color w:val="000000" w:themeColor="text1"/>
              </w:rPr>
              <w:t>動物医薬品等の使用記録による確認（</w:t>
            </w:r>
            <w:r w:rsidR="00727201" w:rsidRPr="006F1347">
              <w:rPr>
                <w:rFonts w:hint="eastAsia"/>
                <w:color w:val="000000" w:themeColor="text1"/>
              </w:rPr>
              <w:t>出荷証明書の</w:t>
            </w:r>
            <w:r w:rsidRPr="003E4107">
              <w:rPr>
                <w:rFonts w:hint="eastAsia"/>
                <w:color w:val="000000" w:themeColor="text1"/>
              </w:rPr>
              <w:t>記載）で対応。</w:t>
            </w:r>
          </w:p>
          <w:p w14:paraId="012B5ABA" w14:textId="1583FFE5" w:rsidR="00C90443" w:rsidRPr="00F703ED" w:rsidRDefault="00144508" w:rsidP="003E4107">
            <w:pPr>
              <w:spacing w:line="420" w:lineRule="exact"/>
              <w:rPr>
                <w:color w:val="000000" w:themeColor="text1"/>
              </w:rPr>
            </w:pPr>
            <w:r>
              <w:rPr>
                <w:rFonts w:hint="eastAsia"/>
                <w:b/>
                <w:noProof/>
                <w:color w:val="000000" w:themeColor="text1"/>
                <w:sz w:val="28"/>
                <w:szCs w:val="28"/>
              </w:rPr>
              <w:lastRenderedPageBreak/>
              <mc:AlternateContent>
                <mc:Choice Requires="wps">
                  <w:drawing>
                    <wp:anchor distT="0" distB="0" distL="114300" distR="114300" simplePos="0" relativeHeight="252087296" behindDoc="0" locked="0" layoutInCell="1" allowOverlap="1" wp14:anchorId="75EF1845" wp14:editId="631F0009">
                      <wp:simplePos x="0" y="0"/>
                      <wp:positionH relativeFrom="column">
                        <wp:posOffset>3202940</wp:posOffset>
                      </wp:positionH>
                      <wp:positionV relativeFrom="paragraph">
                        <wp:posOffset>-716280</wp:posOffset>
                      </wp:positionV>
                      <wp:extent cx="1876425" cy="447675"/>
                      <wp:effectExtent l="0" t="0" r="0" b="0"/>
                      <wp:wrapNone/>
                      <wp:docPr id="6726" name="正方形/長方形 6726"/>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0B89D68A"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F1845" id="正方形/長方形 6726" o:spid="_x0000_s1033" style="position:absolute;left:0;text-align:left;margin-left:252.2pt;margin-top:-56.4pt;width:147.75pt;height:35.2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" filled="f" stroked="f" strokeweight="1pt">
                      <v:textbox>
                        <w:txbxContent>
                          <w:p w14:paraId="0B89D68A"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3E4107" w:rsidRPr="003E4107">
              <w:rPr>
                <w:rFonts w:hint="eastAsia"/>
                <w:color w:val="000000" w:themeColor="text1"/>
              </w:rPr>
              <w:t>注）過去のモニタリング検査結果（農場ごと、飼養管理（廃用牛、肥育牛など）を考慮。</w:t>
            </w:r>
          </w:p>
        </w:tc>
        <w:tc>
          <w:tcPr>
            <w:tcW w:w="3402" w:type="dxa"/>
          </w:tcPr>
          <w:p w14:paraId="77444378" w14:textId="6DCE197F" w:rsidR="00C90443" w:rsidRPr="00F703ED" w:rsidRDefault="00C90443" w:rsidP="00EF1503">
            <w:pPr>
              <w:spacing w:line="420" w:lineRule="exact"/>
              <w:jc w:val="left"/>
              <w:rPr>
                <w:color w:val="000000" w:themeColor="text1"/>
              </w:rPr>
            </w:pPr>
          </w:p>
        </w:tc>
        <w:tc>
          <w:tcPr>
            <w:tcW w:w="992" w:type="dxa"/>
          </w:tcPr>
          <w:p w14:paraId="10DD51C0" w14:textId="3AD3338A" w:rsidR="00C90443" w:rsidRPr="00DF25F5" w:rsidRDefault="00C90443" w:rsidP="00C90443">
            <w:pPr>
              <w:spacing w:line="420" w:lineRule="exact"/>
              <w:jc w:val="center"/>
              <w:rPr>
                <w:color w:val="000000" w:themeColor="text1"/>
              </w:rPr>
            </w:pPr>
          </w:p>
        </w:tc>
      </w:tr>
      <w:tr w:rsidR="00C90443" w:rsidRPr="00DF25F5" w14:paraId="5704EF0F" w14:textId="77777777" w:rsidTr="00C90443">
        <w:trPr>
          <w:trHeight w:val="319"/>
        </w:trPr>
        <w:tc>
          <w:tcPr>
            <w:tcW w:w="598" w:type="dxa"/>
            <w:vMerge/>
            <w:tcBorders>
              <w:bottom w:val="single" w:sz="4" w:space="0" w:color="auto"/>
            </w:tcBorders>
          </w:tcPr>
          <w:p w14:paraId="35D2EC88" w14:textId="77777777" w:rsidR="00C90443" w:rsidRPr="00DF25F5" w:rsidRDefault="00C90443" w:rsidP="00C90443">
            <w:pPr>
              <w:spacing w:line="420" w:lineRule="exact"/>
              <w:jc w:val="center"/>
              <w:rPr>
                <w:color w:val="000000" w:themeColor="text1"/>
              </w:rPr>
            </w:pPr>
          </w:p>
        </w:tc>
        <w:tc>
          <w:tcPr>
            <w:tcW w:w="1672" w:type="dxa"/>
            <w:vMerge/>
            <w:tcBorders>
              <w:bottom w:val="single" w:sz="4" w:space="0" w:color="auto"/>
            </w:tcBorders>
          </w:tcPr>
          <w:p w14:paraId="77C8F3CC" w14:textId="77777777" w:rsidR="00C90443" w:rsidRPr="00DF25F5" w:rsidRDefault="00C90443" w:rsidP="00C90443">
            <w:pPr>
              <w:spacing w:line="420" w:lineRule="exact"/>
              <w:jc w:val="left"/>
              <w:rPr>
                <w:color w:val="000000" w:themeColor="text1"/>
              </w:rPr>
            </w:pPr>
          </w:p>
        </w:tc>
        <w:tc>
          <w:tcPr>
            <w:tcW w:w="879" w:type="dxa"/>
            <w:tcBorders>
              <w:bottom w:val="single" w:sz="4" w:space="0" w:color="auto"/>
            </w:tcBorders>
          </w:tcPr>
          <w:p w14:paraId="733DC381"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（物理）</w:t>
            </w:r>
          </w:p>
          <w:p w14:paraId="2382295F" w14:textId="77777777" w:rsidR="00C90443" w:rsidRPr="00DF25F5" w:rsidRDefault="00C90443" w:rsidP="00C90443">
            <w:pPr>
              <w:spacing w:line="420" w:lineRule="exact"/>
              <w:jc w:val="center"/>
              <w:rPr>
                <w:color w:val="000000" w:themeColor="text1"/>
              </w:rPr>
            </w:pPr>
          </w:p>
        </w:tc>
        <w:tc>
          <w:tcPr>
            <w:tcW w:w="2410" w:type="dxa"/>
            <w:tcBorders>
              <w:bottom w:val="single" w:sz="4" w:space="0" w:color="auto"/>
            </w:tcBorders>
          </w:tcPr>
          <w:p w14:paraId="5379DE94" w14:textId="03C77299" w:rsidR="00C90443" w:rsidRPr="00DF25F5" w:rsidRDefault="00C90443" w:rsidP="00C90443">
            <w:pPr>
              <w:spacing w:line="420" w:lineRule="exact"/>
              <w:rPr>
                <w:color w:val="000000" w:themeColor="text1"/>
              </w:rPr>
            </w:pPr>
            <w:r w:rsidRPr="00DF25F5">
              <w:rPr>
                <w:rFonts w:hint="eastAsia"/>
                <w:color w:val="000000" w:themeColor="text1"/>
              </w:rPr>
              <w:t>硬質異物（注射針等）</w:t>
            </w:r>
          </w:p>
          <w:p w14:paraId="055CAF08" w14:textId="77777777" w:rsidR="00C90443" w:rsidRPr="00DF25F5" w:rsidRDefault="00C90443" w:rsidP="00C90443">
            <w:pPr>
              <w:spacing w:line="420" w:lineRule="exact"/>
              <w:rPr>
                <w:color w:val="000000" w:themeColor="text1"/>
              </w:rPr>
            </w:pPr>
          </w:p>
        </w:tc>
        <w:tc>
          <w:tcPr>
            <w:tcW w:w="1417" w:type="dxa"/>
            <w:tcBorders>
              <w:bottom w:val="single" w:sz="4" w:space="0" w:color="auto"/>
            </w:tcBorders>
          </w:tcPr>
          <w:p w14:paraId="4FB38286" w14:textId="77777777" w:rsidR="00C90443" w:rsidRPr="00DF25F5" w:rsidRDefault="00C90443" w:rsidP="00C90443">
            <w:pPr>
              <w:spacing w:line="420" w:lineRule="exact"/>
              <w:jc w:val="center"/>
              <w:rPr>
                <w:color w:val="000000" w:themeColor="text1"/>
              </w:rPr>
            </w:pPr>
            <w:r>
              <w:rPr>
                <w:rFonts w:hint="eastAsia"/>
                <w:color w:val="000000" w:themeColor="text1"/>
              </w:rPr>
              <w:t>ＮＯ</w:t>
            </w:r>
          </w:p>
        </w:tc>
        <w:tc>
          <w:tcPr>
            <w:tcW w:w="3544" w:type="dxa"/>
            <w:tcBorders>
              <w:bottom w:val="single" w:sz="4" w:space="0" w:color="auto"/>
            </w:tcBorders>
          </w:tcPr>
          <w:p w14:paraId="34A3267F" w14:textId="77777777" w:rsidR="00C90443" w:rsidRPr="00DF25F5" w:rsidRDefault="00C90443" w:rsidP="00C90443">
            <w:pPr>
              <w:spacing w:line="420" w:lineRule="exact"/>
              <w:rPr>
                <w:color w:val="000000" w:themeColor="text1"/>
              </w:rPr>
            </w:pPr>
            <w:r w:rsidRPr="00DF25F5">
              <w:rPr>
                <w:rFonts w:hint="eastAsia"/>
                <w:color w:val="000000" w:themeColor="text1"/>
              </w:rPr>
              <w:t>・飼養段階で薬物の使用による筋肉内の注射針の残留。</w:t>
            </w:r>
          </w:p>
          <w:p w14:paraId="04ABDCF6" w14:textId="77777777" w:rsidR="00C90443" w:rsidRDefault="003E4107" w:rsidP="00C90443">
            <w:pPr>
              <w:spacing w:line="420" w:lineRule="exact"/>
              <w:rPr>
                <w:color w:val="000000" w:themeColor="text1"/>
              </w:rPr>
            </w:pPr>
            <w:r w:rsidRPr="003E4107">
              <w:rPr>
                <w:rFonts w:hint="eastAsia"/>
                <w:color w:val="000000" w:themeColor="text1"/>
              </w:rPr>
              <w:t>・枝肉、過去の異物の検出状況により生産段階を含めた管理措置を行う。</w:t>
            </w:r>
          </w:p>
          <w:p w14:paraId="7208AB7A" w14:textId="64FF591A" w:rsidR="00FE1B38" w:rsidRPr="00F703ED" w:rsidRDefault="00FE1B38" w:rsidP="00C90443">
            <w:pPr>
              <w:spacing w:line="420" w:lineRule="exact"/>
              <w:rPr>
                <w:color w:val="000000" w:themeColor="text1"/>
              </w:rPr>
            </w:pPr>
            <w:r>
              <w:rPr>
                <w:rFonts w:hint="eastAsia"/>
                <w:color w:val="000000" w:themeColor="text1"/>
              </w:rPr>
              <w:t>・注射歴及び注射箇所の報告の確認を行う。</w:t>
            </w:r>
          </w:p>
        </w:tc>
        <w:tc>
          <w:tcPr>
            <w:tcW w:w="3402" w:type="dxa"/>
            <w:tcBorders>
              <w:bottom w:val="single" w:sz="4" w:space="0" w:color="auto"/>
            </w:tcBorders>
          </w:tcPr>
          <w:p w14:paraId="51A76340" w14:textId="5CE37286" w:rsidR="00C90443" w:rsidRPr="00F703ED" w:rsidRDefault="00C90443" w:rsidP="00C90443">
            <w:pPr>
              <w:spacing w:line="420" w:lineRule="exact"/>
              <w:rPr>
                <w:color w:val="000000" w:themeColor="text1"/>
              </w:rPr>
            </w:pPr>
          </w:p>
        </w:tc>
        <w:tc>
          <w:tcPr>
            <w:tcW w:w="992" w:type="dxa"/>
            <w:tcBorders>
              <w:bottom w:val="single" w:sz="4" w:space="0" w:color="auto"/>
            </w:tcBorders>
          </w:tcPr>
          <w:p w14:paraId="1D9778E0" w14:textId="0672E8D3" w:rsidR="00C90443" w:rsidRPr="00DF25F5" w:rsidRDefault="00C90443" w:rsidP="00C90443">
            <w:pPr>
              <w:spacing w:line="420" w:lineRule="exact"/>
              <w:jc w:val="center"/>
              <w:rPr>
                <w:color w:val="000000" w:themeColor="text1"/>
              </w:rPr>
            </w:pPr>
          </w:p>
        </w:tc>
      </w:tr>
      <w:tr w:rsidR="00C90443" w:rsidRPr="00DF25F5" w14:paraId="7AF2B022" w14:textId="77777777" w:rsidTr="00C90443">
        <w:trPr>
          <w:trHeight w:val="140"/>
        </w:trPr>
        <w:tc>
          <w:tcPr>
            <w:tcW w:w="598" w:type="dxa"/>
            <w:vMerge w:val="restart"/>
          </w:tcPr>
          <w:p w14:paraId="7353E970" w14:textId="77777777" w:rsidR="00C90443" w:rsidRPr="00DF25F5" w:rsidRDefault="00C90443" w:rsidP="00C90443">
            <w:pPr>
              <w:spacing w:line="420" w:lineRule="exact"/>
              <w:jc w:val="center"/>
              <w:rPr>
                <w:color w:val="000000" w:themeColor="text1"/>
              </w:rPr>
            </w:pPr>
            <w:r>
              <w:rPr>
                <w:rFonts w:hint="eastAsia"/>
                <w:color w:val="000000" w:themeColor="text1"/>
              </w:rPr>
              <w:t>4</w:t>
            </w:r>
          </w:p>
        </w:tc>
        <w:tc>
          <w:tcPr>
            <w:tcW w:w="1672" w:type="dxa"/>
            <w:vMerge w:val="restart"/>
          </w:tcPr>
          <w:p w14:paraId="752F6977" w14:textId="77777777" w:rsidR="00C90443" w:rsidRDefault="00C90443" w:rsidP="00C90443">
            <w:pPr>
              <w:spacing w:line="420" w:lineRule="exact"/>
              <w:jc w:val="left"/>
              <w:rPr>
                <w:color w:val="000000" w:themeColor="text1"/>
              </w:rPr>
            </w:pPr>
            <w:r>
              <w:rPr>
                <w:rFonts w:hint="eastAsia"/>
                <w:color w:val="000000" w:themeColor="text1"/>
              </w:rPr>
              <w:t>スタンニング</w:t>
            </w:r>
          </w:p>
          <w:p w14:paraId="36EDFD22" w14:textId="77777777" w:rsidR="00C90443" w:rsidRPr="00DF25F5" w:rsidRDefault="00C90443" w:rsidP="00C90443">
            <w:pPr>
              <w:spacing w:line="420" w:lineRule="exact"/>
              <w:jc w:val="left"/>
              <w:rPr>
                <w:color w:val="000000" w:themeColor="text1"/>
              </w:rPr>
            </w:pPr>
            <w:r>
              <w:rPr>
                <w:rFonts w:hint="eastAsia"/>
                <w:color w:val="000000" w:themeColor="text1"/>
              </w:rPr>
              <w:t>喉刺・放血</w:t>
            </w:r>
          </w:p>
        </w:tc>
        <w:tc>
          <w:tcPr>
            <w:tcW w:w="879" w:type="dxa"/>
            <w:tcBorders>
              <w:bottom w:val="single" w:sz="4" w:space="0" w:color="auto"/>
            </w:tcBorders>
          </w:tcPr>
          <w:p w14:paraId="6314C16A"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410" w:type="dxa"/>
          </w:tcPr>
          <w:p w14:paraId="2E4CE4F6" w14:textId="77777777" w:rsidR="00C90443" w:rsidRPr="00DF25F5" w:rsidRDefault="00C90443" w:rsidP="00C90443">
            <w:pPr>
              <w:spacing w:line="420" w:lineRule="exact"/>
              <w:rPr>
                <w:color w:val="000000" w:themeColor="text1"/>
              </w:rPr>
            </w:pPr>
            <w:r>
              <w:rPr>
                <w:rFonts w:hint="eastAsia"/>
                <w:color w:val="000000" w:themeColor="text1"/>
              </w:rPr>
              <w:t>病原微生物</w:t>
            </w:r>
            <w:r w:rsidRPr="0086501D">
              <w:rPr>
                <w:rFonts w:hint="eastAsia"/>
                <w:color w:val="000000" w:themeColor="text1"/>
              </w:rPr>
              <w:t>（腸管出血性大腸菌</w:t>
            </w:r>
            <w:r w:rsidRPr="0086501D">
              <w:rPr>
                <w:color w:val="000000" w:themeColor="text1"/>
              </w:rPr>
              <w:t>O157等）</w:t>
            </w:r>
          </w:p>
          <w:p w14:paraId="56F888F5" w14:textId="77777777" w:rsidR="00C90443" w:rsidRPr="00DF25F5" w:rsidRDefault="00C90443" w:rsidP="00C90443">
            <w:pPr>
              <w:spacing w:line="420" w:lineRule="exact"/>
              <w:rPr>
                <w:color w:val="000000" w:themeColor="text1"/>
              </w:rPr>
            </w:pPr>
          </w:p>
        </w:tc>
        <w:tc>
          <w:tcPr>
            <w:tcW w:w="1417" w:type="dxa"/>
          </w:tcPr>
          <w:p w14:paraId="17AB05CF" w14:textId="77777777" w:rsidR="00C90443" w:rsidRDefault="00C90443" w:rsidP="00C90443">
            <w:pPr>
              <w:spacing w:line="420" w:lineRule="exact"/>
              <w:jc w:val="center"/>
              <w:rPr>
                <w:color w:val="000000" w:themeColor="text1"/>
              </w:rPr>
            </w:pPr>
            <w:r>
              <w:rPr>
                <w:rFonts w:hint="eastAsia"/>
                <w:color w:val="000000" w:themeColor="text1"/>
              </w:rPr>
              <w:t>NO</w:t>
            </w:r>
          </w:p>
        </w:tc>
        <w:tc>
          <w:tcPr>
            <w:tcW w:w="3544" w:type="dxa"/>
          </w:tcPr>
          <w:p w14:paraId="0B86F58E" w14:textId="53EFB84A" w:rsidR="00C90443" w:rsidRDefault="00C90443" w:rsidP="00C90443">
            <w:pPr>
              <w:spacing w:line="420" w:lineRule="exact"/>
              <w:ind w:left="34" w:hanging="34"/>
              <w:rPr>
                <w:color w:val="000000" w:themeColor="text1"/>
              </w:rPr>
            </w:pPr>
            <w:r>
              <w:rPr>
                <w:rFonts w:hint="eastAsia"/>
                <w:color w:val="000000" w:themeColor="text1"/>
              </w:rPr>
              <w:t>・</w:t>
            </w:r>
            <w:r w:rsidR="00EF1503">
              <w:rPr>
                <w:rFonts w:hint="eastAsia"/>
                <w:color w:val="000000" w:themeColor="text1"/>
              </w:rPr>
              <w:t>切開部位内部への外皮による汚染の可能性。</w:t>
            </w:r>
          </w:p>
          <w:p w14:paraId="697B6D24" w14:textId="77777777" w:rsidR="003E4107" w:rsidRPr="003E4107" w:rsidRDefault="003E4107" w:rsidP="003E4107">
            <w:pPr>
              <w:spacing w:line="420" w:lineRule="exact"/>
              <w:rPr>
                <w:color w:val="000000" w:themeColor="text1"/>
              </w:rPr>
            </w:pPr>
            <w:r w:rsidRPr="003E4107">
              <w:rPr>
                <w:rFonts w:hint="eastAsia"/>
                <w:color w:val="000000" w:themeColor="text1"/>
              </w:rPr>
              <w:t>・一般衛生管理プログラムや生体及び枝肉に対する衛生的な取扱で管理する。</w:t>
            </w:r>
          </w:p>
          <w:p w14:paraId="3F16E2B5" w14:textId="77777777" w:rsidR="003E4107" w:rsidRPr="003E4107" w:rsidRDefault="003E4107" w:rsidP="003E4107">
            <w:pPr>
              <w:spacing w:line="420" w:lineRule="exact"/>
              <w:rPr>
                <w:color w:val="000000" w:themeColor="text1"/>
              </w:rPr>
            </w:pPr>
            <w:r w:rsidRPr="003E4107">
              <w:rPr>
                <w:rFonts w:hint="eastAsia"/>
                <w:color w:val="000000" w:themeColor="text1"/>
              </w:rPr>
              <w:t>・切開部位内部への外皮による汚染を防止。</w:t>
            </w:r>
          </w:p>
          <w:p w14:paraId="53870AE6" w14:textId="6C04116B" w:rsidR="00C90443" w:rsidRPr="00DF25F5" w:rsidRDefault="003E4107" w:rsidP="003E4107">
            <w:pPr>
              <w:spacing w:line="420" w:lineRule="exact"/>
              <w:rPr>
                <w:color w:val="000000" w:themeColor="text1"/>
              </w:rPr>
            </w:pPr>
            <w:r w:rsidRPr="003E4107">
              <w:rPr>
                <w:rFonts w:hint="eastAsia"/>
                <w:color w:val="000000" w:themeColor="text1"/>
              </w:rPr>
              <w:t>・汚染された部位はトリミングにより除去。</w:t>
            </w:r>
          </w:p>
        </w:tc>
        <w:tc>
          <w:tcPr>
            <w:tcW w:w="3402" w:type="dxa"/>
          </w:tcPr>
          <w:p w14:paraId="7EB9E9E0" w14:textId="6805DAC2" w:rsidR="00C90443" w:rsidDel="00776066" w:rsidRDefault="00C90443" w:rsidP="00EF1503">
            <w:pPr>
              <w:spacing w:line="420" w:lineRule="exact"/>
              <w:rPr>
                <w:color w:val="000000" w:themeColor="text1"/>
              </w:rPr>
            </w:pPr>
          </w:p>
        </w:tc>
        <w:tc>
          <w:tcPr>
            <w:tcW w:w="992" w:type="dxa"/>
          </w:tcPr>
          <w:p w14:paraId="3D4E2BCA" w14:textId="6CF06843" w:rsidR="00C90443" w:rsidRDefault="00C90443" w:rsidP="00C90443">
            <w:pPr>
              <w:spacing w:line="420" w:lineRule="exact"/>
              <w:jc w:val="center"/>
              <w:rPr>
                <w:color w:val="000000" w:themeColor="text1"/>
              </w:rPr>
            </w:pPr>
          </w:p>
        </w:tc>
      </w:tr>
      <w:tr w:rsidR="00C90443" w:rsidRPr="00DF25F5" w14:paraId="207F3EFB" w14:textId="77777777" w:rsidTr="00C90443">
        <w:trPr>
          <w:trHeight w:val="140"/>
        </w:trPr>
        <w:tc>
          <w:tcPr>
            <w:tcW w:w="598" w:type="dxa"/>
            <w:vMerge/>
          </w:tcPr>
          <w:p w14:paraId="4B5BFAB1" w14:textId="77777777" w:rsidR="00C90443" w:rsidRDefault="00C90443" w:rsidP="00C90443">
            <w:pPr>
              <w:spacing w:line="420" w:lineRule="exact"/>
              <w:jc w:val="center"/>
              <w:rPr>
                <w:color w:val="000000" w:themeColor="text1"/>
              </w:rPr>
            </w:pPr>
          </w:p>
        </w:tc>
        <w:tc>
          <w:tcPr>
            <w:tcW w:w="1672" w:type="dxa"/>
            <w:vMerge/>
          </w:tcPr>
          <w:p w14:paraId="22AD3956" w14:textId="77777777" w:rsidR="00C90443" w:rsidRDefault="00C90443" w:rsidP="00C90443">
            <w:pPr>
              <w:spacing w:line="420" w:lineRule="exact"/>
              <w:jc w:val="left"/>
              <w:rPr>
                <w:color w:val="000000" w:themeColor="text1"/>
              </w:rPr>
            </w:pPr>
          </w:p>
        </w:tc>
        <w:tc>
          <w:tcPr>
            <w:tcW w:w="879" w:type="dxa"/>
            <w:tcBorders>
              <w:bottom w:val="single" w:sz="4" w:space="0" w:color="auto"/>
            </w:tcBorders>
          </w:tcPr>
          <w:p w14:paraId="6A7D5455" w14:textId="77777777" w:rsidR="00C90443" w:rsidRPr="00DF25F5" w:rsidRDefault="00C90443" w:rsidP="00C90443">
            <w:pPr>
              <w:spacing w:line="420" w:lineRule="exact"/>
              <w:jc w:val="center"/>
              <w:rPr>
                <w:color w:val="000000" w:themeColor="text1"/>
              </w:rPr>
            </w:pPr>
            <w:r>
              <w:rPr>
                <w:rFonts w:hint="eastAsia"/>
                <w:color w:val="000000" w:themeColor="text1"/>
              </w:rPr>
              <w:t>（生物）</w:t>
            </w:r>
          </w:p>
        </w:tc>
        <w:tc>
          <w:tcPr>
            <w:tcW w:w="2410" w:type="dxa"/>
          </w:tcPr>
          <w:p w14:paraId="08A98D73" w14:textId="77777777" w:rsidR="007C59A1" w:rsidRDefault="007C59A1" w:rsidP="00C90443">
            <w:pPr>
              <w:spacing w:line="420" w:lineRule="exact"/>
              <w:rPr>
                <w:color w:val="000000" w:themeColor="text1"/>
              </w:rPr>
            </w:pPr>
            <w:r>
              <w:rPr>
                <w:rFonts w:hint="eastAsia"/>
                <w:color w:val="000000" w:themeColor="text1"/>
              </w:rPr>
              <w:t>SRMの残存</w:t>
            </w:r>
          </w:p>
          <w:p w14:paraId="651934A4" w14:textId="06731998" w:rsidR="00C90443" w:rsidRPr="00F703ED" w:rsidRDefault="007C59A1" w:rsidP="00C90443">
            <w:pPr>
              <w:spacing w:line="420" w:lineRule="exact"/>
              <w:rPr>
                <w:color w:val="000000" w:themeColor="text1"/>
              </w:rPr>
            </w:pPr>
            <w:r>
              <w:rPr>
                <w:rFonts w:hint="eastAsia"/>
                <w:color w:val="000000" w:themeColor="text1"/>
              </w:rPr>
              <w:t>（</w:t>
            </w:r>
            <w:r w:rsidR="00C90443" w:rsidRPr="00F703ED">
              <w:rPr>
                <w:rFonts w:hint="eastAsia"/>
                <w:color w:val="000000" w:themeColor="text1"/>
              </w:rPr>
              <w:t>異常プリオン</w:t>
            </w:r>
            <w:r>
              <w:rPr>
                <w:rFonts w:hint="eastAsia"/>
                <w:color w:val="000000" w:themeColor="text1"/>
              </w:rPr>
              <w:t>）</w:t>
            </w:r>
          </w:p>
        </w:tc>
        <w:tc>
          <w:tcPr>
            <w:tcW w:w="1417" w:type="dxa"/>
          </w:tcPr>
          <w:p w14:paraId="130569C6" w14:textId="77777777" w:rsidR="00C90443" w:rsidRDefault="00C90443" w:rsidP="00C90443">
            <w:pPr>
              <w:spacing w:line="420" w:lineRule="exact"/>
              <w:jc w:val="center"/>
              <w:rPr>
                <w:color w:val="000000" w:themeColor="text1"/>
              </w:rPr>
            </w:pPr>
            <w:r>
              <w:rPr>
                <w:rFonts w:hint="eastAsia"/>
                <w:color w:val="000000" w:themeColor="text1"/>
              </w:rPr>
              <w:t>NO</w:t>
            </w:r>
          </w:p>
        </w:tc>
        <w:tc>
          <w:tcPr>
            <w:tcW w:w="3544" w:type="dxa"/>
          </w:tcPr>
          <w:p w14:paraId="193267DE" w14:textId="1917F9DE" w:rsidR="00C90443" w:rsidRDefault="00C90443" w:rsidP="00C90443">
            <w:pPr>
              <w:spacing w:line="420" w:lineRule="exact"/>
              <w:rPr>
                <w:color w:val="000000" w:themeColor="text1"/>
              </w:rPr>
            </w:pPr>
            <w:r>
              <w:rPr>
                <w:rFonts w:hint="eastAsia"/>
                <w:color w:val="000000" w:themeColor="text1"/>
              </w:rPr>
              <w:t>・BSEの牛の脳には異常プリオンが存在する可能性があるが、</w:t>
            </w:r>
            <w:r w:rsidRPr="0086501D">
              <w:rPr>
                <w:rFonts w:hint="eastAsia"/>
                <w:color w:val="000000" w:themeColor="text1"/>
              </w:rPr>
              <w:t>日本は</w:t>
            </w:r>
            <w:r w:rsidR="005B0611">
              <w:rPr>
                <w:rFonts w:hint="eastAsia"/>
                <w:b/>
                <w:noProof/>
                <w:color w:val="000000" w:themeColor="text1"/>
                <w:sz w:val="28"/>
                <w:szCs w:val="28"/>
              </w:rPr>
              <w:lastRenderedPageBreak/>
              <mc:AlternateContent>
                <mc:Choice Requires="wps">
                  <w:drawing>
                    <wp:anchor distT="0" distB="0" distL="114300" distR="114300" simplePos="0" relativeHeight="252089344" behindDoc="0" locked="0" layoutInCell="1" allowOverlap="1" wp14:anchorId="2D7CE913" wp14:editId="3E790D13">
                      <wp:simplePos x="0" y="0"/>
                      <wp:positionH relativeFrom="column">
                        <wp:posOffset>3237230</wp:posOffset>
                      </wp:positionH>
                      <wp:positionV relativeFrom="paragraph">
                        <wp:posOffset>-696595</wp:posOffset>
                      </wp:positionV>
                      <wp:extent cx="1876425" cy="447675"/>
                      <wp:effectExtent l="0" t="0" r="0" b="0"/>
                      <wp:wrapNone/>
                      <wp:docPr id="6727" name="正方形/長方形 6727"/>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6418B9A4"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CE913" id="正方形/長方形 6727" o:spid="_x0000_s1034" style="position:absolute;left:0;text-align:left;margin-left:254.9pt;margin-top:-54.85pt;width:147.75pt;height:35.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" filled="f" stroked="f" strokeweight="1pt">
                      <v:textbox>
                        <w:txbxContent>
                          <w:p w14:paraId="6418B9A4"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Pr="0086501D">
              <w:rPr>
                <w:color w:val="000000" w:themeColor="text1"/>
              </w:rPr>
              <w:t>OIEにより「無視できるBSEリスク」と認定されている。</w:t>
            </w:r>
          </w:p>
          <w:p w14:paraId="51B77D83" w14:textId="502905FC" w:rsidR="003E4107" w:rsidRPr="00933467" w:rsidRDefault="003E4107" w:rsidP="00C90443">
            <w:pPr>
              <w:spacing w:line="420" w:lineRule="exact"/>
              <w:rPr>
                <w:color w:val="000000" w:themeColor="text1"/>
              </w:rPr>
            </w:pPr>
            <w:r w:rsidRPr="003E4107">
              <w:rPr>
                <w:rFonts w:hint="eastAsia"/>
                <w:color w:val="000000" w:themeColor="text1"/>
              </w:rPr>
              <w:t>・</w:t>
            </w:r>
            <w:r w:rsidRPr="003E4107">
              <w:rPr>
                <w:color w:val="000000" w:themeColor="text1"/>
              </w:rPr>
              <w:t>SRMに汚染されたナイフ等の洗浄消毒の実施。</w:t>
            </w:r>
          </w:p>
        </w:tc>
        <w:tc>
          <w:tcPr>
            <w:tcW w:w="3402" w:type="dxa"/>
          </w:tcPr>
          <w:p w14:paraId="0756E75B" w14:textId="42920B89" w:rsidR="0019621A" w:rsidDel="00776066" w:rsidRDefault="0019621A" w:rsidP="00C90443">
            <w:pPr>
              <w:spacing w:line="420" w:lineRule="exact"/>
              <w:rPr>
                <w:color w:val="000000" w:themeColor="text1"/>
              </w:rPr>
            </w:pPr>
          </w:p>
        </w:tc>
        <w:tc>
          <w:tcPr>
            <w:tcW w:w="992" w:type="dxa"/>
          </w:tcPr>
          <w:p w14:paraId="2BF63C97" w14:textId="4B717B63" w:rsidR="00C90443" w:rsidRDefault="00C90443" w:rsidP="00C90443">
            <w:pPr>
              <w:spacing w:line="420" w:lineRule="exact"/>
              <w:jc w:val="center"/>
              <w:rPr>
                <w:color w:val="000000" w:themeColor="text1"/>
              </w:rPr>
            </w:pPr>
          </w:p>
        </w:tc>
      </w:tr>
      <w:tr w:rsidR="00C90443" w:rsidRPr="00DF25F5" w14:paraId="61F4449F" w14:textId="77777777" w:rsidTr="00C90443">
        <w:trPr>
          <w:trHeight w:val="140"/>
        </w:trPr>
        <w:tc>
          <w:tcPr>
            <w:tcW w:w="598" w:type="dxa"/>
            <w:vMerge/>
          </w:tcPr>
          <w:p w14:paraId="4C9FD9A8" w14:textId="77777777" w:rsidR="00C90443" w:rsidRPr="00DF25F5" w:rsidRDefault="00C90443" w:rsidP="00C90443">
            <w:pPr>
              <w:spacing w:line="420" w:lineRule="exact"/>
              <w:jc w:val="center"/>
              <w:rPr>
                <w:color w:val="000000" w:themeColor="text1"/>
              </w:rPr>
            </w:pPr>
          </w:p>
        </w:tc>
        <w:tc>
          <w:tcPr>
            <w:tcW w:w="1672" w:type="dxa"/>
            <w:vMerge/>
          </w:tcPr>
          <w:p w14:paraId="2B6DDDE5" w14:textId="77777777" w:rsidR="00C90443" w:rsidRDefault="00C90443" w:rsidP="00C90443">
            <w:pPr>
              <w:spacing w:line="420" w:lineRule="exact"/>
              <w:jc w:val="left"/>
              <w:rPr>
                <w:color w:val="000000" w:themeColor="text1"/>
              </w:rPr>
            </w:pPr>
          </w:p>
        </w:tc>
        <w:tc>
          <w:tcPr>
            <w:tcW w:w="879" w:type="dxa"/>
            <w:tcBorders>
              <w:bottom w:val="single" w:sz="4" w:space="0" w:color="auto"/>
            </w:tcBorders>
          </w:tcPr>
          <w:p w14:paraId="30E66831"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（化学）</w:t>
            </w:r>
          </w:p>
        </w:tc>
        <w:tc>
          <w:tcPr>
            <w:tcW w:w="2410" w:type="dxa"/>
          </w:tcPr>
          <w:p w14:paraId="1237FD04" w14:textId="77777777" w:rsidR="00C90443" w:rsidRPr="00DF25F5" w:rsidRDefault="00C90443" w:rsidP="00C90443">
            <w:pPr>
              <w:spacing w:line="420" w:lineRule="exact"/>
              <w:rPr>
                <w:color w:val="000000" w:themeColor="text1"/>
              </w:rPr>
            </w:pPr>
            <w:r>
              <w:rPr>
                <w:rFonts w:hint="eastAsia"/>
                <w:color w:val="000000" w:themeColor="text1"/>
              </w:rPr>
              <w:t>なし</w:t>
            </w:r>
          </w:p>
        </w:tc>
        <w:tc>
          <w:tcPr>
            <w:tcW w:w="1417" w:type="dxa"/>
          </w:tcPr>
          <w:p w14:paraId="08F2346F" w14:textId="77777777" w:rsidR="00C90443" w:rsidRDefault="00C90443" w:rsidP="00C90443">
            <w:pPr>
              <w:spacing w:line="420" w:lineRule="exact"/>
              <w:jc w:val="center"/>
              <w:rPr>
                <w:color w:val="000000" w:themeColor="text1"/>
              </w:rPr>
            </w:pPr>
          </w:p>
        </w:tc>
        <w:tc>
          <w:tcPr>
            <w:tcW w:w="3544" w:type="dxa"/>
          </w:tcPr>
          <w:p w14:paraId="4ED23FB8" w14:textId="77777777" w:rsidR="00C90443" w:rsidRPr="00DF25F5" w:rsidRDefault="00C90443" w:rsidP="00C90443">
            <w:pPr>
              <w:spacing w:line="420" w:lineRule="exact"/>
              <w:rPr>
                <w:color w:val="000000" w:themeColor="text1"/>
              </w:rPr>
            </w:pPr>
          </w:p>
        </w:tc>
        <w:tc>
          <w:tcPr>
            <w:tcW w:w="3402" w:type="dxa"/>
          </w:tcPr>
          <w:p w14:paraId="72E354ED" w14:textId="307BD144" w:rsidR="00C90443" w:rsidDel="00776066" w:rsidRDefault="00C90443" w:rsidP="00C90443">
            <w:pPr>
              <w:spacing w:line="420" w:lineRule="exact"/>
              <w:rPr>
                <w:color w:val="000000" w:themeColor="text1"/>
              </w:rPr>
            </w:pPr>
          </w:p>
        </w:tc>
        <w:tc>
          <w:tcPr>
            <w:tcW w:w="992" w:type="dxa"/>
          </w:tcPr>
          <w:p w14:paraId="163DF532" w14:textId="77777777" w:rsidR="00C90443" w:rsidRDefault="00C90443" w:rsidP="00C90443">
            <w:pPr>
              <w:spacing w:line="420" w:lineRule="exact"/>
              <w:jc w:val="center"/>
              <w:rPr>
                <w:color w:val="000000" w:themeColor="text1"/>
              </w:rPr>
            </w:pPr>
          </w:p>
        </w:tc>
      </w:tr>
      <w:tr w:rsidR="00C90443" w:rsidRPr="00DF25F5" w14:paraId="459CE102" w14:textId="77777777" w:rsidTr="00C90443">
        <w:trPr>
          <w:trHeight w:val="140"/>
        </w:trPr>
        <w:tc>
          <w:tcPr>
            <w:tcW w:w="598" w:type="dxa"/>
            <w:vMerge/>
            <w:tcBorders>
              <w:bottom w:val="single" w:sz="4" w:space="0" w:color="auto"/>
            </w:tcBorders>
          </w:tcPr>
          <w:p w14:paraId="72F97035" w14:textId="77777777" w:rsidR="00C90443" w:rsidRPr="00DF25F5" w:rsidRDefault="00C90443" w:rsidP="00C90443">
            <w:pPr>
              <w:spacing w:line="420" w:lineRule="exact"/>
              <w:jc w:val="center"/>
              <w:rPr>
                <w:color w:val="000000" w:themeColor="text1"/>
              </w:rPr>
            </w:pPr>
          </w:p>
        </w:tc>
        <w:tc>
          <w:tcPr>
            <w:tcW w:w="1672" w:type="dxa"/>
            <w:vMerge/>
            <w:tcBorders>
              <w:bottom w:val="single" w:sz="4" w:space="0" w:color="auto"/>
            </w:tcBorders>
          </w:tcPr>
          <w:p w14:paraId="6652A966" w14:textId="77777777" w:rsidR="00C90443" w:rsidRDefault="00C90443" w:rsidP="00C90443">
            <w:pPr>
              <w:spacing w:line="420" w:lineRule="exact"/>
              <w:jc w:val="left"/>
              <w:rPr>
                <w:color w:val="000000" w:themeColor="text1"/>
              </w:rPr>
            </w:pPr>
          </w:p>
        </w:tc>
        <w:tc>
          <w:tcPr>
            <w:tcW w:w="879" w:type="dxa"/>
            <w:tcBorders>
              <w:bottom w:val="single" w:sz="4" w:space="0" w:color="auto"/>
            </w:tcBorders>
          </w:tcPr>
          <w:p w14:paraId="0C39898C"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165E6B05" w14:textId="77777777" w:rsidR="00C90443" w:rsidRPr="00DF25F5" w:rsidRDefault="00C90443" w:rsidP="00C9044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3F3C6A45" w14:textId="77777777" w:rsidR="00C90443" w:rsidRDefault="00C90443" w:rsidP="00C9044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BC5AF8A" w14:textId="5FEB55F4" w:rsidR="00C90443" w:rsidRPr="00DF25F5" w:rsidRDefault="003E4107" w:rsidP="00C9044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39EBE5C6" w14:textId="5D109CEF" w:rsidR="00C90443" w:rsidDel="00776066" w:rsidRDefault="00C90443" w:rsidP="00C90443">
            <w:pPr>
              <w:spacing w:line="420" w:lineRule="exact"/>
              <w:rPr>
                <w:color w:val="000000" w:themeColor="text1"/>
              </w:rPr>
            </w:pPr>
          </w:p>
        </w:tc>
        <w:tc>
          <w:tcPr>
            <w:tcW w:w="992" w:type="dxa"/>
            <w:tcBorders>
              <w:bottom w:val="single" w:sz="4" w:space="0" w:color="auto"/>
            </w:tcBorders>
          </w:tcPr>
          <w:p w14:paraId="29DAAFF4" w14:textId="77777777" w:rsidR="00C90443" w:rsidRDefault="00C90443" w:rsidP="00C90443">
            <w:pPr>
              <w:spacing w:line="420" w:lineRule="exact"/>
              <w:jc w:val="center"/>
              <w:rPr>
                <w:color w:val="000000" w:themeColor="text1"/>
              </w:rPr>
            </w:pPr>
          </w:p>
        </w:tc>
      </w:tr>
      <w:tr w:rsidR="00C90443" w:rsidRPr="00DF25F5" w14:paraId="248EBAEC" w14:textId="77777777" w:rsidTr="00C90443">
        <w:trPr>
          <w:trHeight w:val="319"/>
        </w:trPr>
        <w:tc>
          <w:tcPr>
            <w:tcW w:w="598" w:type="dxa"/>
            <w:vMerge w:val="restart"/>
          </w:tcPr>
          <w:p w14:paraId="2E70DA80" w14:textId="77777777" w:rsidR="00C90443" w:rsidRPr="00DF25F5" w:rsidRDefault="00C90443" w:rsidP="00C90443">
            <w:pPr>
              <w:spacing w:line="420" w:lineRule="exact"/>
              <w:jc w:val="center"/>
              <w:rPr>
                <w:color w:val="000000" w:themeColor="text1"/>
              </w:rPr>
            </w:pPr>
            <w:r>
              <w:rPr>
                <w:rFonts w:hint="eastAsia"/>
                <w:color w:val="000000" w:themeColor="text1"/>
              </w:rPr>
              <w:t>5</w:t>
            </w:r>
          </w:p>
        </w:tc>
        <w:tc>
          <w:tcPr>
            <w:tcW w:w="1672" w:type="dxa"/>
            <w:vMerge w:val="restart"/>
          </w:tcPr>
          <w:p w14:paraId="3A7B32FF" w14:textId="77777777" w:rsidR="00C90443" w:rsidRPr="00DF25F5" w:rsidRDefault="00C90443" w:rsidP="00C90443">
            <w:pPr>
              <w:spacing w:line="420" w:lineRule="exact"/>
              <w:jc w:val="left"/>
              <w:rPr>
                <w:color w:val="000000" w:themeColor="text1"/>
              </w:rPr>
            </w:pPr>
            <w:r>
              <w:rPr>
                <w:rFonts w:hint="eastAsia"/>
                <w:color w:val="000000" w:themeColor="text1"/>
              </w:rPr>
              <w:t>食道結紮</w:t>
            </w:r>
          </w:p>
        </w:tc>
        <w:tc>
          <w:tcPr>
            <w:tcW w:w="879" w:type="dxa"/>
            <w:tcBorders>
              <w:top w:val="single" w:sz="4" w:space="0" w:color="auto"/>
              <w:bottom w:val="single" w:sz="4" w:space="0" w:color="auto"/>
            </w:tcBorders>
          </w:tcPr>
          <w:p w14:paraId="236039F4"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3D9C0CE6" w14:textId="77777777" w:rsidR="00C90443" w:rsidRPr="00DF25F5" w:rsidRDefault="00C90443" w:rsidP="00C90443">
            <w:pPr>
              <w:spacing w:line="420" w:lineRule="exact"/>
              <w:rPr>
                <w:color w:val="000000" w:themeColor="text1"/>
              </w:rPr>
            </w:pPr>
            <w:r>
              <w:rPr>
                <w:rFonts w:hint="eastAsia"/>
                <w:color w:val="000000" w:themeColor="text1"/>
              </w:rPr>
              <w:t>・病原微生物</w:t>
            </w:r>
            <w:r w:rsidRPr="006002A6">
              <w:rPr>
                <w:rFonts w:hint="eastAsia"/>
                <w:color w:val="000000" w:themeColor="text1"/>
              </w:rPr>
              <w:t>（腸管出血性大腸菌</w:t>
            </w:r>
            <w:r w:rsidRPr="006002A6">
              <w:rPr>
                <w:color w:val="000000" w:themeColor="text1"/>
              </w:rPr>
              <w:t>O157等）</w:t>
            </w:r>
          </w:p>
          <w:p w14:paraId="26A7A36E" w14:textId="77777777" w:rsidR="00C90443" w:rsidRPr="00DF25F5" w:rsidRDefault="00C90443" w:rsidP="00C90443">
            <w:pPr>
              <w:spacing w:line="420" w:lineRule="exact"/>
              <w:rPr>
                <w:color w:val="000000" w:themeColor="text1"/>
              </w:rPr>
            </w:pPr>
          </w:p>
          <w:p w14:paraId="08357E91" w14:textId="77777777" w:rsidR="00C90443" w:rsidRPr="00DF25F5" w:rsidRDefault="00C90443" w:rsidP="00C90443">
            <w:pPr>
              <w:spacing w:line="420" w:lineRule="exact"/>
              <w:rPr>
                <w:color w:val="000000" w:themeColor="text1"/>
              </w:rPr>
            </w:pPr>
          </w:p>
        </w:tc>
        <w:tc>
          <w:tcPr>
            <w:tcW w:w="1417" w:type="dxa"/>
            <w:tcBorders>
              <w:top w:val="single" w:sz="4" w:space="0" w:color="auto"/>
              <w:bottom w:val="single" w:sz="4" w:space="0" w:color="auto"/>
            </w:tcBorders>
          </w:tcPr>
          <w:p w14:paraId="07453EB8" w14:textId="77777777" w:rsidR="00C90443" w:rsidRPr="00DF25F5" w:rsidRDefault="00C90443" w:rsidP="00C9044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0683DB9C" w14:textId="77777777" w:rsidR="00C90443" w:rsidRPr="00DF25F5" w:rsidRDefault="00C90443" w:rsidP="00C90443">
            <w:pPr>
              <w:spacing w:line="420" w:lineRule="exact"/>
              <w:rPr>
                <w:color w:val="000000" w:themeColor="text1"/>
              </w:rPr>
            </w:pPr>
            <w:r w:rsidRPr="00DF25F5">
              <w:rPr>
                <w:rFonts w:hint="eastAsia"/>
                <w:color w:val="000000" w:themeColor="text1"/>
              </w:rPr>
              <w:t>・</w:t>
            </w:r>
            <w:r>
              <w:rPr>
                <w:rFonts w:hint="eastAsia"/>
                <w:color w:val="000000" w:themeColor="text1"/>
              </w:rPr>
              <w:t>牛の外皮や消化管内容物</w:t>
            </w:r>
            <w:r w:rsidRPr="004B5D21">
              <w:rPr>
                <w:rFonts w:hint="eastAsia"/>
                <w:color w:val="000000" w:themeColor="text1"/>
              </w:rPr>
              <w:t>には腸管出血性大腸菌</w:t>
            </w:r>
            <w:r w:rsidRPr="004B5D21">
              <w:rPr>
                <w:color w:val="000000" w:themeColor="text1"/>
              </w:rPr>
              <w:t>O157等病原微生物が存在</w:t>
            </w:r>
            <w:r>
              <w:rPr>
                <w:rFonts w:hint="eastAsia"/>
                <w:color w:val="000000" w:themeColor="text1"/>
              </w:rPr>
              <w:t>し、解体工程で枝肉を汚染する可能性がある</w:t>
            </w:r>
            <w:r w:rsidRPr="004B5D21">
              <w:rPr>
                <w:color w:val="000000" w:themeColor="text1"/>
              </w:rPr>
              <w:t>。</w:t>
            </w:r>
          </w:p>
        </w:tc>
        <w:tc>
          <w:tcPr>
            <w:tcW w:w="3402" w:type="dxa"/>
            <w:tcBorders>
              <w:top w:val="single" w:sz="4" w:space="0" w:color="auto"/>
              <w:bottom w:val="single" w:sz="4" w:space="0" w:color="auto"/>
            </w:tcBorders>
          </w:tcPr>
          <w:p w14:paraId="0B8C9D15" w14:textId="77777777" w:rsidR="00C90443" w:rsidRPr="007C5656" w:rsidRDefault="00C90443" w:rsidP="00C90443">
            <w:pPr>
              <w:spacing w:line="420" w:lineRule="exact"/>
              <w:jc w:val="left"/>
              <w:rPr>
                <w:color w:val="000000" w:themeColor="text1"/>
              </w:rPr>
            </w:pPr>
            <w:r w:rsidRPr="007C5656">
              <w:rPr>
                <w:rFonts w:hint="eastAsia"/>
                <w:color w:val="000000" w:themeColor="text1"/>
              </w:rPr>
              <w:t>・食道胃内容物の逆流を防止するための</w:t>
            </w:r>
            <w:r>
              <w:rPr>
                <w:rFonts w:hint="eastAsia"/>
                <w:color w:val="000000" w:themeColor="text1"/>
              </w:rPr>
              <w:t>適切な</w:t>
            </w:r>
            <w:r w:rsidRPr="007C5656">
              <w:rPr>
                <w:rFonts w:hint="eastAsia"/>
                <w:color w:val="000000" w:themeColor="text1"/>
              </w:rPr>
              <w:t>食道結紮</w:t>
            </w:r>
            <w:r>
              <w:rPr>
                <w:rFonts w:hint="eastAsia"/>
                <w:color w:val="000000" w:themeColor="text1"/>
              </w:rPr>
              <w:t>の実施</w:t>
            </w:r>
            <w:r w:rsidRPr="007C5656">
              <w:rPr>
                <w:rFonts w:hint="eastAsia"/>
                <w:color w:val="000000" w:themeColor="text1"/>
              </w:rPr>
              <w:t>。</w:t>
            </w:r>
          </w:p>
          <w:p w14:paraId="3F099678" w14:textId="77777777" w:rsidR="00C90443" w:rsidRDefault="00C90443" w:rsidP="00C90443">
            <w:pPr>
              <w:spacing w:line="420" w:lineRule="exact"/>
              <w:jc w:val="left"/>
              <w:rPr>
                <w:color w:val="000000" w:themeColor="text1"/>
              </w:rPr>
            </w:pPr>
            <w:r>
              <w:rPr>
                <w:rFonts w:hint="eastAsia"/>
                <w:color w:val="000000" w:themeColor="text1"/>
              </w:rPr>
              <w:t>・不適切な食道結紮により枝肉が汚染された場合はトリミングにより除去</w:t>
            </w:r>
            <w:r w:rsidRPr="007C5656">
              <w:rPr>
                <w:rFonts w:hint="eastAsia"/>
                <w:color w:val="000000" w:themeColor="text1"/>
              </w:rPr>
              <w:t>。</w:t>
            </w:r>
          </w:p>
          <w:p w14:paraId="2C72E4F4" w14:textId="5FDA4C67" w:rsidR="00B81AAF" w:rsidRPr="007C5656" w:rsidRDefault="00B81AAF" w:rsidP="00B81AAF">
            <w:pPr>
              <w:spacing w:line="420" w:lineRule="exact"/>
              <w:jc w:val="left"/>
              <w:rPr>
                <w:color w:val="000000" w:themeColor="text1"/>
              </w:rPr>
            </w:pPr>
            <w:r>
              <w:rPr>
                <w:rFonts w:hint="eastAsia"/>
                <w:color w:val="000000" w:themeColor="text1"/>
              </w:rPr>
              <w:t>・後工程での最終トリミング（１５）</w:t>
            </w:r>
            <w:r w:rsidRPr="00B81AAF">
              <w:rPr>
                <w:rFonts w:hint="eastAsia"/>
                <w:color w:val="000000" w:themeColor="text1"/>
              </w:rPr>
              <w:t>で管理</w:t>
            </w:r>
          </w:p>
        </w:tc>
        <w:tc>
          <w:tcPr>
            <w:tcW w:w="992" w:type="dxa"/>
            <w:tcBorders>
              <w:top w:val="single" w:sz="4" w:space="0" w:color="auto"/>
              <w:bottom w:val="single" w:sz="4" w:space="0" w:color="auto"/>
            </w:tcBorders>
          </w:tcPr>
          <w:p w14:paraId="4EC63291" w14:textId="77777777" w:rsidR="00C90443" w:rsidRPr="00DF25F5" w:rsidRDefault="00C90443" w:rsidP="00C90443">
            <w:pPr>
              <w:spacing w:line="420" w:lineRule="exact"/>
              <w:jc w:val="center"/>
              <w:rPr>
                <w:color w:val="000000" w:themeColor="text1"/>
              </w:rPr>
            </w:pPr>
            <w:r>
              <w:rPr>
                <w:rFonts w:hint="eastAsia"/>
                <w:color w:val="000000" w:themeColor="text1"/>
              </w:rPr>
              <w:t>NO</w:t>
            </w:r>
          </w:p>
        </w:tc>
      </w:tr>
      <w:tr w:rsidR="00C90443" w:rsidRPr="00DF25F5" w14:paraId="74ABCE32" w14:textId="77777777" w:rsidTr="00C90443">
        <w:trPr>
          <w:trHeight w:val="319"/>
        </w:trPr>
        <w:tc>
          <w:tcPr>
            <w:tcW w:w="598" w:type="dxa"/>
            <w:vMerge/>
          </w:tcPr>
          <w:p w14:paraId="12A5A5D6" w14:textId="77777777" w:rsidR="00C90443" w:rsidRPr="00DF25F5" w:rsidRDefault="00C90443" w:rsidP="00C90443">
            <w:pPr>
              <w:spacing w:line="420" w:lineRule="exact"/>
              <w:jc w:val="center"/>
              <w:rPr>
                <w:color w:val="000000" w:themeColor="text1"/>
              </w:rPr>
            </w:pPr>
          </w:p>
        </w:tc>
        <w:tc>
          <w:tcPr>
            <w:tcW w:w="1672" w:type="dxa"/>
            <w:vMerge/>
          </w:tcPr>
          <w:p w14:paraId="77D7BBC2" w14:textId="77777777" w:rsidR="00C90443" w:rsidRPr="00DF25F5" w:rsidRDefault="00C90443" w:rsidP="00C90443">
            <w:pPr>
              <w:spacing w:line="420" w:lineRule="exact"/>
              <w:jc w:val="left"/>
              <w:rPr>
                <w:color w:val="000000" w:themeColor="text1"/>
              </w:rPr>
            </w:pPr>
          </w:p>
        </w:tc>
        <w:tc>
          <w:tcPr>
            <w:tcW w:w="879" w:type="dxa"/>
            <w:tcBorders>
              <w:top w:val="single" w:sz="4" w:space="0" w:color="auto"/>
              <w:bottom w:val="single" w:sz="4" w:space="0" w:color="auto"/>
            </w:tcBorders>
          </w:tcPr>
          <w:p w14:paraId="2A4B0A72"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1BDC92C1" w14:textId="77777777" w:rsidR="00C90443" w:rsidRPr="00DF25F5" w:rsidRDefault="00C90443" w:rsidP="00C9044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77F6B9B2" w14:textId="77777777" w:rsidR="00C90443" w:rsidRPr="00DF25F5" w:rsidRDefault="00C90443" w:rsidP="00C90443">
            <w:pPr>
              <w:spacing w:line="420" w:lineRule="exact"/>
              <w:jc w:val="center"/>
              <w:rPr>
                <w:color w:val="000000" w:themeColor="text1"/>
              </w:rPr>
            </w:pPr>
          </w:p>
        </w:tc>
        <w:tc>
          <w:tcPr>
            <w:tcW w:w="3544" w:type="dxa"/>
            <w:tcBorders>
              <w:top w:val="single" w:sz="4" w:space="0" w:color="auto"/>
              <w:bottom w:val="single" w:sz="4" w:space="0" w:color="auto"/>
            </w:tcBorders>
          </w:tcPr>
          <w:p w14:paraId="4F3EDBB9" w14:textId="77777777" w:rsidR="00C90443" w:rsidRPr="00DF25F5" w:rsidRDefault="00C90443" w:rsidP="00C90443">
            <w:pPr>
              <w:spacing w:line="420" w:lineRule="exact"/>
              <w:rPr>
                <w:color w:val="000000" w:themeColor="text1"/>
              </w:rPr>
            </w:pPr>
          </w:p>
        </w:tc>
        <w:tc>
          <w:tcPr>
            <w:tcW w:w="3402" w:type="dxa"/>
            <w:tcBorders>
              <w:top w:val="single" w:sz="4" w:space="0" w:color="auto"/>
              <w:bottom w:val="single" w:sz="4" w:space="0" w:color="auto"/>
            </w:tcBorders>
          </w:tcPr>
          <w:p w14:paraId="39801E00" w14:textId="77777777" w:rsidR="00C90443" w:rsidRPr="00DF25F5" w:rsidRDefault="00C90443" w:rsidP="00C90443">
            <w:pPr>
              <w:spacing w:line="420" w:lineRule="exact"/>
              <w:jc w:val="center"/>
              <w:rPr>
                <w:color w:val="000000" w:themeColor="text1"/>
              </w:rPr>
            </w:pPr>
          </w:p>
        </w:tc>
        <w:tc>
          <w:tcPr>
            <w:tcW w:w="992" w:type="dxa"/>
            <w:tcBorders>
              <w:top w:val="single" w:sz="4" w:space="0" w:color="auto"/>
              <w:bottom w:val="single" w:sz="4" w:space="0" w:color="auto"/>
            </w:tcBorders>
          </w:tcPr>
          <w:p w14:paraId="030BBF05" w14:textId="77777777" w:rsidR="00C90443" w:rsidRPr="00DF25F5" w:rsidRDefault="00C90443" w:rsidP="00C90443">
            <w:pPr>
              <w:spacing w:line="420" w:lineRule="exact"/>
              <w:jc w:val="center"/>
              <w:rPr>
                <w:color w:val="000000" w:themeColor="text1"/>
              </w:rPr>
            </w:pPr>
          </w:p>
        </w:tc>
      </w:tr>
      <w:tr w:rsidR="00EF1503" w:rsidRPr="00DF25F5" w14:paraId="76F2086B" w14:textId="77777777" w:rsidTr="0019621A">
        <w:trPr>
          <w:trHeight w:val="319"/>
        </w:trPr>
        <w:tc>
          <w:tcPr>
            <w:tcW w:w="598" w:type="dxa"/>
            <w:vMerge/>
            <w:tcBorders>
              <w:bottom w:val="single" w:sz="4" w:space="0" w:color="auto"/>
            </w:tcBorders>
          </w:tcPr>
          <w:p w14:paraId="7E125AE2"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213597A6"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20078569"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5B95D945" w14:textId="44EB7FD4"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1EBD1AE3" w14:textId="51DD3E9F"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57BD42BE" w14:textId="7880A57E" w:rsidR="00EF1503" w:rsidRPr="00DF25F5" w:rsidRDefault="003E4107" w:rsidP="00EF150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12B6496B" w14:textId="2784416B"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762B51E7" w14:textId="77777777" w:rsidR="00EF1503" w:rsidRPr="00DF25F5" w:rsidRDefault="00EF1503" w:rsidP="00EF1503">
            <w:pPr>
              <w:spacing w:line="420" w:lineRule="exact"/>
              <w:jc w:val="center"/>
              <w:rPr>
                <w:color w:val="000000" w:themeColor="text1"/>
              </w:rPr>
            </w:pPr>
          </w:p>
        </w:tc>
      </w:tr>
      <w:tr w:rsidR="00EF1503" w:rsidRPr="00DF25F5" w14:paraId="59D0068C" w14:textId="77777777" w:rsidTr="00C90443">
        <w:trPr>
          <w:trHeight w:val="2481"/>
        </w:trPr>
        <w:tc>
          <w:tcPr>
            <w:tcW w:w="598" w:type="dxa"/>
            <w:vMerge w:val="restart"/>
            <w:tcBorders>
              <w:top w:val="single" w:sz="4" w:space="0" w:color="auto"/>
            </w:tcBorders>
          </w:tcPr>
          <w:p w14:paraId="3E39FAAA" w14:textId="77777777" w:rsidR="00EF1503" w:rsidRPr="00DF25F5" w:rsidRDefault="00EF1503" w:rsidP="00EF1503">
            <w:pPr>
              <w:spacing w:line="420" w:lineRule="exact"/>
              <w:jc w:val="center"/>
              <w:rPr>
                <w:color w:val="000000" w:themeColor="text1"/>
              </w:rPr>
            </w:pPr>
            <w:r>
              <w:rPr>
                <w:rFonts w:hint="eastAsia"/>
                <w:color w:val="000000" w:themeColor="text1"/>
              </w:rPr>
              <w:t>6</w:t>
            </w:r>
          </w:p>
        </w:tc>
        <w:tc>
          <w:tcPr>
            <w:tcW w:w="1672" w:type="dxa"/>
            <w:vMerge w:val="restart"/>
            <w:tcBorders>
              <w:top w:val="single" w:sz="4" w:space="0" w:color="auto"/>
            </w:tcBorders>
          </w:tcPr>
          <w:p w14:paraId="51522718" w14:textId="4923B1AE" w:rsidR="00EF1503" w:rsidRPr="00DF25F5" w:rsidRDefault="00EF1503" w:rsidP="00EF1503">
            <w:pPr>
              <w:spacing w:line="420" w:lineRule="exact"/>
              <w:jc w:val="left"/>
              <w:rPr>
                <w:color w:val="000000" w:themeColor="text1"/>
              </w:rPr>
            </w:pPr>
            <w:r>
              <w:rPr>
                <w:rFonts w:hint="eastAsia"/>
                <w:color w:val="000000" w:themeColor="text1"/>
              </w:rPr>
              <w:t>前肢切断・胸部前処理・胸剥皮・</w:t>
            </w:r>
            <w:r w:rsidR="007C59A1">
              <w:rPr>
                <w:rFonts w:hint="eastAsia"/>
                <w:color w:val="000000" w:themeColor="text1"/>
              </w:rPr>
              <w:t>除角・</w:t>
            </w:r>
            <w:r>
              <w:rPr>
                <w:rFonts w:hint="eastAsia"/>
                <w:color w:val="000000" w:themeColor="text1"/>
              </w:rPr>
              <w:t>頭部剥皮</w:t>
            </w:r>
          </w:p>
        </w:tc>
        <w:tc>
          <w:tcPr>
            <w:tcW w:w="879" w:type="dxa"/>
            <w:tcBorders>
              <w:top w:val="single" w:sz="4" w:space="0" w:color="auto"/>
              <w:right w:val="single" w:sz="4" w:space="0" w:color="auto"/>
            </w:tcBorders>
          </w:tcPr>
          <w:p w14:paraId="57B2ADAB"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left w:val="single" w:sz="4" w:space="0" w:color="auto"/>
              <w:bottom w:val="single" w:sz="4" w:space="0" w:color="auto"/>
              <w:right w:val="single" w:sz="4" w:space="0" w:color="auto"/>
            </w:tcBorders>
          </w:tcPr>
          <w:p w14:paraId="7CBD4CD0" w14:textId="77777777" w:rsidR="00EF1503" w:rsidRPr="00DF25F5" w:rsidRDefault="00EF1503" w:rsidP="00EF1503">
            <w:pPr>
              <w:spacing w:line="420" w:lineRule="exact"/>
              <w:rPr>
                <w:color w:val="000000" w:themeColor="text1"/>
              </w:rPr>
            </w:pPr>
            <w:r>
              <w:rPr>
                <w:rFonts w:hint="eastAsia"/>
                <w:color w:val="000000" w:themeColor="text1"/>
              </w:rPr>
              <w:t>病原微生物</w:t>
            </w:r>
            <w:r w:rsidRPr="00886008">
              <w:rPr>
                <w:rFonts w:hint="eastAsia"/>
                <w:color w:val="000000" w:themeColor="text1"/>
              </w:rPr>
              <w:t>（腸管出血性大腸菌</w:t>
            </w:r>
            <w:r w:rsidRPr="00886008">
              <w:rPr>
                <w:color w:val="000000" w:themeColor="text1"/>
              </w:rPr>
              <w:t>O157等）</w:t>
            </w:r>
          </w:p>
          <w:p w14:paraId="0538C3A6" w14:textId="77777777" w:rsidR="00EF1503" w:rsidRDefault="00EF1503" w:rsidP="00EF1503">
            <w:pPr>
              <w:spacing w:line="420" w:lineRule="exact"/>
              <w:rPr>
                <w:color w:val="000000" w:themeColor="text1"/>
              </w:rPr>
            </w:pPr>
          </w:p>
          <w:p w14:paraId="6DB662FC" w14:textId="77777777" w:rsidR="00EF1503" w:rsidRDefault="00EF1503" w:rsidP="00EF1503">
            <w:pPr>
              <w:spacing w:line="420" w:lineRule="exact"/>
              <w:rPr>
                <w:color w:val="000000" w:themeColor="text1"/>
              </w:rPr>
            </w:pPr>
          </w:p>
          <w:p w14:paraId="090059C8" w14:textId="77777777" w:rsidR="00EF1503" w:rsidRPr="00DF25F5" w:rsidRDefault="00EF1503" w:rsidP="00EF1503">
            <w:pPr>
              <w:spacing w:line="420" w:lineRule="exact"/>
              <w:rPr>
                <w:color w:val="000000" w:themeColor="text1"/>
              </w:rPr>
            </w:pPr>
          </w:p>
        </w:tc>
        <w:tc>
          <w:tcPr>
            <w:tcW w:w="1417" w:type="dxa"/>
            <w:tcBorders>
              <w:top w:val="single" w:sz="4" w:space="0" w:color="auto"/>
              <w:left w:val="single" w:sz="4" w:space="0" w:color="auto"/>
              <w:bottom w:val="single" w:sz="4" w:space="0" w:color="auto"/>
            </w:tcBorders>
          </w:tcPr>
          <w:p w14:paraId="6D81076C" w14:textId="77777777" w:rsidR="00EF1503" w:rsidRPr="00DF25F5" w:rsidRDefault="00EF1503" w:rsidP="00EF1503">
            <w:pPr>
              <w:spacing w:line="420" w:lineRule="exact"/>
              <w:jc w:val="center"/>
              <w:rPr>
                <w:color w:val="000000" w:themeColor="text1"/>
              </w:rPr>
            </w:pPr>
            <w:r w:rsidRPr="00DF25F5">
              <w:rPr>
                <w:color w:val="000000" w:themeColor="text1"/>
              </w:rPr>
              <w:t>ＹＥＳ</w:t>
            </w:r>
          </w:p>
        </w:tc>
        <w:tc>
          <w:tcPr>
            <w:tcW w:w="3544" w:type="dxa"/>
            <w:tcBorders>
              <w:top w:val="single" w:sz="4" w:space="0" w:color="auto"/>
              <w:bottom w:val="single" w:sz="4" w:space="0" w:color="auto"/>
            </w:tcBorders>
          </w:tcPr>
          <w:p w14:paraId="0A06BC2A" w14:textId="77777777" w:rsidR="00EF1503" w:rsidRDefault="00EF1503" w:rsidP="00EF1503">
            <w:pPr>
              <w:spacing w:line="420" w:lineRule="exact"/>
              <w:rPr>
                <w:color w:val="000000" w:themeColor="text1"/>
              </w:rPr>
            </w:pPr>
            <w:r>
              <w:rPr>
                <w:rFonts w:hint="eastAsia"/>
                <w:color w:val="000000" w:themeColor="text1"/>
              </w:rPr>
              <w:t>・牛の外皮には病原微生物が存在し、解体工程で枝肉を汚染する可能性がある。</w:t>
            </w:r>
          </w:p>
          <w:p w14:paraId="3F6D4989" w14:textId="77777777" w:rsidR="00EF1503" w:rsidRPr="007C5656"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5EAAE209" w14:textId="77777777" w:rsidR="00EF1503" w:rsidRDefault="00EF1503" w:rsidP="00EF1503">
            <w:pPr>
              <w:spacing w:line="420" w:lineRule="exact"/>
              <w:rPr>
                <w:color w:val="000000" w:themeColor="text1"/>
              </w:rPr>
            </w:pPr>
            <w:r>
              <w:rPr>
                <w:rFonts w:hint="eastAsia"/>
                <w:color w:val="000000" w:themeColor="text1"/>
              </w:rPr>
              <w:t>・外皮、乳汁等が切開部位内部を汚染しないよう皮膚切開等適切な</w:t>
            </w:r>
            <w:r w:rsidRPr="007C5656">
              <w:rPr>
                <w:rFonts w:hint="eastAsia"/>
                <w:color w:val="000000" w:themeColor="text1"/>
              </w:rPr>
              <w:t>剥皮</w:t>
            </w:r>
            <w:r>
              <w:rPr>
                <w:rFonts w:hint="eastAsia"/>
                <w:color w:val="000000" w:themeColor="text1"/>
              </w:rPr>
              <w:t>を行う。</w:t>
            </w:r>
          </w:p>
          <w:p w14:paraId="5CAE683B" w14:textId="77777777" w:rsidR="00EF1503" w:rsidRPr="009E61AE" w:rsidRDefault="00EF1503" w:rsidP="00EF1503">
            <w:pPr>
              <w:spacing w:line="420" w:lineRule="exact"/>
              <w:jc w:val="left"/>
              <w:rPr>
                <w:color w:val="000000" w:themeColor="text1"/>
              </w:rPr>
            </w:pPr>
            <w:r>
              <w:rPr>
                <w:rFonts w:hint="eastAsia"/>
                <w:color w:val="000000" w:themeColor="text1"/>
              </w:rPr>
              <w:t>・一般衛生管理プログラムの実施。</w:t>
            </w:r>
          </w:p>
          <w:p w14:paraId="7CDC0D71" w14:textId="77777777" w:rsidR="00EF1503" w:rsidRDefault="00EF1503" w:rsidP="00EF1503">
            <w:pPr>
              <w:spacing w:line="420" w:lineRule="exact"/>
              <w:rPr>
                <w:rFonts w:asciiTheme="minorHAnsi" w:hAnsiTheme="minorHAnsi"/>
                <w:color w:val="000000" w:themeColor="text1"/>
              </w:rPr>
            </w:pPr>
            <w:r>
              <w:rPr>
                <w:rFonts w:asciiTheme="minorHAnsi" w:hAnsiTheme="minorHAnsi" w:hint="eastAsia"/>
                <w:color w:val="000000" w:themeColor="text1"/>
              </w:rPr>
              <w:t>・不適切な剥皮により枝肉が汚染された場合はトリミングにより除去</w:t>
            </w:r>
            <w:r w:rsidRPr="007C5656">
              <w:rPr>
                <w:rFonts w:asciiTheme="minorHAnsi" w:hAnsiTheme="minorHAnsi" w:hint="eastAsia"/>
                <w:color w:val="000000" w:themeColor="text1"/>
              </w:rPr>
              <w:t>。</w:t>
            </w:r>
          </w:p>
          <w:p w14:paraId="29E18E08" w14:textId="7F9412B8" w:rsidR="00B81AAF" w:rsidRPr="00DF25F5" w:rsidRDefault="005B0611" w:rsidP="00EF1503">
            <w:pPr>
              <w:spacing w:line="420" w:lineRule="exact"/>
              <w:rPr>
                <w:color w:val="000000" w:themeColor="text1"/>
              </w:rPr>
            </w:pPr>
            <w:r>
              <w:rPr>
                <w:rFonts w:hint="eastAsia"/>
                <w:b/>
                <w:noProof/>
                <w:color w:val="000000" w:themeColor="text1"/>
                <w:sz w:val="28"/>
                <w:szCs w:val="28"/>
              </w:rPr>
              <w:lastRenderedPageBreak/>
              <mc:AlternateContent>
                <mc:Choice Requires="wps">
                  <w:drawing>
                    <wp:anchor distT="0" distB="0" distL="114300" distR="114300" simplePos="0" relativeHeight="252091392" behindDoc="0" locked="0" layoutInCell="1" allowOverlap="1" wp14:anchorId="1CC5D70F" wp14:editId="613BC2D6">
                      <wp:simplePos x="0" y="0"/>
                      <wp:positionH relativeFrom="column">
                        <wp:posOffset>955675</wp:posOffset>
                      </wp:positionH>
                      <wp:positionV relativeFrom="paragraph">
                        <wp:posOffset>-718185</wp:posOffset>
                      </wp:positionV>
                      <wp:extent cx="1876425" cy="447675"/>
                      <wp:effectExtent l="0" t="0" r="0" b="0"/>
                      <wp:wrapNone/>
                      <wp:docPr id="6729" name="正方形/長方形 6729"/>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67BEC5C0"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5D70F" id="正方形/長方形 6729" o:spid="_x0000_s1035" style="position:absolute;left:0;text-align:left;margin-left:75.25pt;margin-top:-56.55pt;width:147.75pt;height:35.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" filled="f" stroked="f" strokeweight="1pt">
                      <v:textbox>
                        <w:txbxContent>
                          <w:p w14:paraId="67BEC5C0"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B81AAF" w:rsidRPr="00B81AAF">
              <w:rPr>
                <w:rFonts w:asciiTheme="minorHAnsi" w:hAnsiTheme="minorHAnsi"/>
                <w:color w:val="000000" w:themeColor="text1"/>
              </w:rPr>
              <w:t>・後工程での</w:t>
            </w:r>
            <w:r w:rsidR="00B81AAF" w:rsidRPr="00B81AAF">
              <w:rPr>
                <w:rFonts w:asciiTheme="minorHAnsi" w:hAnsiTheme="minorHAnsi" w:hint="eastAsia"/>
                <w:color w:val="000000" w:themeColor="text1"/>
              </w:rPr>
              <w:t>最終トリミング（１５）で管理</w:t>
            </w:r>
          </w:p>
        </w:tc>
        <w:tc>
          <w:tcPr>
            <w:tcW w:w="992" w:type="dxa"/>
            <w:tcBorders>
              <w:top w:val="single" w:sz="4" w:space="0" w:color="auto"/>
              <w:bottom w:val="single" w:sz="4" w:space="0" w:color="auto"/>
            </w:tcBorders>
          </w:tcPr>
          <w:p w14:paraId="4D128047" w14:textId="77777777" w:rsidR="00EF1503" w:rsidRPr="00DF25F5" w:rsidRDefault="00EF1503" w:rsidP="00EF1503">
            <w:pPr>
              <w:spacing w:line="420" w:lineRule="exact"/>
              <w:jc w:val="center"/>
              <w:rPr>
                <w:color w:val="000000" w:themeColor="text1"/>
              </w:rPr>
            </w:pPr>
            <w:r>
              <w:rPr>
                <w:rFonts w:hint="eastAsia"/>
                <w:color w:val="000000" w:themeColor="text1"/>
              </w:rPr>
              <w:lastRenderedPageBreak/>
              <w:t>NO</w:t>
            </w:r>
          </w:p>
        </w:tc>
      </w:tr>
      <w:tr w:rsidR="00EF1503" w:rsidRPr="00DF25F5" w14:paraId="557A3A72" w14:textId="77777777" w:rsidTr="00C90443">
        <w:trPr>
          <w:trHeight w:val="373"/>
        </w:trPr>
        <w:tc>
          <w:tcPr>
            <w:tcW w:w="598" w:type="dxa"/>
            <w:vMerge/>
          </w:tcPr>
          <w:p w14:paraId="1C981223" w14:textId="77777777" w:rsidR="00EF1503" w:rsidRPr="00DF25F5" w:rsidRDefault="00EF1503" w:rsidP="00EF1503">
            <w:pPr>
              <w:spacing w:line="420" w:lineRule="exact"/>
              <w:jc w:val="center"/>
              <w:rPr>
                <w:color w:val="000000" w:themeColor="text1"/>
              </w:rPr>
            </w:pPr>
          </w:p>
        </w:tc>
        <w:tc>
          <w:tcPr>
            <w:tcW w:w="1672" w:type="dxa"/>
            <w:vMerge/>
          </w:tcPr>
          <w:p w14:paraId="10FC8410"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426307E5"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6C32AADD"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6ED1D5D8"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0305BF86"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0E913B7E" w14:textId="08DC1EBE"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74A41302" w14:textId="77777777" w:rsidR="00EF1503" w:rsidRPr="00DF25F5" w:rsidRDefault="00EF1503" w:rsidP="00EF1503">
            <w:pPr>
              <w:spacing w:line="420" w:lineRule="exact"/>
              <w:jc w:val="center"/>
              <w:rPr>
                <w:color w:val="000000" w:themeColor="text1"/>
              </w:rPr>
            </w:pPr>
          </w:p>
        </w:tc>
      </w:tr>
      <w:tr w:rsidR="00EF1503" w:rsidRPr="00DF25F5" w14:paraId="05C548D9" w14:textId="77777777" w:rsidTr="0019621A">
        <w:trPr>
          <w:trHeight w:val="425"/>
        </w:trPr>
        <w:tc>
          <w:tcPr>
            <w:tcW w:w="598" w:type="dxa"/>
            <w:vMerge/>
            <w:tcBorders>
              <w:bottom w:val="single" w:sz="4" w:space="0" w:color="auto"/>
            </w:tcBorders>
          </w:tcPr>
          <w:p w14:paraId="4D211808"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09A3C4F9"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6AC844AB"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1FFF4783" w14:textId="0614DB5D"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1F673BF1" w14:textId="787B0C37"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56734DBD" w14:textId="3AD69F4D" w:rsidR="00EF1503" w:rsidRPr="009E61AE" w:rsidRDefault="003E4107" w:rsidP="00EF1503">
            <w:pPr>
              <w:spacing w:line="420" w:lineRule="exact"/>
              <w:jc w:val="lef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207A268D" w14:textId="4ED9D095"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0925AF5D" w14:textId="77777777" w:rsidR="00EF1503" w:rsidRPr="00DF25F5" w:rsidRDefault="00EF1503" w:rsidP="00EF1503">
            <w:pPr>
              <w:spacing w:line="420" w:lineRule="exact"/>
              <w:jc w:val="center"/>
              <w:rPr>
                <w:color w:val="000000" w:themeColor="text1"/>
              </w:rPr>
            </w:pPr>
          </w:p>
        </w:tc>
      </w:tr>
      <w:tr w:rsidR="00EF1503" w:rsidRPr="00DF25F5" w14:paraId="62C74B26" w14:textId="77777777" w:rsidTr="003E4107">
        <w:trPr>
          <w:trHeight w:val="977"/>
        </w:trPr>
        <w:tc>
          <w:tcPr>
            <w:tcW w:w="598" w:type="dxa"/>
            <w:vMerge w:val="restart"/>
            <w:tcBorders>
              <w:top w:val="single" w:sz="4" w:space="0" w:color="auto"/>
            </w:tcBorders>
          </w:tcPr>
          <w:p w14:paraId="7C8859EF" w14:textId="77777777" w:rsidR="00EF1503" w:rsidRPr="00DF25F5" w:rsidRDefault="00EF1503" w:rsidP="00EF1503">
            <w:pPr>
              <w:spacing w:line="420" w:lineRule="exact"/>
              <w:jc w:val="center"/>
              <w:rPr>
                <w:color w:val="000000" w:themeColor="text1"/>
              </w:rPr>
            </w:pPr>
            <w:r>
              <w:rPr>
                <w:rFonts w:hint="eastAsia"/>
                <w:color w:val="000000" w:themeColor="text1"/>
              </w:rPr>
              <w:t>7</w:t>
            </w:r>
          </w:p>
        </w:tc>
        <w:tc>
          <w:tcPr>
            <w:tcW w:w="1672" w:type="dxa"/>
            <w:vMerge w:val="restart"/>
            <w:tcBorders>
              <w:top w:val="single" w:sz="4" w:space="0" w:color="auto"/>
            </w:tcBorders>
          </w:tcPr>
          <w:p w14:paraId="15EF335E" w14:textId="77777777" w:rsidR="00EF1503" w:rsidRPr="00DF25F5" w:rsidRDefault="00EF1503" w:rsidP="00EF1503">
            <w:pPr>
              <w:spacing w:line="420" w:lineRule="exact"/>
              <w:jc w:val="left"/>
              <w:rPr>
                <w:color w:val="000000" w:themeColor="text1"/>
              </w:rPr>
            </w:pPr>
            <w:r>
              <w:rPr>
                <w:rFonts w:hint="eastAsia"/>
                <w:color w:val="000000" w:themeColor="text1"/>
              </w:rPr>
              <w:t>後肢切断・腿部剥皮・左右足トロリー掛け</w:t>
            </w:r>
          </w:p>
        </w:tc>
        <w:tc>
          <w:tcPr>
            <w:tcW w:w="879" w:type="dxa"/>
            <w:tcBorders>
              <w:top w:val="single" w:sz="4" w:space="0" w:color="auto"/>
            </w:tcBorders>
          </w:tcPr>
          <w:p w14:paraId="1492554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4CDE13C7" w14:textId="77777777" w:rsidR="00EF1503" w:rsidRPr="00DF25F5" w:rsidRDefault="00EF1503" w:rsidP="00EF1503">
            <w:pPr>
              <w:spacing w:line="420" w:lineRule="exact"/>
              <w:rPr>
                <w:color w:val="000000" w:themeColor="text1"/>
              </w:rPr>
            </w:pPr>
            <w:r>
              <w:rPr>
                <w:rFonts w:hint="eastAsia"/>
                <w:color w:val="000000" w:themeColor="text1"/>
              </w:rPr>
              <w:t>病原微生物</w:t>
            </w:r>
            <w:r w:rsidRPr="00921134">
              <w:rPr>
                <w:rFonts w:hint="eastAsia"/>
                <w:color w:val="000000" w:themeColor="text1"/>
              </w:rPr>
              <w:t>（腸管出血性大腸菌</w:t>
            </w:r>
            <w:r w:rsidRPr="00921134">
              <w:rPr>
                <w:color w:val="000000" w:themeColor="text1"/>
              </w:rPr>
              <w:t>O157等）</w:t>
            </w:r>
          </w:p>
          <w:p w14:paraId="7EA99FB7" w14:textId="77777777" w:rsidR="00EF1503" w:rsidRDefault="00EF1503" w:rsidP="00EF1503">
            <w:pPr>
              <w:spacing w:line="420" w:lineRule="exact"/>
              <w:rPr>
                <w:color w:val="000000" w:themeColor="text1"/>
              </w:rPr>
            </w:pPr>
          </w:p>
          <w:p w14:paraId="4C613B4C"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492CAA5A" w14:textId="77777777" w:rsidR="00EF1503" w:rsidRPr="00DF25F5" w:rsidRDefault="00EF1503" w:rsidP="00EF150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51900D12" w14:textId="77777777" w:rsidR="00EF1503" w:rsidRPr="00DF25F5" w:rsidRDefault="00EF1503" w:rsidP="00EF1503">
            <w:pPr>
              <w:spacing w:line="420" w:lineRule="exact"/>
              <w:rPr>
                <w:color w:val="000000" w:themeColor="text1"/>
              </w:rPr>
            </w:pPr>
            <w:r w:rsidRPr="00DF25F5">
              <w:rPr>
                <w:rFonts w:hint="eastAsia"/>
                <w:color w:val="000000" w:themeColor="text1"/>
              </w:rPr>
              <w:t>・</w:t>
            </w:r>
            <w:r w:rsidRPr="00921134">
              <w:rPr>
                <w:rFonts w:hint="eastAsia"/>
                <w:color w:val="000000" w:themeColor="text1"/>
              </w:rPr>
              <w:t>牛の外皮には病原微生物が存在し、解体工程で枝肉を汚染する可能性がある。</w:t>
            </w:r>
          </w:p>
        </w:tc>
        <w:tc>
          <w:tcPr>
            <w:tcW w:w="3402" w:type="dxa"/>
            <w:tcBorders>
              <w:top w:val="single" w:sz="4" w:space="0" w:color="auto"/>
              <w:bottom w:val="single" w:sz="4" w:space="0" w:color="auto"/>
            </w:tcBorders>
          </w:tcPr>
          <w:p w14:paraId="1E52453B" w14:textId="5123FF24" w:rsidR="00EF1503" w:rsidRDefault="00EF1503" w:rsidP="00EF1503">
            <w:pPr>
              <w:spacing w:line="420" w:lineRule="exact"/>
              <w:rPr>
                <w:color w:val="000000" w:themeColor="text1"/>
              </w:rPr>
            </w:pPr>
            <w:r w:rsidRPr="007C5656">
              <w:rPr>
                <w:rFonts w:hint="eastAsia"/>
                <w:color w:val="000000" w:themeColor="text1"/>
              </w:rPr>
              <w:t>・外皮、乳汁等が切開部位内部を汚染しないよう皮膚切開等の剥皮</w:t>
            </w:r>
            <w:r>
              <w:rPr>
                <w:rFonts w:hint="eastAsia"/>
                <w:color w:val="000000" w:themeColor="text1"/>
              </w:rPr>
              <w:t>をする</w:t>
            </w:r>
            <w:r w:rsidRPr="007C5656">
              <w:rPr>
                <w:rFonts w:hint="eastAsia"/>
                <w:color w:val="000000" w:themeColor="text1"/>
              </w:rPr>
              <w:t>。</w:t>
            </w:r>
          </w:p>
          <w:p w14:paraId="5536AC2B" w14:textId="77777777" w:rsidR="00EF1503" w:rsidRPr="00921134" w:rsidRDefault="00EF1503" w:rsidP="00EF1503">
            <w:pPr>
              <w:spacing w:line="420" w:lineRule="exact"/>
              <w:jc w:val="left"/>
              <w:rPr>
                <w:color w:val="000000" w:themeColor="text1"/>
              </w:rPr>
            </w:pPr>
            <w:r w:rsidRPr="00921134">
              <w:rPr>
                <w:rFonts w:hint="eastAsia"/>
                <w:color w:val="000000" w:themeColor="text1"/>
              </w:rPr>
              <w:t>・一般衛生管理プログラムの実施。</w:t>
            </w:r>
          </w:p>
          <w:p w14:paraId="5393700C" w14:textId="77777777" w:rsidR="00EF1503" w:rsidRDefault="00EF1503" w:rsidP="00EF1503">
            <w:pPr>
              <w:spacing w:line="420" w:lineRule="exact"/>
              <w:jc w:val="left"/>
              <w:rPr>
                <w:color w:val="000000" w:themeColor="text1"/>
              </w:rPr>
            </w:pPr>
            <w:r w:rsidRPr="00921134">
              <w:rPr>
                <w:rFonts w:hint="eastAsia"/>
                <w:color w:val="000000" w:themeColor="text1"/>
              </w:rPr>
              <w:t>・不適切な剥皮により枝肉が汚染された場合はトリミングにより除去。</w:t>
            </w:r>
          </w:p>
          <w:p w14:paraId="2D77CF41" w14:textId="74BE49FA" w:rsidR="00B81AAF" w:rsidRPr="0010763C" w:rsidRDefault="00B81AAF" w:rsidP="00EF1503">
            <w:pPr>
              <w:spacing w:line="420" w:lineRule="exact"/>
              <w:jc w:val="left"/>
              <w:rPr>
                <w:color w:val="000000" w:themeColor="text1"/>
              </w:rPr>
            </w:pPr>
            <w:r w:rsidRPr="00B81AAF">
              <w:rPr>
                <w:rFonts w:hint="eastAsia"/>
                <w:color w:val="000000" w:themeColor="text1"/>
              </w:rPr>
              <w:t>・後工程での最終トリミング（１５）で管理</w:t>
            </w:r>
          </w:p>
        </w:tc>
        <w:tc>
          <w:tcPr>
            <w:tcW w:w="992" w:type="dxa"/>
            <w:tcBorders>
              <w:top w:val="single" w:sz="4" w:space="0" w:color="auto"/>
              <w:bottom w:val="single" w:sz="4" w:space="0" w:color="auto"/>
            </w:tcBorders>
          </w:tcPr>
          <w:p w14:paraId="6856BE16" w14:textId="77777777" w:rsidR="00EF1503" w:rsidRPr="00DF25F5" w:rsidRDefault="00EF1503" w:rsidP="00EF1503">
            <w:pPr>
              <w:spacing w:line="420" w:lineRule="exact"/>
              <w:jc w:val="center"/>
              <w:rPr>
                <w:color w:val="000000" w:themeColor="text1"/>
              </w:rPr>
            </w:pPr>
            <w:r>
              <w:rPr>
                <w:rFonts w:hint="eastAsia"/>
                <w:color w:val="000000" w:themeColor="text1"/>
              </w:rPr>
              <w:t>N</w:t>
            </w:r>
            <w:r>
              <w:rPr>
                <w:color w:val="000000" w:themeColor="text1"/>
              </w:rPr>
              <w:t>O</w:t>
            </w:r>
          </w:p>
        </w:tc>
      </w:tr>
      <w:tr w:rsidR="00EF1503" w:rsidRPr="00DF25F5" w14:paraId="67301267" w14:textId="77777777" w:rsidTr="00C90443">
        <w:trPr>
          <w:trHeight w:val="376"/>
        </w:trPr>
        <w:tc>
          <w:tcPr>
            <w:tcW w:w="598" w:type="dxa"/>
            <w:vMerge/>
          </w:tcPr>
          <w:p w14:paraId="129AE5FF" w14:textId="77777777" w:rsidR="00EF1503" w:rsidRPr="00DF25F5" w:rsidRDefault="00EF1503" w:rsidP="00EF1503">
            <w:pPr>
              <w:spacing w:line="420" w:lineRule="exact"/>
              <w:jc w:val="center"/>
              <w:rPr>
                <w:color w:val="000000" w:themeColor="text1"/>
              </w:rPr>
            </w:pPr>
          </w:p>
        </w:tc>
        <w:tc>
          <w:tcPr>
            <w:tcW w:w="1672" w:type="dxa"/>
            <w:vMerge/>
          </w:tcPr>
          <w:p w14:paraId="5B761E68"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5D797384"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175172D6"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2AAF3417"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1E6E209D"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01E5DABD" w14:textId="59852D66"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6A0544DF" w14:textId="77777777" w:rsidR="00EF1503" w:rsidRPr="00DF25F5" w:rsidRDefault="00EF1503" w:rsidP="00EF1503">
            <w:pPr>
              <w:spacing w:line="420" w:lineRule="exact"/>
              <w:jc w:val="center"/>
              <w:rPr>
                <w:color w:val="000000" w:themeColor="text1"/>
              </w:rPr>
            </w:pPr>
          </w:p>
        </w:tc>
      </w:tr>
      <w:tr w:rsidR="00EF1503" w:rsidRPr="00DF25F5" w14:paraId="6EAB019A" w14:textId="77777777" w:rsidTr="0019621A">
        <w:trPr>
          <w:trHeight w:val="423"/>
        </w:trPr>
        <w:tc>
          <w:tcPr>
            <w:tcW w:w="598" w:type="dxa"/>
            <w:vMerge/>
            <w:tcBorders>
              <w:bottom w:val="single" w:sz="4" w:space="0" w:color="auto"/>
            </w:tcBorders>
          </w:tcPr>
          <w:p w14:paraId="3A3EDFC5"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191B670E"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4B4D396F"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6CA13DC0" w14:textId="2E46D304"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00CAD435" w14:textId="7630F1CD"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03BA6A3" w14:textId="4D09D199" w:rsidR="00EF1503" w:rsidRPr="00DF25F5" w:rsidRDefault="003E4107" w:rsidP="00EF150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0B74633B" w14:textId="24BA5C29"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0B0F8D43" w14:textId="77777777" w:rsidR="00EF1503" w:rsidRPr="00DF25F5" w:rsidRDefault="00EF1503" w:rsidP="00EF1503">
            <w:pPr>
              <w:spacing w:line="420" w:lineRule="exact"/>
              <w:jc w:val="center"/>
              <w:rPr>
                <w:color w:val="000000" w:themeColor="text1"/>
              </w:rPr>
            </w:pPr>
          </w:p>
        </w:tc>
      </w:tr>
      <w:tr w:rsidR="00EF1503" w:rsidRPr="00DF25F5" w14:paraId="48CBF5EE" w14:textId="77777777" w:rsidTr="00C90443">
        <w:trPr>
          <w:trHeight w:val="2684"/>
        </w:trPr>
        <w:tc>
          <w:tcPr>
            <w:tcW w:w="598" w:type="dxa"/>
            <w:vMerge w:val="restart"/>
            <w:tcBorders>
              <w:top w:val="single" w:sz="4" w:space="0" w:color="auto"/>
            </w:tcBorders>
          </w:tcPr>
          <w:p w14:paraId="31696EFA" w14:textId="77777777" w:rsidR="00EF1503" w:rsidRPr="00DF25F5" w:rsidRDefault="00EF1503" w:rsidP="00EF1503">
            <w:pPr>
              <w:spacing w:line="420" w:lineRule="exact"/>
              <w:jc w:val="center"/>
              <w:rPr>
                <w:color w:val="000000" w:themeColor="text1"/>
              </w:rPr>
            </w:pPr>
            <w:r>
              <w:rPr>
                <w:color w:val="000000" w:themeColor="text1"/>
              </w:rPr>
              <w:lastRenderedPageBreak/>
              <w:t>8</w:t>
            </w:r>
          </w:p>
        </w:tc>
        <w:tc>
          <w:tcPr>
            <w:tcW w:w="1672" w:type="dxa"/>
            <w:vMerge w:val="restart"/>
            <w:tcBorders>
              <w:top w:val="single" w:sz="4" w:space="0" w:color="auto"/>
            </w:tcBorders>
          </w:tcPr>
          <w:p w14:paraId="34D33461" w14:textId="77777777" w:rsidR="00EF1503" w:rsidRDefault="00EF1503" w:rsidP="00EF1503">
            <w:pPr>
              <w:spacing w:line="420" w:lineRule="exact"/>
              <w:jc w:val="left"/>
              <w:rPr>
                <w:color w:val="000000" w:themeColor="text1"/>
              </w:rPr>
            </w:pPr>
            <w:r>
              <w:rPr>
                <w:rFonts w:hint="eastAsia"/>
                <w:color w:val="000000" w:themeColor="text1"/>
              </w:rPr>
              <w:t>腹部剥皮・胸部剥皮</w:t>
            </w:r>
          </w:p>
          <w:p w14:paraId="258D32A0" w14:textId="77777777" w:rsidR="00EF1503" w:rsidRPr="00DF25F5" w:rsidRDefault="00EF1503" w:rsidP="00EF1503">
            <w:pPr>
              <w:spacing w:line="420" w:lineRule="exact"/>
              <w:jc w:val="left"/>
              <w:rPr>
                <w:color w:val="000000" w:themeColor="text1"/>
              </w:rPr>
            </w:pPr>
          </w:p>
        </w:tc>
        <w:tc>
          <w:tcPr>
            <w:tcW w:w="879" w:type="dxa"/>
            <w:tcBorders>
              <w:top w:val="single" w:sz="4" w:space="0" w:color="auto"/>
            </w:tcBorders>
          </w:tcPr>
          <w:p w14:paraId="34DBDF3F"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7210336C" w14:textId="77777777" w:rsidR="00EF1503" w:rsidRPr="00DF25F5" w:rsidRDefault="00EF1503" w:rsidP="00EF1503">
            <w:pPr>
              <w:spacing w:line="420" w:lineRule="exact"/>
              <w:rPr>
                <w:color w:val="000000" w:themeColor="text1"/>
              </w:rPr>
            </w:pPr>
            <w:r w:rsidRPr="00504C65">
              <w:rPr>
                <w:rFonts w:hint="eastAsia"/>
                <w:color w:val="000000" w:themeColor="text1"/>
              </w:rPr>
              <w:t>病原微生物（腸管出血性大腸菌</w:t>
            </w:r>
            <w:r w:rsidRPr="00504C65">
              <w:rPr>
                <w:color w:val="000000" w:themeColor="text1"/>
              </w:rPr>
              <w:t>O157等）</w:t>
            </w:r>
          </w:p>
        </w:tc>
        <w:tc>
          <w:tcPr>
            <w:tcW w:w="1417" w:type="dxa"/>
            <w:tcBorders>
              <w:top w:val="single" w:sz="4" w:space="0" w:color="auto"/>
              <w:bottom w:val="single" w:sz="4" w:space="0" w:color="auto"/>
            </w:tcBorders>
          </w:tcPr>
          <w:p w14:paraId="7291B7A2" w14:textId="77777777" w:rsidR="00EF1503" w:rsidRPr="00DF25F5" w:rsidRDefault="00EF1503" w:rsidP="00EF150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5B3EB65D" w14:textId="1C668261" w:rsidR="00EF1503" w:rsidRPr="00E90469" w:rsidRDefault="00EF1503" w:rsidP="00EF1503">
            <w:pPr>
              <w:rPr>
                <w:color w:val="000000" w:themeColor="text1"/>
              </w:rPr>
            </w:pPr>
            <w:r w:rsidRPr="00EF1503">
              <w:rPr>
                <w:rFonts w:hint="eastAsia"/>
                <w:color w:val="000000" w:themeColor="text1"/>
              </w:rPr>
              <w:t>・牛の外皮には病原微生物が存在し、解体工程で枝肉を汚染する可能性がある。</w:t>
            </w:r>
          </w:p>
        </w:tc>
        <w:tc>
          <w:tcPr>
            <w:tcW w:w="3402" w:type="dxa"/>
            <w:tcBorders>
              <w:top w:val="single" w:sz="4" w:space="0" w:color="auto"/>
              <w:bottom w:val="single" w:sz="4" w:space="0" w:color="auto"/>
            </w:tcBorders>
          </w:tcPr>
          <w:p w14:paraId="0FE6F903" w14:textId="4855C90D" w:rsidR="00EF1503" w:rsidRPr="00B51E39" w:rsidRDefault="005B0611" w:rsidP="00EF1503">
            <w:pPr>
              <w:spacing w:line="420" w:lineRule="exact"/>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093440" behindDoc="0" locked="0" layoutInCell="1" allowOverlap="1" wp14:anchorId="77FC4421" wp14:editId="5A3F6ABD">
                      <wp:simplePos x="0" y="0"/>
                      <wp:positionH relativeFrom="column">
                        <wp:posOffset>907415</wp:posOffset>
                      </wp:positionH>
                      <wp:positionV relativeFrom="paragraph">
                        <wp:posOffset>-706755</wp:posOffset>
                      </wp:positionV>
                      <wp:extent cx="1876425" cy="447675"/>
                      <wp:effectExtent l="0" t="0" r="0" b="0"/>
                      <wp:wrapNone/>
                      <wp:docPr id="6730" name="正方形/長方形 6730"/>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4AC80EC1"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C4421" id="正方形/長方形 6730" o:spid="_x0000_s1036" style="position:absolute;left:0;text-align:left;margin-left:71.45pt;margin-top:-55.65pt;width:147.75pt;height:35.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" filled="f" stroked="f" strokeweight="1pt">
                      <v:textbox>
                        <w:txbxContent>
                          <w:p w14:paraId="4AC80EC1"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EF1503" w:rsidRPr="00E12763">
              <w:rPr>
                <w:rFonts w:hint="eastAsia"/>
                <w:color w:val="000000" w:themeColor="text1"/>
              </w:rPr>
              <w:t>・外皮、乳汁等が切開部位内部を汚染しないよう皮膚切開等の剥皮をする。</w:t>
            </w:r>
          </w:p>
          <w:p w14:paraId="2AEB98CB" w14:textId="77777777" w:rsidR="00EF1503" w:rsidRDefault="00EF1503" w:rsidP="00EF1503">
            <w:pPr>
              <w:spacing w:line="420" w:lineRule="exact"/>
              <w:rPr>
                <w:color w:val="000000" w:themeColor="text1"/>
              </w:rPr>
            </w:pPr>
            <w:r w:rsidRPr="00E12763">
              <w:rPr>
                <w:rFonts w:hint="eastAsia"/>
                <w:color w:val="000000" w:themeColor="text1"/>
              </w:rPr>
              <w:t>・一般衛生管理プログラムの実施。</w:t>
            </w:r>
          </w:p>
          <w:p w14:paraId="05BA16C2" w14:textId="13592412" w:rsidR="00EF1503" w:rsidRDefault="00EF1503" w:rsidP="00EF1503">
            <w:pPr>
              <w:spacing w:line="420" w:lineRule="exact"/>
              <w:rPr>
                <w:color w:val="000000" w:themeColor="text1"/>
              </w:rPr>
            </w:pPr>
            <w:r>
              <w:rPr>
                <w:rFonts w:hint="eastAsia"/>
                <w:color w:val="000000" w:themeColor="text1"/>
              </w:rPr>
              <w:t>・不適切な剥皮</w:t>
            </w:r>
            <w:r w:rsidRPr="00B51E39">
              <w:rPr>
                <w:rFonts w:hint="eastAsia"/>
                <w:color w:val="000000" w:themeColor="text1"/>
              </w:rPr>
              <w:t>により枝肉が汚染された場合はトリミングにより除去。</w:t>
            </w:r>
          </w:p>
          <w:p w14:paraId="2B518022" w14:textId="136A04BF" w:rsidR="00B81AAF" w:rsidRPr="00DF25F5" w:rsidRDefault="00B81AAF" w:rsidP="00EF1503">
            <w:pPr>
              <w:spacing w:line="420" w:lineRule="exact"/>
              <w:rPr>
                <w:color w:val="000000" w:themeColor="text1"/>
              </w:rPr>
            </w:pPr>
            <w:r w:rsidRPr="00B81AAF">
              <w:rPr>
                <w:rFonts w:hint="eastAsia"/>
                <w:color w:val="000000" w:themeColor="text1"/>
              </w:rPr>
              <w:t>・後工程での最終トリミング（１５）で管理</w:t>
            </w:r>
          </w:p>
        </w:tc>
        <w:tc>
          <w:tcPr>
            <w:tcW w:w="992" w:type="dxa"/>
            <w:tcBorders>
              <w:top w:val="single" w:sz="4" w:space="0" w:color="auto"/>
              <w:bottom w:val="single" w:sz="4" w:space="0" w:color="auto"/>
            </w:tcBorders>
          </w:tcPr>
          <w:p w14:paraId="70AD70C4" w14:textId="77777777" w:rsidR="00EF1503" w:rsidRPr="00DF25F5" w:rsidRDefault="00EF1503" w:rsidP="00EF1503">
            <w:pPr>
              <w:spacing w:line="420" w:lineRule="exact"/>
              <w:jc w:val="center"/>
              <w:rPr>
                <w:color w:val="000000" w:themeColor="text1"/>
              </w:rPr>
            </w:pPr>
            <w:r>
              <w:rPr>
                <w:rFonts w:hint="eastAsia"/>
                <w:color w:val="000000" w:themeColor="text1"/>
              </w:rPr>
              <w:t>NO</w:t>
            </w:r>
          </w:p>
        </w:tc>
      </w:tr>
      <w:tr w:rsidR="00EF1503" w:rsidRPr="00DF25F5" w14:paraId="3AD0EE9E" w14:textId="77777777" w:rsidTr="00C90443">
        <w:trPr>
          <w:trHeight w:val="401"/>
        </w:trPr>
        <w:tc>
          <w:tcPr>
            <w:tcW w:w="598" w:type="dxa"/>
            <w:vMerge/>
          </w:tcPr>
          <w:p w14:paraId="53A6867F" w14:textId="77777777" w:rsidR="00EF1503" w:rsidRPr="00DF25F5" w:rsidRDefault="00EF1503" w:rsidP="00EF1503">
            <w:pPr>
              <w:spacing w:line="420" w:lineRule="exact"/>
              <w:jc w:val="center"/>
              <w:rPr>
                <w:color w:val="000000" w:themeColor="text1"/>
              </w:rPr>
            </w:pPr>
          </w:p>
        </w:tc>
        <w:tc>
          <w:tcPr>
            <w:tcW w:w="1672" w:type="dxa"/>
            <w:vMerge/>
          </w:tcPr>
          <w:p w14:paraId="3682AA94" w14:textId="77777777" w:rsidR="00EF1503" w:rsidRPr="00DF25F5" w:rsidRDefault="00EF1503" w:rsidP="00EF1503">
            <w:pPr>
              <w:spacing w:line="420" w:lineRule="exact"/>
              <w:jc w:val="left"/>
              <w:rPr>
                <w:color w:val="000000" w:themeColor="text1"/>
              </w:rPr>
            </w:pPr>
          </w:p>
        </w:tc>
        <w:tc>
          <w:tcPr>
            <w:tcW w:w="879" w:type="dxa"/>
            <w:tcBorders>
              <w:top w:val="single" w:sz="4" w:space="0" w:color="auto"/>
            </w:tcBorders>
          </w:tcPr>
          <w:p w14:paraId="4DD6AD95"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3FCE0159" w14:textId="77777777" w:rsidR="00EF1503" w:rsidRPr="00DF25F5" w:rsidRDefault="00EF1503" w:rsidP="00EF1503">
            <w:pPr>
              <w:spacing w:line="420" w:lineRule="exact"/>
              <w:rPr>
                <w:color w:val="000000" w:themeColor="text1"/>
              </w:rPr>
            </w:pPr>
            <w:r>
              <w:rPr>
                <w:rFonts w:hint="eastAsia"/>
                <w:color w:val="000000" w:themeColor="text1"/>
              </w:rPr>
              <w:t>なし</w:t>
            </w:r>
          </w:p>
        </w:tc>
        <w:tc>
          <w:tcPr>
            <w:tcW w:w="1417" w:type="dxa"/>
            <w:tcBorders>
              <w:top w:val="single" w:sz="4" w:space="0" w:color="auto"/>
              <w:bottom w:val="single" w:sz="4" w:space="0" w:color="auto"/>
            </w:tcBorders>
          </w:tcPr>
          <w:p w14:paraId="5D169377"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462417CB" w14:textId="77777777" w:rsidR="00EF1503" w:rsidRPr="00DF25F5" w:rsidRDefault="00EF1503" w:rsidP="00EF1503">
            <w:pPr>
              <w:rPr>
                <w:color w:val="000000" w:themeColor="text1"/>
              </w:rPr>
            </w:pPr>
          </w:p>
        </w:tc>
        <w:tc>
          <w:tcPr>
            <w:tcW w:w="3402" w:type="dxa"/>
            <w:tcBorders>
              <w:top w:val="single" w:sz="4" w:space="0" w:color="auto"/>
              <w:bottom w:val="single" w:sz="4" w:space="0" w:color="auto"/>
            </w:tcBorders>
          </w:tcPr>
          <w:p w14:paraId="71B19F3C" w14:textId="77777777"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4636AE7E" w14:textId="77777777" w:rsidR="00EF1503" w:rsidRPr="00DF25F5" w:rsidRDefault="00EF1503" w:rsidP="00EF1503">
            <w:pPr>
              <w:spacing w:line="420" w:lineRule="exact"/>
              <w:jc w:val="center"/>
              <w:rPr>
                <w:color w:val="000000" w:themeColor="text1"/>
              </w:rPr>
            </w:pPr>
          </w:p>
        </w:tc>
      </w:tr>
      <w:tr w:rsidR="00EF1503" w:rsidRPr="00DF25F5" w14:paraId="3F622741" w14:textId="77777777" w:rsidTr="0019621A">
        <w:trPr>
          <w:trHeight w:val="413"/>
        </w:trPr>
        <w:tc>
          <w:tcPr>
            <w:tcW w:w="598" w:type="dxa"/>
            <w:vMerge/>
          </w:tcPr>
          <w:p w14:paraId="7C5EEAE0" w14:textId="77777777" w:rsidR="00EF1503" w:rsidRPr="00DF25F5" w:rsidRDefault="00EF1503" w:rsidP="00EF1503">
            <w:pPr>
              <w:spacing w:line="420" w:lineRule="exact"/>
              <w:jc w:val="center"/>
              <w:rPr>
                <w:color w:val="000000" w:themeColor="text1"/>
              </w:rPr>
            </w:pPr>
          </w:p>
        </w:tc>
        <w:tc>
          <w:tcPr>
            <w:tcW w:w="1672" w:type="dxa"/>
            <w:vMerge/>
          </w:tcPr>
          <w:p w14:paraId="60659E84" w14:textId="77777777" w:rsidR="00EF1503" w:rsidRPr="00DF25F5" w:rsidRDefault="00EF1503" w:rsidP="00EF1503">
            <w:pPr>
              <w:spacing w:line="420" w:lineRule="exact"/>
              <w:jc w:val="left"/>
              <w:rPr>
                <w:color w:val="000000" w:themeColor="text1"/>
              </w:rPr>
            </w:pPr>
          </w:p>
        </w:tc>
        <w:tc>
          <w:tcPr>
            <w:tcW w:w="879" w:type="dxa"/>
            <w:tcBorders>
              <w:top w:val="single" w:sz="4" w:space="0" w:color="auto"/>
            </w:tcBorders>
          </w:tcPr>
          <w:p w14:paraId="357F13A2"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6720F3FB" w14:textId="710DAC59"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763CE4FB" w14:textId="0B59ED17"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19297A9B" w14:textId="6ACE1C46" w:rsidR="00EF1503" w:rsidRPr="004D58D9" w:rsidRDefault="003E4107" w:rsidP="00EF1503">
            <w:pPr>
              <w:spacing w:line="420" w:lineRule="exact"/>
              <w:jc w:val="lef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675144E1" w14:textId="6EAB9A92"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33CC4AE6" w14:textId="77777777" w:rsidR="00EF1503" w:rsidRPr="00DF25F5" w:rsidRDefault="00EF1503" w:rsidP="00EF1503">
            <w:pPr>
              <w:spacing w:line="420" w:lineRule="exact"/>
              <w:jc w:val="center"/>
              <w:rPr>
                <w:color w:val="000000" w:themeColor="text1"/>
              </w:rPr>
            </w:pPr>
          </w:p>
        </w:tc>
      </w:tr>
      <w:tr w:rsidR="00EF1503" w:rsidRPr="00DF25F5" w14:paraId="0F37A233" w14:textId="77777777" w:rsidTr="00C90443">
        <w:trPr>
          <w:trHeight w:val="413"/>
        </w:trPr>
        <w:tc>
          <w:tcPr>
            <w:tcW w:w="598" w:type="dxa"/>
            <w:vMerge w:val="restart"/>
          </w:tcPr>
          <w:p w14:paraId="3388D051" w14:textId="77777777" w:rsidR="00EF1503" w:rsidRPr="00DF25F5" w:rsidRDefault="00EF1503" w:rsidP="00EF1503">
            <w:pPr>
              <w:spacing w:line="420" w:lineRule="exact"/>
              <w:jc w:val="center"/>
              <w:rPr>
                <w:color w:val="000000" w:themeColor="text1"/>
              </w:rPr>
            </w:pPr>
            <w:r>
              <w:rPr>
                <w:rFonts w:hint="eastAsia"/>
                <w:color w:val="000000" w:themeColor="text1"/>
              </w:rPr>
              <w:t>9</w:t>
            </w:r>
          </w:p>
        </w:tc>
        <w:tc>
          <w:tcPr>
            <w:tcW w:w="1672" w:type="dxa"/>
            <w:vMerge w:val="restart"/>
          </w:tcPr>
          <w:p w14:paraId="22AC75E4" w14:textId="77777777" w:rsidR="00EF1503" w:rsidRPr="00DF25F5" w:rsidRDefault="00EF1503" w:rsidP="00EF1503">
            <w:pPr>
              <w:spacing w:line="420" w:lineRule="exact"/>
              <w:jc w:val="left"/>
              <w:rPr>
                <w:color w:val="000000" w:themeColor="text1"/>
              </w:rPr>
            </w:pPr>
            <w:r w:rsidRPr="00DF25F5">
              <w:rPr>
                <w:rFonts w:hint="eastAsia"/>
                <w:color w:val="000000" w:themeColor="text1"/>
              </w:rPr>
              <w:t>肛門</w:t>
            </w:r>
            <w:r>
              <w:rPr>
                <w:rFonts w:hint="eastAsia"/>
                <w:color w:val="000000" w:themeColor="text1"/>
              </w:rPr>
              <w:t>結紮・テール剥皮・尾根剥皮</w:t>
            </w:r>
          </w:p>
        </w:tc>
        <w:tc>
          <w:tcPr>
            <w:tcW w:w="879" w:type="dxa"/>
            <w:tcBorders>
              <w:top w:val="single" w:sz="4" w:space="0" w:color="auto"/>
            </w:tcBorders>
          </w:tcPr>
          <w:p w14:paraId="4D3363B9" w14:textId="77777777" w:rsidR="00EF1503" w:rsidRPr="00DF25F5" w:rsidRDefault="00EF1503" w:rsidP="00EF1503">
            <w:pPr>
              <w:spacing w:line="420" w:lineRule="exact"/>
              <w:jc w:val="center"/>
              <w:rPr>
                <w:color w:val="000000" w:themeColor="text1"/>
              </w:rPr>
            </w:pPr>
            <w:r>
              <w:rPr>
                <w:rFonts w:hint="eastAsia"/>
                <w:color w:val="000000" w:themeColor="text1"/>
              </w:rPr>
              <w:t>（生物）</w:t>
            </w:r>
          </w:p>
        </w:tc>
        <w:tc>
          <w:tcPr>
            <w:tcW w:w="2410" w:type="dxa"/>
            <w:tcBorders>
              <w:top w:val="single" w:sz="4" w:space="0" w:color="auto"/>
              <w:bottom w:val="single" w:sz="4" w:space="0" w:color="auto"/>
            </w:tcBorders>
          </w:tcPr>
          <w:p w14:paraId="47859D61" w14:textId="77777777" w:rsidR="00EF1503" w:rsidRDefault="00EF1503" w:rsidP="00EF1503">
            <w:pPr>
              <w:spacing w:line="420" w:lineRule="exact"/>
              <w:rPr>
                <w:color w:val="000000" w:themeColor="text1"/>
              </w:rPr>
            </w:pPr>
            <w:r w:rsidRPr="00504C65">
              <w:rPr>
                <w:rFonts w:hint="eastAsia"/>
                <w:color w:val="000000" w:themeColor="text1"/>
              </w:rPr>
              <w:t>病原微生物（腸管出血性大腸菌</w:t>
            </w:r>
            <w:r w:rsidRPr="00504C65">
              <w:rPr>
                <w:color w:val="000000" w:themeColor="text1"/>
              </w:rPr>
              <w:t>O157等）</w:t>
            </w:r>
          </w:p>
        </w:tc>
        <w:tc>
          <w:tcPr>
            <w:tcW w:w="1417" w:type="dxa"/>
            <w:tcBorders>
              <w:top w:val="single" w:sz="4" w:space="0" w:color="auto"/>
              <w:bottom w:val="single" w:sz="4" w:space="0" w:color="auto"/>
            </w:tcBorders>
          </w:tcPr>
          <w:p w14:paraId="6BF35EAA" w14:textId="77777777" w:rsidR="00EF1503" w:rsidRDefault="00EF1503" w:rsidP="00EF150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72838416" w14:textId="77777777" w:rsidR="00EF1503" w:rsidRPr="00B61BB6" w:rsidRDefault="00EF1503" w:rsidP="00EF1503">
            <w:pPr>
              <w:spacing w:line="420" w:lineRule="exact"/>
              <w:jc w:val="left"/>
              <w:rPr>
                <w:color w:val="000000" w:themeColor="text1"/>
              </w:rPr>
            </w:pPr>
            <w:r>
              <w:rPr>
                <w:rFonts w:hint="eastAsia"/>
                <w:color w:val="000000" w:themeColor="text1"/>
              </w:rPr>
              <w:t>・糞便や消化管内容物</w:t>
            </w:r>
            <w:r w:rsidRPr="00ED4B3D">
              <w:rPr>
                <w:rFonts w:hint="eastAsia"/>
                <w:color w:val="000000" w:themeColor="text1"/>
              </w:rPr>
              <w:t>は病原微生物の汚染源であるため、</w:t>
            </w:r>
            <w:r>
              <w:rPr>
                <w:rFonts w:hint="eastAsia"/>
                <w:color w:val="000000" w:themeColor="text1"/>
              </w:rPr>
              <w:t>漏出等枝肉への糞便や消化管内容物の汚染を防止する</w:t>
            </w:r>
            <w:r w:rsidRPr="00ED4B3D">
              <w:rPr>
                <w:rFonts w:hint="eastAsia"/>
                <w:color w:val="000000" w:themeColor="text1"/>
              </w:rPr>
              <w:t>適切な衛生解体の実施</w:t>
            </w:r>
            <w:r>
              <w:rPr>
                <w:rFonts w:hint="eastAsia"/>
                <w:color w:val="000000" w:themeColor="text1"/>
              </w:rPr>
              <w:t>が必要</w:t>
            </w:r>
            <w:r w:rsidRPr="00ED4B3D">
              <w:rPr>
                <w:color w:val="000000" w:themeColor="text1"/>
              </w:rPr>
              <w:t>。</w:t>
            </w:r>
          </w:p>
        </w:tc>
        <w:tc>
          <w:tcPr>
            <w:tcW w:w="3402" w:type="dxa"/>
            <w:tcBorders>
              <w:top w:val="single" w:sz="4" w:space="0" w:color="auto"/>
              <w:bottom w:val="single" w:sz="4" w:space="0" w:color="auto"/>
            </w:tcBorders>
          </w:tcPr>
          <w:p w14:paraId="3A6F2239" w14:textId="77777777" w:rsidR="00EF1503" w:rsidRPr="00B51E39" w:rsidRDefault="00EF1503" w:rsidP="00EF1503">
            <w:pPr>
              <w:spacing w:line="420" w:lineRule="exact"/>
              <w:rPr>
                <w:color w:val="000000" w:themeColor="text1"/>
              </w:rPr>
            </w:pPr>
            <w:r>
              <w:rPr>
                <w:rFonts w:hint="eastAsia"/>
                <w:color w:val="000000" w:themeColor="text1"/>
              </w:rPr>
              <w:t>・糞便による枝肉の汚染を防止するための適切な肛門結紮</w:t>
            </w:r>
            <w:r w:rsidRPr="00B51E39">
              <w:rPr>
                <w:rFonts w:hint="eastAsia"/>
                <w:color w:val="000000" w:themeColor="text1"/>
              </w:rPr>
              <w:t>の実施。</w:t>
            </w:r>
          </w:p>
          <w:p w14:paraId="5480C3A4" w14:textId="77777777" w:rsidR="00EF1503" w:rsidRPr="00E12763" w:rsidRDefault="00EF1503" w:rsidP="00EF1503">
            <w:pPr>
              <w:spacing w:line="420" w:lineRule="exact"/>
              <w:rPr>
                <w:color w:val="000000" w:themeColor="text1"/>
              </w:rPr>
            </w:pPr>
            <w:r w:rsidRPr="00E12763">
              <w:rPr>
                <w:rFonts w:hint="eastAsia"/>
                <w:color w:val="000000" w:themeColor="text1"/>
              </w:rPr>
              <w:t>・一般衛生管理プログラムの実施。</w:t>
            </w:r>
          </w:p>
          <w:p w14:paraId="5AA220F6" w14:textId="77777777" w:rsidR="00EF1503" w:rsidRDefault="00EF1503" w:rsidP="00EF1503">
            <w:pPr>
              <w:spacing w:line="420" w:lineRule="exact"/>
              <w:rPr>
                <w:color w:val="000000" w:themeColor="text1"/>
              </w:rPr>
            </w:pPr>
            <w:r>
              <w:rPr>
                <w:rFonts w:hint="eastAsia"/>
                <w:color w:val="000000" w:themeColor="text1"/>
              </w:rPr>
              <w:t>・不適切な肛門</w:t>
            </w:r>
            <w:r w:rsidRPr="00B51E39">
              <w:rPr>
                <w:rFonts w:hint="eastAsia"/>
                <w:color w:val="000000" w:themeColor="text1"/>
              </w:rPr>
              <w:t>結紮により枝肉が汚染された場合はトリミングにより除去。</w:t>
            </w:r>
          </w:p>
          <w:p w14:paraId="6ADE49BC" w14:textId="517469FB" w:rsidR="00B81AAF" w:rsidRPr="00DF25F5" w:rsidRDefault="00B81AAF" w:rsidP="00EF1503">
            <w:pPr>
              <w:spacing w:line="420" w:lineRule="exact"/>
              <w:rPr>
                <w:color w:val="000000" w:themeColor="text1"/>
              </w:rPr>
            </w:pPr>
            <w:r>
              <w:rPr>
                <w:rFonts w:hint="eastAsia"/>
                <w:color w:val="000000" w:themeColor="text1"/>
              </w:rPr>
              <w:t>・</w:t>
            </w:r>
            <w:r w:rsidRPr="00B81AAF">
              <w:rPr>
                <w:rFonts w:hint="eastAsia"/>
                <w:color w:val="000000" w:themeColor="text1"/>
              </w:rPr>
              <w:t>後工程での最終トリミング（１５）で管理</w:t>
            </w:r>
          </w:p>
        </w:tc>
        <w:tc>
          <w:tcPr>
            <w:tcW w:w="992" w:type="dxa"/>
            <w:tcBorders>
              <w:top w:val="single" w:sz="4" w:space="0" w:color="auto"/>
              <w:bottom w:val="single" w:sz="4" w:space="0" w:color="auto"/>
            </w:tcBorders>
          </w:tcPr>
          <w:p w14:paraId="6CBFA55C" w14:textId="77777777" w:rsidR="00EF1503" w:rsidRPr="00D00A00" w:rsidRDefault="00EF1503" w:rsidP="00EF1503">
            <w:pPr>
              <w:spacing w:line="420" w:lineRule="exact"/>
              <w:jc w:val="center"/>
              <w:rPr>
                <w:color w:val="000000" w:themeColor="text1"/>
              </w:rPr>
            </w:pPr>
            <w:r>
              <w:rPr>
                <w:rFonts w:hint="eastAsia"/>
                <w:color w:val="000000" w:themeColor="text1"/>
              </w:rPr>
              <w:t>ＮＯ</w:t>
            </w:r>
          </w:p>
        </w:tc>
      </w:tr>
      <w:tr w:rsidR="00EF1503" w:rsidRPr="00DF25F5" w14:paraId="3E7CD77C" w14:textId="77777777" w:rsidTr="00C90443">
        <w:trPr>
          <w:trHeight w:val="413"/>
        </w:trPr>
        <w:tc>
          <w:tcPr>
            <w:tcW w:w="598" w:type="dxa"/>
            <w:vMerge/>
          </w:tcPr>
          <w:p w14:paraId="64564808" w14:textId="77777777" w:rsidR="00EF1503" w:rsidRDefault="00EF1503" w:rsidP="00EF1503">
            <w:pPr>
              <w:spacing w:line="420" w:lineRule="exact"/>
              <w:jc w:val="center"/>
              <w:rPr>
                <w:color w:val="000000" w:themeColor="text1"/>
              </w:rPr>
            </w:pPr>
          </w:p>
        </w:tc>
        <w:tc>
          <w:tcPr>
            <w:tcW w:w="1672" w:type="dxa"/>
            <w:vMerge/>
          </w:tcPr>
          <w:p w14:paraId="5D163C03" w14:textId="77777777" w:rsidR="00EF1503" w:rsidRPr="00DF25F5" w:rsidRDefault="00EF1503" w:rsidP="00EF1503">
            <w:pPr>
              <w:spacing w:line="420" w:lineRule="exact"/>
              <w:jc w:val="left"/>
              <w:rPr>
                <w:color w:val="000000" w:themeColor="text1"/>
              </w:rPr>
            </w:pPr>
          </w:p>
        </w:tc>
        <w:tc>
          <w:tcPr>
            <w:tcW w:w="879" w:type="dxa"/>
            <w:tcBorders>
              <w:top w:val="single" w:sz="4" w:space="0" w:color="auto"/>
            </w:tcBorders>
          </w:tcPr>
          <w:p w14:paraId="39092884" w14:textId="77777777" w:rsidR="00EF1503" w:rsidRPr="00DF25F5" w:rsidRDefault="00EF1503" w:rsidP="00EF1503">
            <w:pPr>
              <w:spacing w:line="420" w:lineRule="exact"/>
              <w:jc w:val="center"/>
              <w:rPr>
                <w:color w:val="000000" w:themeColor="text1"/>
              </w:rPr>
            </w:pPr>
            <w:r>
              <w:rPr>
                <w:rFonts w:hint="eastAsia"/>
                <w:color w:val="000000" w:themeColor="text1"/>
              </w:rPr>
              <w:t>（化学）</w:t>
            </w:r>
          </w:p>
        </w:tc>
        <w:tc>
          <w:tcPr>
            <w:tcW w:w="2410" w:type="dxa"/>
            <w:tcBorders>
              <w:top w:val="single" w:sz="4" w:space="0" w:color="auto"/>
              <w:bottom w:val="single" w:sz="4" w:space="0" w:color="auto"/>
            </w:tcBorders>
          </w:tcPr>
          <w:p w14:paraId="2F64193C" w14:textId="77777777" w:rsidR="00EF1503" w:rsidRDefault="00EF1503" w:rsidP="00EF1503">
            <w:pPr>
              <w:spacing w:line="420" w:lineRule="exact"/>
              <w:rPr>
                <w:color w:val="000000" w:themeColor="text1"/>
              </w:rPr>
            </w:pPr>
            <w:r>
              <w:rPr>
                <w:rFonts w:hint="eastAsia"/>
                <w:color w:val="000000" w:themeColor="text1"/>
              </w:rPr>
              <w:t>なし</w:t>
            </w:r>
          </w:p>
        </w:tc>
        <w:tc>
          <w:tcPr>
            <w:tcW w:w="1417" w:type="dxa"/>
            <w:tcBorders>
              <w:top w:val="single" w:sz="4" w:space="0" w:color="auto"/>
              <w:bottom w:val="single" w:sz="4" w:space="0" w:color="auto"/>
            </w:tcBorders>
          </w:tcPr>
          <w:p w14:paraId="2E28DF00" w14:textId="77777777"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70FFD26C" w14:textId="77777777" w:rsidR="00EF1503" w:rsidRPr="00B61BB6" w:rsidRDefault="00EF1503" w:rsidP="00EF1503">
            <w:pPr>
              <w:spacing w:line="420" w:lineRule="exact"/>
              <w:jc w:val="left"/>
              <w:rPr>
                <w:color w:val="000000" w:themeColor="text1"/>
              </w:rPr>
            </w:pPr>
          </w:p>
        </w:tc>
        <w:tc>
          <w:tcPr>
            <w:tcW w:w="3402" w:type="dxa"/>
            <w:tcBorders>
              <w:top w:val="single" w:sz="4" w:space="0" w:color="auto"/>
              <w:bottom w:val="single" w:sz="4" w:space="0" w:color="auto"/>
            </w:tcBorders>
          </w:tcPr>
          <w:p w14:paraId="213867C1" w14:textId="77777777"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0BF12DF5" w14:textId="77777777" w:rsidR="00EF1503" w:rsidRPr="00DF25F5" w:rsidRDefault="00EF1503" w:rsidP="00EF1503">
            <w:pPr>
              <w:spacing w:line="420" w:lineRule="exact"/>
              <w:jc w:val="center"/>
              <w:rPr>
                <w:color w:val="000000" w:themeColor="text1"/>
              </w:rPr>
            </w:pPr>
          </w:p>
        </w:tc>
      </w:tr>
      <w:tr w:rsidR="00EF1503" w:rsidRPr="00DF25F5" w14:paraId="0274CCC4" w14:textId="77777777" w:rsidTr="0019621A">
        <w:trPr>
          <w:trHeight w:val="413"/>
        </w:trPr>
        <w:tc>
          <w:tcPr>
            <w:tcW w:w="598" w:type="dxa"/>
            <w:vMerge/>
          </w:tcPr>
          <w:p w14:paraId="566394D3" w14:textId="77777777" w:rsidR="00EF1503" w:rsidRDefault="00EF1503" w:rsidP="00EF1503">
            <w:pPr>
              <w:spacing w:line="420" w:lineRule="exact"/>
              <w:jc w:val="center"/>
              <w:rPr>
                <w:color w:val="000000" w:themeColor="text1"/>
              </w:rPr>
            </w:pPr>
          </w:p>
        </w:tc>
        <w:tc>
          <w:tcPr>
            <w:tcW w:w="1672" w:type="dxa"/>
            <w:vMerge/>
          </w:tcPr>
          <w:p w14:paraId="45514841" w14:textId="77777777" w:rsidR="00EF1503" w:rsidRPr="00DF25F5" w:rsidRDefault="00EF1503" w:rsidP="00EF1503">
            <w:pPr>
              <w:spacing w:line="420" w:lineRule="exact"/>
              <w:jc w:val="left"/>
              <w:rPr>
                <w:color w:val="000000" w:themeColor="text1"/>
              </w:rPr>
            </w:pPr>
          </w:p>
        </w:tc>
        <w:tc>
          <w:tcPr>
            <w:tcW w:w="879" w:type="dxa"/>
            <w:tcBorders>
              <w:top w:val="single" w:sz="4" w:space="0" w:color="auto"/>
            </w:tcBorders>
          </w:tcPr>
          <w:p w14:paraId="5A4DCB24" w14:textId="77777777" w:rsidR="00EF1503" w:rsidRPr="00DF25F5" w:rsidRDefault="00EF1503" w:rsidP="00EF1503">
            <w:pPr>
              <w:spacing w:line="420" w:lineRule="exact"/>
              <w:jc w:val="center"/>
              <w:rPr>
                <w:color w:val="000000" w:themeColor="text1"/>
              </w:rPr>
            </w:pPr>
            <w:r>
              <w:rPr>
                <w:rFonts w:hint="eastAsia"/>
                <w:color w:val="000000" w:themeColor="text1"/>
              </w:rPr>
              <w:t>（物理）</w:t>
            </w:r>
          </w:p>
        </w:tc>
        <w:tc>
          <w:tcPr>
            <w:tcW w:w="2410" w:type="dxa"/>
            <w:tcBorders>
              <w:top w:val="single" w:sz="4" w:space="0" w:color="auto"/>
              <w:bottom w:val="single" w:sz="4" w:space="0" w:color="auto"/>
            </w:tcBorders>
          </w:tcPr>
          <w:p w14:paraId="757702A2" w14:textId="6837FBEE" w:rsidR="00EF1503" w:rsidRPr="00D00A00"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71AD09E5" w14:textId="1F7EC106"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16617893" w14:textId="41EFB19F" w:rsidR="00EF1503" w:rsidRPr="00B61BB6" w:rsidRDefault="003E4107" w:rsidP="00EF1503">
            <w:pPr>
              <w:spacing w:line="420" w:lineRule="exact"/>
              <w:jc w:val="lef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345B65E9" w14:textId="192FE5C3"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31617290" w14:textId="77777777" w:rsidR="00EF1503" w:rsidRPr="00DF25F5" w:rsidRDefault="00EF1503" w:rsidP="00EF1503">
            <w:pPr>
              <w:spacing w:line="420" w:lineRule="exact"/>
              <w:jc w:val="center"/>
              <w:rPr>
                <w:color w:val="000000" w:themeColor="text1"/>
              </w:rPr>
            </w:pPr>
          </w:p>
        </w:tc>
      </w:tr>
      <w:tr w:rsidR="00EF1503" w:rsidRPr="00DF25F5" w14:paraId="6BEB2EB0" w14:textId="77777777" w:rsidTr="00C90443">
        <w:trPr>
          <w:trHeight w:val="413"/>
        </w:trPr>
        <w:tc>
          <w:tcPr>
            <w:tcW w:w="598" w:type="dxa"/>
            <w:vMerge w:val="restart"/>
          </w:tcPr>
          <w:p w14:paraId="55E0357F" w14:textId="77777777" w:rsidR="00EF1503" w:rsidRPr="00DF25F5" w:rsidRDefault="00EF1503" w:rsidP="00EF1503">
            <w:pPr>
              <w:spacing w:line="420" w:lineRule="exact"/>
              <w:jc w:val="center"/>
              <w:rPr>
                <w:color w:val="000000" w:themeColor="text1"/>
              </w:rPr>
            </w:pPr>
            <w:r>
              <w:rPr>
                <w:rFonts w:hint="eastAsia"/>
                <w:color w:val="000000" w:themeColor="text1"/>
              </w:rPr>
              <w:lastRenderedPageBreak/>
              <w:t>10</w:t>
            </w:r>
          </w:p>
        </w:tc>
        <w:tc>
          <w:tcPr>
            <w:tcW w:w="1672" w:type="dxa"/>
            <w:vMerge w:val="restart"/>
          </w:tcPr>
          <w:p w14:paraId="15712F1F" w14:textId="77777777" w:rsidR="00EF1503" w:rsidRPr="00DF25F5" w:rsidRDefault="00EF1503" w:rsidP="00EF1503">
            <w:pPr>
              <w:spacing w:line="420" w:lineRule="exact"/>
              <w:jc w:val="left"/>
              <w:rPr>
                <w:color w:val="000000" w:themeColor="text1"/>
              </w:rPr>
            </w:pPr>
            <w:r>
              <w:rPr>
                <w:rFonts w:hint="eastAsia"/>
                <w:color w:val="000000" w:themeColor="text1"/>
              </w:rPr>
              <w:t>剥皮</w:t>
            </w:r>
          </w:p>
        </w:tc>
        <w:tc>
          <w:tcPr>
            <w:tcW w:w="879" w:type="dxa"/>
            <w:tcBorders>
              <w:top w:val="single" w:sz="4" w:space="0" w:color="auto"/>
            </w:tcBorders>
          </w:tcPr>
          <w:p w14:paraId="3229648C"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79030FBE" w14:textId="77777777" w:rsidR="00EF1503" w:rsidRPr="00DF25F5" w:rsidRDefault="00EF1503" w:rsidP="00EF1503">
            <w:pPr>
              <w:spacing w:line="420" w:lineRule="exact"/>
              <w:rPr>
                <w:color w:val="000000" w:themeColor="text1"/>
              </w:rPr>
            </w:pPr>
            <w:r>
              <w:rPr>
                <w:rFonts w:hint="eastAsia"/>
                <w:color w:val="000000" w:themeColor="text1"/>
              </w:rPr>
              <w:t>病原微生物</w:t>
            </w:r>
            <w:r w:rsidRPr="00921134">
              <w:rPr>
                <w:rFonts w:hint="eastAsia"/>
                <w:color w:val="000000" w:themeColor="text1"/>
              </w:rPr>
              <w:t>（腸管出血性大腸菌</w:t>
            </w:r>
            <w:r w:rsidRPr="00921134">
              <w:rPr>
                <w:color w:val="000000" w:themeColor="text1"/>
              </w:rPr>
              <w:t>O157等）</w:t>
            </w:r>
          </w:p>
          <w:p w14:paraId="057FF7C5" w14:textId="77777777" w:rsidR="00EF1503" w:rsidRDefault="00EF1503" w:rsidP="00EF1503">
            <w:pPr>
              <w:spacing w:line="420" w:lineRule="exact"/>
              <w:rPr>
                <w:color w:val="000000" w:themeColor="text1"/>
              </w:rPr>
            </w:pPr>
          </w:p>
          <w:p w14:paraId="1950EAE7" w14:textId="77777777" w:rsidR="00EF1503"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50506B72" w14:textId="77777777" w:rsidR="00EF1503" w:rsidRDefault="00EF1503" w:rsidP="00EF150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3836D1DA" w14:textId="77777777" w:rsidR="00EF1503" w:rsidRPr="00B61BB6" w:rsidRDefault="00EF1503" w:rsidP="00EF1503">
            <w:pPr>
              <w:spacing w:line="420" w:lineRule="exact"/>
              <w:jc w:val="left"/>
              <w:rPr>
                <w:color w:val="000000" w:themeColor="text1"/>
              </w:rPr>
            </w:pPr>
            <w:r w:rsidRPr="00DF25F5">
              <w:rPr>
                <w:rFonts w:hint="eastAsia"/>
                <w:color w:val="000000" w:themeColor="text1"/>
              </w:rPr>
              <w:t>・</w:t>
            </w:r>
            <w:r w:rsidRPr="00921134">
              <w:rPr>
                <w:rFonts w:hint="eastAsia"/>
                <w:color w:val="000000" w:themeColor="text1"/>
              </w:rPr>
              <w:t>牛の外皮には病原微生物が存在し、解体工程で枝肉を汚染する可能性がある。</w:t>
            </w:r>
          </w:p>
        </w:tc>
        <w:tc>
          <w:tcPr>
            <w:tcW w:w="3402" w:type="dxa"/>
            <w:tcBorders>
              <w:top w:val="single" w:sz="4" w:space="0" w:color="auto"/>
              <w:bottom w:val="single" w:sz="4" w:space="0" w:color="auto"/>
            </w:tcBorders>
          </w:tcPr>
          <w:p w14:paraId="2A1D5F14" w14:textId="1137AFAE" w:rsidR="00EF1503" w:rsidRDefault="005B0611" w:rsidP="00EF1503">
            <w:pPr>
              <w:spacing w:line="420" w:lineRule="exact"/>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095488" behindDoc="0" locked="0" layoutInCell="1" allowOverlap="1" wp14:anchorId="3B42F382" wp14:editId="1B40D83E">
                      <wp:simplePos x="0" y="0"/>
                      <wp:positionH relativeFrom="column">
                        <wp:posOffset>961390</wp:posOffset>
                      </wp:positionH>
                      <wp:positionV relativeFrom="paragraph">
                        <wp:posOffset>-673735</wp:posOffset>
                      </wp:positionV>
                      <wp:extent cx="1876425" cy="447675"/>
                      <wp:effectExtent l="0" t="0" r="0" b="0"/>
                      <wp:wrapNone/>
                      <wp:docPr id="6733" name="正方形/長方形 6733"/>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04BDAD60"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2F382" id="正方形/長方形 6733" o:spid="_x0000_s1037" style="position:absolute;left:0;text-align:left;margin-left:75.7pt;margin-top:-53.05pt;width:147.75pt;height:35.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" filled="f" stroked="f" strokeweight="1pt">
                      <v:textbox>
                        <w:txbxContent>
                          <w:p w14:paraId="04BDAD60"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EF1503" w:rsidRPr="007C5656">
              <w:rPr>
                <w:rFonts w:hint="eastAsia"/>
                <w:color w:val="000000" w:themeColor="text1"/>
              </w:rPr>
              <w:t>・外皮、乳汁等が切開部位内部を汚染しないよう皮膚切開等の剥皮</w:t>
            </w:r>
            <w:r w:rsidR="00EF1503">
              <w:rPr>
                <w:rFonts w:hint="eastAsia"/>
                <w:color w:val="000000" w:themeColor="text1"/>
              </w:rPr>
              <w:t>をする</w:t>
            </w:r>
            <w:r w:rsidR="00EF1503" w:rsidRPr="007C5656">
              <w:rPr>
                <w:rFonts w:hint="eastAsia"/>
                <w:color w:val="000000" w:themeColor="text1"/>
              </w:rPr>
              <w:t>。</w:t>
            </w:r>
          </w:p>
          <w:p w14:paraId="43D555A9" w14:textId="77777777" w:rsidR="00EF1503" w:rsidRPr="00921134" w:rsidRDefault="00EF1503" w:rsidP="00EF1503">
            <w:pPr>
              <w:spacing w:line="420" w:lineRule="exact"/>
              <w:jc w:val="left"/>
              <w:rPr>
                <w:color w:val="000000" w:themeColor="text1"/>
              </w:rPr>
            </w:pPr>
            <w:r w:rsidRPr="00921134">
              <w:rPr>
                <w:rFonts w:hint="eastAsia"/>
                <w:color w:val="000000" w:themeColor="text1"/>
              </w:rPr>
              <w:t>・一般衛生管理プログラムの実施。</w:t>
            </w:r>
          </w:p>
          <w:p w14:paraId="6B6DF1D3" w14:textId="77777777" w:rsidR="00EF1503" w:rsidRDefault="00EF1503" w:rsidP="00EF1503">
            <w:pPr>
              <w:spacing w:line="420" w:lineRule="exact"/>
              <w:rPr>
                <w:color w:val="000000" w:themeColor="text1"/>
              </w:rPr>
            </w:pPr>
            <w:r w:rsidRPr="00921134">
              <w:rPr>
                <w:rFonts w:hint="eastAsia"/>
                <w:color w:val="000000" w:themeColor="text1"/>
              </w:rPr>
              <w:t>・不適切な剥皮により枝肉が汚染された場合はトリミングにより除去。</w:t>
            </w:r>
          </w:p>
          <w:p w14:paraId="6A44149A" w14:textId="45D5E13F" w:rsidR="00B81AAF" w:rsidRPr="00DF25F5" w:rsidRDefault="00B81AAF" w:rsidP="00EF1503">
            <w:pPr>
              <w:spacing w:line="420" w:lineRule="exact"/>
              <w:rPr>
                <w:color w:val="000000" w:themeColor="text1"/>
              </w:rPr>
            </w:pPr>
            <w:r w:rsidRPr="00B81AAF">
              <w:rPr>
                <w:rFonts w:hint="eastAsia"/>
                <w:color w:val="000000" w:themeColor="text1"/>
              </w:rPr>
              <w:t>・後工程での最終トリミング（１５）で管理</w:t>
            </w:r>
          </w:p>
        </w:tc>
        <w:tc>
          <w:tcPr>
            <w:tcW w:w="992" w:type="dxa"/>
            <w:tcBorders>
              <w:top w:val="single" w:sz="4" w:space="0" w:color="auto"/>
              <w:bottom w:val="single" w:sz="4" w:space="0" w:color="auto"/>
            </w:tcBorders>
          </w:tcPr>
          <w:p w14:paraId="50D73A7A" w14:textId="5C22222C" w:rsidR="00EF1503" w:rsidRPr="00DF25F5" w:rsidRDefault="00EF1503" w:rsidP="00EF1503">
            <w:pPr>
              <w:spacing w:line="420" w:lineRule="exact"/>
              <w:jc w:val="center"/>
              <w:rPr>
                <w:color w:val="000000" w:themeColor="text1"/>
              </w:rPr>
            </w:pPr>
            <w:r>
              <w:rPr>
                <w:rFonts w:hint="eastAsia"/>
                <w:color w:val="000000" w:themeColor="text1"/>
              </w:rPr>
              <w:t>NO</w:t>
            </w:r>
          </w:p>
        </w:tc>
      </w:tr>
      <w:tr w:rsidR="00EF1503" w:rsidRPr="00DF25F5" w14:paraId="15D499EB" w14:textId="77777777" w:rsidTr="00C90443">
        <w:trPr>
          <w:trHeight w:val="413"/>
        </w:trPr>
        <w:tc>
          <w:tcPr>
            <w:tcW w:w="598" w:type="dxa"/>
            <w:vMerge/>
          </w:tcPr>
          <w:p w14:paraId="386B0402" w14:textId="77777777" w:rsidR="00EF1503" w:rsidRDefault="00EF1503" w:rsidP="00EF1503">
            <w:pPr>
              <w:spacing w:line="420" w:lineRule="exact"/>
              <w:jc w:val="center"/>
              <w:rPr>
                <w:color w:val="000000" w:themeColor="text1"/>
              </w:rPr>
            </w:pPr>
          </w:p>
        </w:tc>
        <w:tc>
          <w:tcPr>
            <w:tcW w:w="1672" w:type="dxa"/>
            <w:vMerge/>
          </w:tcPr>
          <w:p w14:paraId="7C85941E" w14:textId="77777777" w:rsidR="00EF1503" w:rsidRDefault="00EF1503" w:rsidP="00EF1503">
            <w:pPr>
              <w:spacing w:line="420" w:lineRule="exact"/>
              <w:jc w:val="left"/>
              <w:rPr>
                <w:color w:val="000000" w:themeColor="text1"/>
              </w:rPr>
            </w:pPr>
          </w:p>
        </w:tc>
        <w:tc>
          <w:tcPr>
            <w:tcW w:w="879" w:type="dxa"/>
            <w:tcBorders>
              <w:top w:val="single" w:sz="4" w:space="0" w:color="auto"/>
            </w:tcBorders>
          </w:tcPr>
          <w:p w14:paraId="2B904979" w14:textId="77777777" w:rsidR="00EF1503" w:rsidRPr="00DF25F5" w:rsidRDefault="00EF1503" w:rsidP="00EF1503">
            <w:pPr>
              <w:spacing w:line="420" w:lineRule="exact"/>
              <w:jc w:val="center"/>
              <w:rPr>
                <w:color w:val="000000" w:themeColor="text1"/>
              </w:rPr>
            </w:pPr>
            <w:r>
              <w:rPr>
                <w:rFonts w:hint="eastAsia"/>
                <w:color w:val="000000" w:themeColor="text1"/>
              </w:rPr>
              <w:t>（化学）</w:t>
            </w:r>
          </w:p>
        </w:tc>
        <w:tc>
          <w:tcPr>
            <w:tcW w:w="2410" w:type="dxa"/>
            <w:tcBorders>
              <w:top w:val="single" w:sz="4" w:space="0" w:color="auto"/>
              <w:bottom w:val="single" w:sz="4" w:space="0" w:color="auto"/>
            </w:tcBorders>
          </w:tcPr>
          <w:p w14:paraId="595F6320" w14:textId="77777777" w:rsidR="00EF1503" w:rsidRDefault="00EF1503" w:rsidP="00EF1503">
            <w:pPr>
              <w:spacing w:line="420" w:lineRule="exact"/>
              <w:rPr>
                <w:color w:val="000000" w:themeColor="text1"/>
              </w:rPr>
            </w:pPr>
            <w:r>
              <w:rPr>
                <w:rFonts w:hint="eastAsia"/>
                <w:color w:val="000000" w:themeColor="text1"/>
              </w:rPr>
              <w:t>なし</w:t>
            </w:r>
          </w:p>
        </w:tc>
        <w:tc>
          <w:tcPr>
            <w:tcW w:w="1417" w:type="dxa"/>
            <w:tcBorders>
              <w:top w:val="single" w:sz="4" w:space="0" w:color="auto"/>
              <w:bottom w:val="single" w:sz="4" w:space="0" w:color="auto"/>
            </w:tcBorders>
          </w:tcPr>
          <w:p w14:paraId="3B6A96FF" w14:textId="77777777"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32F7C59" w14:textId="77777777" w:rsidR="00EF1503" w:rsidRPr="00B61BB6" w:rsidRDefault="00EF1503" w:rsidP="00EF1503">
            <w:pPr>
              <w:spacing w:line="420" w:lineRule="exact"/>
              <w:jc w:val="left"/>
              <w:rPr>
                <w:color w:val="000000" w:themeColor="text1"/>
              </w:rPr>
            </w:pPr>
          </w:p>
        </w:tc>
        <w:tc>
          <w:tcPr>
            <w:tcW w:w="3402" w:type="dxa"/>
            <w:tcBorders>
              <w:top w:val="single" w:sz="4" w:space="0" w:color="auto"/>
              <w:bottom w:val="single" w:sz="4" w:space="0" w:color="auto"/>
            </w:tcBorders>
          </w:tcPr>
          <w:p w14:paraId="4FC20F4A" w14:textId="77777777"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62D1631F" w14:textId="77777777" w:rsidR="00EF1503" w:rsidRPr="00DF25F5" w:rsidRDefault="00EF1503" w:rsidP="00EF1503">
            <w:pPr>
              <w:spacing w:line="420" w:lineRule="exact"/>
              <w:jc w:val="center"/>
              <w:rPr>
                <w:color w:val="000000" w:themeColor="text1"/>
              </w:rPr>
            </w:pPr>
          </w:p>
        </w:tc>
      </w:tr>
      <w:tr w:rsidR="00EF1503" w:rsidRPr="00DF25F5" w14:paraId="68A211FC" w14:textId="77777777" w:rsidTr="0019621A">
        <w:trPr>
          <w:trHeight w:val="413"/>
        </w:trPr>
        <w:tc>
          <w:tcPr>
            <w:tcW w:w="598" w:type="dxa"/>
            <w:vMerge/>
          </w:tcPr>
          <w:p w14:paraId="1821974D" w14:textId="77777777" w:rsidR="00EF1503" w:rsidRDefault="00EF1503" w:rsidP="00EF1503">
            <w:pPr>
              <w:spacing w:line="420" w:lineRule="exact"/>
              <w:jc w:val="center"/>
              <w:rPr>
                <w:color w:val="000000" w:themeColor="text1"/>
              </w:rPr>
            </w:pPr>
          </w:p>
        </w:tc>
        <w:tc>
          <w:tcPr>
            <w:tcW w:w="1672" w:type="dxa"/>
            <w:vMerge/>
          </w:tcPr>
          <w:p w14:paraId="5BB63106" w14:textId="77777777" w:rsidR="00EF1503" w:rsidRDefault="00EF1503" w:rsidP="00EF1503">
            <w:pPr>
              <w:spacing w:line="420" w:lineRule="exact"/>
              <w:jc w:val="left"/>
              <w:rPr>
                <w:color w:val="000000" w:themeColor="text1"/>
              </w:rPr>
            </w:pPr>
          </w:p>
        </w:tc>
        <w:tc>
          <w:tcPr>
            <w:tcW w:w="879" w:type="dxa"/>
            <w:tcBorders>
              <w:top w:val="single" w:sz="4" w:space="0" w:color="auto"/>
            </w:tcBorders>
          </w:tcPr>
          <w:p w14:paraId="77839B07" w14:textId="77777777" w:rsidR="00EF1503" w:rsidRPr="00DF25F5" w:rsidRDefault="00EF1503" w:rsidP="00EF1503">
            <w:pPr>
              <w:spacing w:line="420" w:lineRule="exact"/>
              <w:jc w:val="center"/>
              <w:rPr>
                <w:color w:val="000000" w:themeColor="text1"/>
              </w:rPr>
            </w:pPr>
            <w:r>
              <w:rPr>
                <w:rFonts w:hint="eastAsia"/>
                <w:color w:val="000000" w:themeColor="text1"/>
              </w:rPr>
              <w:t>（物理）</w:t>
            </w:r>
          </w:p>
        </w:tc>
        <w:tc>
          <w:tcPr>
            <w:tcW w:w="2410" w:type="dxa"/>
            <w:tcBorders>
              <w:top w:val="single" w:sz="4" w:space="0" w:color="auto"/>
              <w:bottom w:val="single" w:sz="4" w:space="0" w:color="auto"/>
            </w:tcBorders>
          </w:tcPr>
          <w:p w14:paraId="0EDF524F" w14:textId="5CD297DD" w:rsidR="00EF1503"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2865506E" w14:textId="5162848E"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51CB5A7C" w14:textId="1123296D" w:rsidR="00EF1503" w:rsidRPr="00B61BB6" w:rsidRDefault="003E4107" w:rsidP="00EF1503">
            <w:pPr>
              <w:spacing w:line="420" w:lineRule="exact"/>
              <w:jc w:val="lef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015B2EAD" w14:textId="7395C581"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221A5E58" w14:textId="77777777" w:rsidR="00EF1503" w:rsidRPr="00DF25F5" w:rsidRDefault="00EF1503" w:rsidP="00EF1503">
            <w:pPr>
              <w:spacing w:line="420" w:lineRule="exact"/>
              <w:jc w:val="center"/>
              <w:rPr>
                <w:color w:val="000000" w:themeColor="text1"/>
              </w:rPr>
            </w:pPr>
          </w:p>
        </w:tc>
      </w:tr>
      <w:tr w:rsidR="00EF1503" w:rsidRPr="00DF25F5" w14:paraId="3BE28ACC" w14:textId="77777777" w:rsidTr="00C90443">
        <w:trPr>
          <w:trHeight w:val="413"/>
        </w:trPr>
        <w:tc>
          <w:tcPr>
            <w:tcW w:w="598" w:type="dxa"/>
            <w:vMerge w:val="restart"/>
          </w:tcPr>
          <w:p w14:paraId="2C98E8D9" w14:textId="77777777" w:rsidR="00EF1503" w:rsidRPr="00DF25F5" w:rsidRDefault="00EF1503" w:rsidP="00EF1503">
            <w:pPr>
              <w:spacing w:line="420" w:lineRule="exact"/>
              <w:jc w:val="center"/>
              <w:rPr>
                <w:color w:val="000000" w:themeColor="text1"/>
              </w:rPr>
            </w:pPr>
            <w:r>
              <w:rPr>
                <w:rFonts w:hint="eastAsia"/>
                <w:color w:val="000000" w:themeColor="text1"/>
              </w:rPr>
              <w:t>11</w:t>
            </w:r>
          </w:p>
        </w:tc>
        <w:tc>
          <w:tcPr>
            <w:tcW w:w="1672" w:type="dxa"/>
            <w:vMerge w:val="restart"/>
          </w:tcPr>
          <w:p w14:paraId="01298508" w14:textId="77777777" w:rsidR="00EF1503" w:rsidRPr="00DF25F5" w:rsidRDefault="00EF1503" w:rsidP="00EF1503">
            <w:pPr>
              <w:spacing w:line="420" w:lineRule="exact"/>
              <w:jc w:val="left"/>
              <w:rPr>
                <w:color w:val="000000" w:themeColor="text1"/>
              </w:rPr>
            </w:pPr>
            <w:r>
              <w:rPr>
                <w:rFonts w:hint="eastAsia"/>
                <w:color w:val="000000" w:themeColor="text1"/>
              </w:rPr>
              <w:t>頭部除去・舌出し・頭部洗浄・胸割</w:t>
            </w:r>
          </w:p>
        </w:tc>
        <w:tc>
          <w:tcPr>
            <w:tcW w:w="879" w:type="dxa"/>
            <w:tcBorders>
              <w:top w:val="single" w:sz="4" w:space="0" w:color="auto"/>
            </w:tcBorders>
          </w:tcPr>
          <w:p w14:paraId="30E1403A" w14:textId="77777777" w:rsidR="00EF1503" w:rsidRPr="00DF25F5" w:rsidRDefault="00EF1503" w:rsidP="00EF1503">
            <w:pPr>
              <w:spacing w:line="420" w:lineRule="exact"/>
              <w:jc w:val="center"/>
              <w:rPr>
                <w:color w:val="000000" w:themeColor="text1"/>
              </w:rPr>
            </w:pPr>
            <w:r>
              <w:rPr>
                <w:rFonts w:hint="eastAsia"/>
                <w:color w:val="000000" w:themeColor="text1"/>
              </w:rPr>
              <w:t>(生物)</w:t>
            </w:r>
          </w:p>
        </w:tc>
        <w:tc>
          <w:tcPr>
            <w:tcW w:w="2410" w:type="dxa"/>
            <w:tcBorders>
              <w:top w:val="single" w:sz="4" w:space="0" w:color="auto"/>
              <w:bottom w:val="single" w:sz="4" w:space="0" w:color="auto"/>
            </w:tcBorders>
          </w:tcPr>
          <w:p w14:paraId="4C69AD04" w14:textId="77777777" w:rsidR="00EF1503" w:rsidRDefault="00EF1503" w:rsidP="00EF1503">
            <w:pPr>
              <w:spacing w:line="420" w:lineRule="exact"/>
              <w:rPr>
                <w:color w:val="000000" w:themeColor="text1"/>
              </w:rPr>
            </w:pPr>
            <w:r w:rsidRPr="00504C65">
              <w:rPr>
                <w:rFonts w:hint="eastAsia"/>
                <w:color w:val="000000" w:themeColor="text1"/>
              </w:rPr>
              <w:t>病原微生物（腸管出血性大腸菌</w:t>
            </w:r>
            <w:r w:rsidRPr="00504C65">
              <w:rPr>
                <w:color w:val="000000" w:themeColor="text1"/>
              </w:rPr>
              <w:t>O157等）</w:t>
            </w:r>
          </w:p>
        </w:tc>
        <w:tc>
          <w:tcPr>
            <w:tcW w:w="1417" w:type="dxa"/>
            <w:tcBorders>
              <w:top w:val="single" w:sz="4" w:space="0" w:color="auto"/>
              <w:bottom w:val="single" w:sz="4" w:space="0" w:color="auto"/>
            </w:tcBorders>
          </w:tcPr>
          <w:p w14:paraId="0D1F3D6C" w14:textId="77777777" w:rsidR="00EF1503" w:rsidRDefault="00EF1503" w:rsidP="00EF1503">
            <w:pPr>
              <w:spacing w:line="420" w:lineRule="exact"/>
              <w:jc w:val="center"/>
              <w:rPr>
                <w:color w:val="000000" w:themeColor="text1"/>
              </w:rPr>
            </w:pPr>
            <w:r>
              <w:rPr>
                <w:rFonts w:hint="eastAsia"/>
                <w:color w:val="000000" w:themeColor="text1"/>
              </w:rPr>
              <w:t>ＹＥＳ</w:t>
            </w:r>
          </w:p>
        </w:tc>
        <w:tc>
          <w:tcPr>
            <w:tcW w:w="3544" w:type="dxa"/>
            <w:tcBorders>
              <w:top w:val="single" w:sz="4" w:space="0" w:color="auto"/>
              <w:bottom w:val="single" w:sz="4" w:space="0" w:color="auto"/>
            </w:tcBorders>
          </w:tcPr>
          <w:p w14:paraId="028414A1" w14:textId="77777777" w:rsidR="00EF1503" w:rsidRPr="00B61BB6" w:rsidRDefault="00EF1503" w:rsidP="00EF1503">
            <w:pPr>
              <w:spacing w:line="420" w:lineRule="exact"/>
              <w:jc w:val="left"/>
              <w:rPr>
                <w:color w:val="000000" w:themeColor="text1"/>
              </w:rPr>
            </w:pPr>
            <w:r w:rsidRPr="00DF25F5">
              <w:rPr>
                <w:rFonts w:hint="eastAsia"/>
                <w:color w:val="000000" w:themeColor="text1"/>
              </w:rPr>
              <w:t>・</w:t>
            </w:r>
            <w:r w:rsidRPr="00921134">
              <w:rPr>
                <w:rFonts w:hint="eastAsia"/>
                <w:color w:val="000000" w:themeColor="text1"/>
              </w:rPr>
              <w:t>牛の外皮には病原微生物が存在し、解体工程で枝肉を汚染する可能性がある。</w:t>
            </w:r>
          </w:p>
        </w:tc>
        <w:tc>
          <w:tcPr>
            <w:tcW w:w="3402" w:type="dxa"/>
            <w:tcBorders>
              <w:top w:val="single" w:sz="4" w:space="0" w:color="auto"/>
              <w:bottom w:val="single" w:sz="4" w:space="0" w:color="auto"/>
            </w:tcBorders>
          </w:tcPr>
          <w:p w14:paraId="20182767" w14:textId="6B5E06CC" w:rsidR="00EF1503" w:rsidRPr="00B51E39" w:rsidRDefault="00EF1503" w:rsidP="00EF1503">
            <w:pPr>
              <w:spacing w:line="420" w:lineRule="exact"/>
              <w:rPr>
                <w:color w:val="000000" w:themeColor="text1"/>
              </w:rPr>
            </w:pPr>
            <w:r>
              <w:rPr>
                <w:rFonts w:hint="eastAsia"/>
                <w:color w:val="000000" w:themeColor="text1"/>
              </w:rPr>
              <w:t>・外皮</w:t>
            </w:r>
            <w:r w:rsidRPr="00E12763">
              <w:rPr>
                <w:rFonts w:hint="eastAsia"/>
                <w:color w:val="000000" w:themeColor="text1"/>
              </w:rPr>
              <w:t>等が切開部位内部を汚染しないよう皮膚切開等の剥皮をする。</w:t>
            </w:r>
          </w:p>
          <w:p w14:paraId="59AC55C3" w14:textId="77777777" w:rsidR="00EF1503" w:rsidRDefault="00EF1503" w:rsidP="00EF1503">
            <w:pPr>
              <w:spacing w:line="420" w:lineRule="exact"/>
              <w:rPr>
                <w:color w:val="000000" w:themeColor="text1"/>
              </w:rPr>
            </w:pPr>
            <w:r w:rsidRPr="00E12763">
              <w:rPr>
                <w:rFonts w:hint="eastAsia"/>
                <w:color w:val="000000" w:themeColor="text1"/>
              </w:rPr>
              <w:t>・一般衛生管理プログラムの実施。</w:t>
            </w:r>
          </w:p>
          <w:p w14:paraId="35C2A55E" w14:textId="77777777" w:rsidR="00EF1503" w:rsidRDefault="00EF1503" w:rsidP="00EF1503">
            <w:pPr>
              <w:spacing w:line="420" w:lineRule="exact"/>
              <w:rPr>
                <w:color w:val="000000" w:themeColor="text1"/>
              </w:rPr>
            </w:pPr>
            <w:r>
              <w:rPr>
                <w:rFonts w:hint="eastAsia"/>
                <w:color w:val="000000" w:themeColor="text1"/>
              </w:rPr>
              <w:t>・不適切な剥皮</w:t>
            </w:r>
            <w:r w:rsidRPr="00B51E39">
              <w:rPr>
                <w:rFonts w:hint="eastAsia"/>
                <w:color w:val="000000" w:themeColor="text1"/>
              </w:rPr>
              <w:t>により枝肉が汚染された場合はトリミングにより除去。</w:t>
            </w:r>
          </w:p>
          <w:p w14:paraId="4363054A" w14:textId="1BE39054" w:rsidR="00B81AAF" w:rsidRPr="00DF25F5" w:rsidRDefault="00B81AAF" w:rsidP="00EF1503">
            <w:pPr>
              <w:spacing w:line="420" w:lineRule="exact"/>
              <w:rPr>
                <w:color w:val="000000" w:themeColor="text1"/>
              </w:rPr>
            </w:pPr>
            <w:r w:rsidRPr="00B81AAF">
              <w:rPr>
                <w:rFonts w:hint="eastAsia"/>
                <w:color w:val="000000" w:themeColor="text1"/>
              </w:rPr>
              <w:t>・後工程での最終トリミング（１５）で管理</w:t>
            </w:r>
          </w:p>
        </w:tc>
        <w:tc>
          <w:tcPr>
            <w:tcW w:w="992" w:type="dxa"/>
            <w:tcBorders>
              <w:top w:val="single" w:sz="4" w:space="0" w:color="auto"/>
              <w:bottom w:val="single" w:sz="4" w:space="0" w:color="auto"/>
            </w:tcBorders>
          </w:tcPr>
          <w:p w14:paraId="48CEAD7E" w14:textId="5F446769" w:rsidR="00EF1503" w:rsidRPr="00DF25F5" w:rsidRDefault="00EF1503" w:rsidP="00EF1503">
            <w:pPr>
              <w:spacing w:line="420" w:lineRule="exact"/>
              <w:jc w:val="center"/>
              <w:rPr>
                <w:color w:val="000000" w:themeColor="text1"/>
              </w:rPr>
            </w:pPr>
            <w:r>
              <w:rPr>
                <w:rFonts w:hint="eastAsia"/>
                <w:color w:val="000000" w:themeColor="text1"/>
              </w:rPr>
              <w:t>ＮＯ</w:t>
            </w:r>
          </w:p>
        </w:tc>
      </w:tr>
      <w:tr w:rsidR="00EF1503" w:rsidRPr="00DF25F5" w14:paraId="6CFA7E29" w14:textId="77777777" w:rsidTr="00C90443">
        <w:trPr>
          <w:trHeight w:val="413"/>
        </w:trPr>
        <w:tc>
          <w:tcPr>
            <w:tcW w:w="598" w:type="dxa"/>
            <w:vMerge/>
          </w:tcPr>
          <w:p w14:paraId="7CF38DA5" w14:textId="77777777" w:rsidR="00EF1503" w:rsidRDefault="00EF1503" w:rsidP="00EF1503">
            <w:pPr>
              <w:spacing w:line="420" w:lineRule="exact"/>
              <w:jc w:val="center"/>
              <w:rPr>
                <w:color w:val="000000" w:themeColor="text1"/>
              </w:rPr>
            </w:pPr>
          </w:p>
        </w:tc>
        <w:tc>
          <w:tcPr>
            <w:tcW w:w="1672" w:type="dxa"/>
            <w:vMerge/>
          </w:tcPr>
          <w:p w14:paraId="268DF578" w14:textId="77777777" w:rsidR="00EF1503" w:rsidRDefault="00EF1503" w:rsidP="00EF1503">
            <w:pPr>
              <w:spacing w:line="420" w:lineRule="exact"/>
              <w:jc w:val="left"/>
              <w:rPr>
                <w:color w:val="000000" w:themeColor="text1"/>
              </w:rPr>
            </w:pPr>
          </w:p>
        </w:tc>
        <w:tc>
          <w:tcPr>
            <w:tcW w:w="879" w:type="dxa"/>
            <w:tcBorders>
              <w:top w:val="single" w:sz="4" w:space="0" w:color="auto"/>
            </w:tcBorders>
          </w:tcPr>
          <w:p w14:paraId="2F0EC041" w14:textId="77777777" w:rsidR="00EF1503" w:rsidRPr="00DF25F5" w:rsidRDefault="00EF1503" w:rsidP="00EF1503">
            <w:pPr>
              <w:spacing w:line="420" w:lineRule="exact"/>
              <w:jc w:val="center"/>
              <w:rPr>
                <w:color w:val="000000" w:themeColor="text1"/>
              </w:rPr>
            </w:pPr>
            <w:r>
              <w:rPr>
                <w:rFonts w:hint="eastAsia"/>
                <w:color w:val="000000" w:themeColor="text1"/>
              </w:rPr>
              <w:t>（生物）</w:t>
            </w:r>
          </w:p>
        </w:tc>
        <w:tc>
          <w:tcPr>
            <w:tcW w:w="2410" w:type="dxa"/>
            <w:tcBorders>
              <w:top w:val="single" w:sz="4" w:space="0" w:color="auto"/>
              <w:bottom w:val="single" w:sz="4" w:space="0" w:color="auto"/>
            </w:tcBorders>
          </w:tcPr>
          <w:p w14:paraId="1881FE7B" w14:textId="77777777" w:rsidR="007C59A1" w:rsidRDefault="007C59A1" w:rsidP="00EF1503">
            <w:pPr>
              <w:spacing w:line="420" w:lineRule="exact"/>
              <w:rPr>
                <w:color w:val="000000" w:themeColor="text1"/>
              </w:rPr>
            </w:pPr>
            <w:r>
              <w:rPr>
                <w:rFonts w:hint="eastAsia"/>
                <w:color w:val="000000" w:themeColor="text1"/>
              </w:rPr>
              <w:t>SRMの残存</w:t>
            </w:r>
          </w:p>
          <w:p w14:paraId="63F25846" w14:textId="52E0E36F" w:rsidR="00EF1503" w:rsidRDefault="007C59A1" w:rsidP="00EF1503">
            <w:pPr>
              <w:spacing w:line="420" w:lineRule="exact"/>
              <w:rPr>
                <w:color w:val="000000" w:themeColor="text1"/>
              </w:rPr>
            </w:pPr>
            <w:r>
              <w:rPr>
                <w:rFonts w:hint="eastAsia"/>
                <w:color w:val="000000" w:themeColor="text1"/>
              </w:rPr>
              <w:t>（</w:t>
            </w:r>
            <w:r w:rsidR="00EF1503">
              <w:rPr>
                <w:rFonts w:hint="eastAsia"/>
                <w:color w:val="000000" w:themeColor="text1"/>
              </w:rPr>
              <w:t>異常プリオン</w:t>
            </w:r>
            <w:r>
              <w:rPr>
                <w:rFonts w:hint="eastAsia"/>
                <w:color w:val="000000" w:themeColor="text1"/>
              </w:rPr>
              <w:t>）</w:t>
            </w:r>
          </w:p>
        </w:tc>
        <w:tc>
          <w:tcPr>
            <w:tcW w:w="1417" w:type="dxa"/>
            <w:tcBorders>
              <w:top w:val="single" w:sz="4" w:space="0" w:color="auto"/>
              <w:bottom w:val="single" w:sz="4" w:space="0" w:color="auto"/>
            </w:tcBorders>
          </w:tcPr>
          <w:p w14:paraId="63316D63" w14:textId="77777777"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7A3E67BF" w14:textId="56ABB70E" w:rsidR="00EF1503" w:rsidRDefault="00EF1503" w:rsidP="00EF1503">
            <w:pPr>
              <w:spacing w:line="420" w:lineRule="exact"/>
              <w:rPr>
                <w:color w:val="000000" w:themeColor="text1"/>
              </w:rPr>
            </w:pPr>
            <w:r w:rsidRPr="00F808E0">
              <w:rPr>
                <w:rFonts w:hint="eastAsia"/>
                <w:color w:val="000000" w:themeColor="text1"/>
              </w:rPr>
              <w:t>・</w:t>
            </w:r>
            <w:r w:rsidRPr="00F808E0">
              <w:rPr>
                <w:color w:val="000000" w:themeColor="text1"/>
              </w:rPr>
              <w:t>BSE</w:t>
            </w:r>
            <w:r>
              <w:rPr>
                <w:color w:val="000000" w:themeColor="text1"/>
              </w:rPr>
              <w:t>の牛の</w:t>
            </w:r>
            <w:r>
              <w:rPr>
                <w:rFonts w:hint="eastAsia"/>
                <w:color w:val="000000" w:themeColor="text1"/>
              </w:rPr>
              <w:t>脊髄</w:t>
            </w:r>
            <w:r w:rsidRPr="00F808E0">
              <w:rPr>
                <w:color w:val="000000" w:themeColor="text1"/>
              </w:rPr>
              <w:t>には異常プリオンが存在する可能性があるが、日本は</w:t>
            </w:r>
            <w:r w:rsidR="005B0611">
              <w:rPr>
                <w:rFonts w:hint="eastAsia"/>
                <w:b/>
                <w:noProof/>
                <w:color w:val="000000" w:themeColor="text1"/>
                <w:sz w:val="28"/>
                <w:szCs w:val="28"/>
              </w:rPr>
              <w:lastRenderedPageBreak/>
              <mc:AlternateContent>
                <mc:Choice Requires="wps">
                  <w:drawing>
                    <wp:anchor distT="0" distB="0" distL="114300" distR="114300" simplePos="0" relativeHeight="252097536" behindDoc="0" locked="0" layoutInCell="1" allowOverlap="1" wp14:anchorId="64BE5546" wp14:editId="71BE6148">
                      <wp:simplePos x="0" y="0"/>
                      <wp:positionH relativeFrom="column">
                        <wp:posOffset>3176270</wp:posOffset>
                      </wp:positionH>
                      <wp:positionV relativeFrom="paragraph">
                        <wp:posOffset>-725805</wp:posOffset>
                      </wp:positionV>
                      <wp:extent cx="1876425" cy="447675"/>
                      <wp:effectExtent l="0" t="0" r="0" b="0"/>
                      <wp:wrapNone/>
                      <wp:docPr id="6734" name="正方形/長方形 6734"/>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4446F223"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E5546" id="正方形/長方形 6734" o:spid="_x0000_s1038" style="position:absolute;left:0;text-align:left;margin-left:250.1pt;margin-top:-57.15pt;width:147.75pt;height:35.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" filled="f" stroked="f" strokeweight="1pt">
                      <v:textbox>
                        <w:txbxContent>
                          <w:p w14:paraId="4446F223"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Pr="00F808E0">
              <w:rPr>
                <w:color w:val="000000" w:themeColor="text1"/>
              </w:rPr>
              <w:t>OIEにより「無視できるBSEリスク」と認定されている。</w:t>
            </w:r>
          </w:p>
          <w:p w14:paraId="471F0319" w14:textId="57AFF1A4" w:rsidR="00EF1503" w:rsidRPr="00B61BB6" w:rsidRDefault="003E4107" w:rsidP="00EF1503">
            <w:pPr>
              <w:spacing w:line="420" w:lineRule="exact"/>
              <w:jc w:val="left"/>
              <w:rPr>
                <w:color w:val="000000" w:themeColor="text1"/>
              </w:rPr>
            </w:pPr>
            <w:r w:rsidRPr="003E4107">
              <w:rPr>
                <w:rFonts w:hint="eastAsia"/>
                <w:color w:val="000000" w:themeColor="text1"/>
              </w:rPr>
              <w:t>・</w:t>
            </w:r>
            <w:r w:rsidRPr="003E4107">
              <w:rPr>
                <w:color w:val="000000" w:themeColor="text1"/>
              </w:rPr>
              <w:t>SRMについては、30ヶ月齢超の牛を識別・分別することにより管理。</w:t>
            </w:r>
          </w:p>
        </w:tc>
        <w:tc>
          <w:tcPr>
            <w:tcW w:w="3402" w:type="dxa"/>
            <w:tcBorders>
              <w:top w:val="single" w:sz="4" w:space="0" w:color="auto"/>
              <w:bottom w:val="single" w:sz="4" w:space="0" w:color="auto"/>
            </w:tcBorders>
          </w:tcPr>
          <w:p w14:paraId="0BC6A18A" w14:textId="161F8C18"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5E2FDB3C" w14:textId="3C93BE45" w:rsidR="00EF1503" w:rsidRPr="00DF25F5" w:rsidRDefault="00EF1503" w:rsidP="00EF1503">
            <w:pPr>
              <w:spacing w:line="420" w:lineRule="exact"/>
              <w:jc w:val="center"/>
              <w:rPr>
                <w:color w:val="000000" w:themeColor="text1"/>
              </w:rPr>
            </w:pPr>
          </w:p>
        </w:tc>
      </w:tr>
      <w:tr w:rsidR="00EF1503" w:rsidRPr="00DF25F5" w14:paraId="3B32C749" w14:textId="77777777" w:rsidTr="00C90443">
        <w:trPr>
          <w:trHeight w:val="413"/>
        </w:trPr>
        <w:tc>
          <w:tcPr>
            <w:tcW w:w="598" w:type="dxa"/>
            <w:vMerge/>
          </w:tcPr>
          <w:p w14:paraId="60C6E447" w14:textId="77777777" w:rsidR="00EF1503" w:rsidRDefault="00EF1503" w:rsidP="00EF1503">
            <w:pPr>
              <w:spacing w:line="420" w:lineRule="exact"/>
              <w:jc w:val="center"/>
              <w:rPr>
                <w:color w:val="000000" w:themeColor="text1"/>
              </w:rPr>
            </w:pPr>
          </w:p>
        </w:tc>
        <w:tc>
          <w:tcPr>
            <w:tcW w:w="1672" w:type="dxa"/>
            <w:vMerge/>
          </w:tcPr>
          <w:p w14:paraId="49305B86" w14:textId="77777777" w:rsidR="00EF1503" w:rsidRDefault="00EF1503" w:rsidP="00EF1503">
            <w:pPr>
              <w:spacing w:line="420" w:lineRule="exact"/>
              <w:jc w:val="left"/>
              <w:rPr>
                <w:color w:val="000000" w:themeColor="text1"/>
              </w:rPr>
            </w:pPr>
          </w:p>
        </w:tc>
        <w:tc>
          <w:tcPr>
            <w:tcW w:w="879" w:type="dxa"/>
            <w:tcBorders>
              <w:top w:val="single" w:sz="4" w:space="0" w:color="auto"/>
            </w:tcBorders>
          </w:tcPr>
          <w:p w14:paraId="5F33F473" w14:textId="77777777" w:rsidR="00EF1503" w:rsidRPr="00DF25F5" w:rsidRDefault="00EF1503" w:rsidP="00EF1503">
            <w:pPr>
              <w:spacing w:line="420" w:lineRule="exact"/>
              <w:jc w:val="center"/>
              <w:rPr>
                <w:color w:val="000000" w:themeColor="text1"/>
              </w:rPr>
            </w:pPr>
            <w:r>
              <w:rPr>
                <w:rFonts w:hint="eastAsia"/>
                <w:color w:val="000000" w:themeColor="text1"/>
              </w:rPr>
              <w:t>（化学）</w:t>
            </w:r>
          </w:p>
        </w:tc>
        <w:tc>
          <w:tcPr>
            <w:tcW w:w="2410" w:type="dxa"/>
            <w:tcBorders>
              <w:top w:val="single" w:sz="4" w:space="0" w:color="auto"/>
              <w:bottom w:val="single" w:sz="4" w:space="0" w:color="auto"/>
            </w:tcBorders>
          </w:tcPr>
          <w:p w14:paraId="6735D8A2" w14:textId="484251E1" w:rsidR="00EF1503" w:rsidRDefault="003E4107" w:rsidP="00EF1503">
            <w:pPr>
              <w:spacing w:line="420" w:lineRule="exact"/>
              <w:rPr>
                <w:color w:val="000000" w:themeColor="text1"/>
              </w:rPr>
            </w:pPr>
            <w:r>
              <w:rPr>
                <w:rFonts w:hint="eastAsia"/>
                <w:color w:val="000000" w:themeColor="text1"/>
              </w:rPr>
              <w:t>なし</w:t>
            </w:r>
          </w:p>
        </w:tc>
        <w:tc>
          <w:tcPr>
            <w:tcW w:w="1417" w:type="dxa"/>
            <w:tcBorders>
              <w:top w:val="single" w:sz="4" w:space="0" w:color="auto"/>
              <w:bottom w:val="single" w:sz="4" w:space="0" w:color="auto"/>
            </w:tcBorders>
          </w:tcPr>
          <w:p w14:paraId="17C4BE88" w14:textId="77777777" w:rsidR="00EF1503"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71CE2EA9" w14:textId="77777777" w:rsidR="00EF1503" w:rsidRPr="00B61BB6" w:rsidRDefault="00EF1503" w:rsidP="00EF1503">
            <w:pPr>
              <w:spacing w:line="420" w:lineRule="exact"/>
              <w:jc w:val="left"/>
              <w:rPr>
                <w:color w:val="000000" w:themeColor="text1"/>
              </w:rPr>
            </w:pPr>
          </w:p>
        </w:tc>
        <w:tc>
          <w:tcPr>
            <w:tcW w:w="3402" w:type="dxa"/>
            <w:tcBorders>
              <w:top w:val="single" w:sz="4" w:space="0" w:color="auto"/>
              <w:bottom w:val="single" w:sz="4" w:space="0" w:color="auto"/>
            </w:tcBorders>
          </w:tcPr>
          <w:p w14:paraId="0DE0FFA3" w14:textId="5153A119"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0BBBB59C" w14:textId="77777777" w:rsidR="00EF1503" w:rsidRPr="00DF25F5" w:rsidRDefault="00EF1503" w:rsidP="00EF1503">
            <w:pPr>
              <w:spacing w:line="420" w:lineRule="exact"/>
              <w:jc w:val="center"/>
              <w:rPr>
                <w:color w:val="000000" w:themeColor="text1"/>
              </w:rPr>
            </w:pPr>
          </w:p>
        </w:tc>
      </w:tr>
      <w:tr w:rsidR="00EF1503" w:rsidRPr="00DF25F5" w14:paraId="1E307730" w14:textId="77777777" w:rsidTr="0019621A">
        <w:trPr>
          <w:trHeight w:val="413"/>
        </w:trPr>
        <w:tc>
          <w:tcPr>
            <w:tcW w:w="598" w:type="dxa"/>
            <w:vMerge/>
          </w:tcPr>
          <w:p w14:paraId="26141C67" w14:textId="77777777" w:rsidR="00EF1503" w:rsidRDefault="00EF1503" w:rsidP="00EF1503">
            <w:pPr>
              <w:spacing w:line="420" w:lineRule="exact"/>
              <w:jc w:val="center"/>
              <w:rPr>
                <w:color w:val="000000" w:themeColor="text1"/>
              </w:rPr>
            </w:pPr>
          </w:p>
        </w:tc>
        <w:tc>
          <w:tcPr>
            <w:tcW w:w="1672" w:type="dxa"/>
            <w:vMerge/>
          </w:tcPr>
          <w:p w14:paraId="6C926FEF" w14:textId="77777777" w:rsidR="00EF1503" w:rsidRDefault="00EF1503" w:rsidP="00EF1503">
            <w:pPr>
              <w:spacing w:line="420" w:lineRule="exact"/>
              <w:jc w:val="left"/>
              <w:rPr>
                <w:color w:val="000000" w:themeColor="text1"/>
              </w:rPr>
            </w:pPr>
          </w:p>
        </w:tc>
        <w:tc>
          <w:tcPr>
            <w:tcW w:w="879" w:type="dxa"/>
            <w:tcBorders>
              <w:top w:val="single" w:sz="4" w:space="0" w:color="auto"/>
            </w:tcBorders>
          </w:tcPr>
          <w:p w14:paraId="48DD1FD5" w14:textId="0E3E07A4" w:rsidR="00EF1503" w:rsidRPr="00DF25F5" w:rsidRDefault="00EF1503" w:rsidP="00EF1503">
            <w:pPr>
              <w:spacing w:line="420" w:lineRule="exact"/>
              <w:jc w:val="center"/>
              <w:rPr>
                <w:color w:val="000000" w:themeColor="text1"/>
              </w:rPr>
            </w:pPr>
            <w:r>
              <w:rPr>
                <w:rFonts w:hint="eastAsia"/>
                <w:color w:val="000000" w:themeColor="text1"/>
              </w:rPr>
              <w:t>（物理）</w:t>
            </w:r>
          </w:p>
        </w:tc>
        <w:tc>
          <w:tcPr>
            <w:tcW w:w="2410" w:type="dxa"/>
            <w:tcBorders>
              <w:top w:val="single" w:sz="4" w:space="0" w:color="auto"/>
              <w:bottom w:val="single" w:sz="4" w:space="0" w:color="auto"/>
            </w:tcBorders>
          </w:tcPr>
          <w:p w14:paraId="661AF988" w14:textId="7A879362" w:rsidR="00EF1503"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33E3B75D" w14:textId="3E2DFFE0" w:rsidR="00EF1503"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41FE4646" w14:textId="6590D284" w:rsidR="00EF1503" w:rsidRPr="00B61BB6" w:rsidRDefault="003E4107" w:rsidP="00EF1503">
            <w:pPr>
              <w:spacing w:line="420" w:lineRule="exact"/>
              <w:jc w:val="lef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52DABCF3" w14:textId="64F689B8" w:rsidR="00EF1503" w:rsidRPr="00DF25F5" w:rsidRDefault="00EF1503" w:rsidP="00EF1503">
            <w:pPr>
              <w:spacing w:line="420" w:lineRule="exact"/>
              <w:rPr>
                <w:color w:val="000000" w:themeColor="text1"/>
              </w:rPr>
            </w:pPr>
          </w:p>
        </w:tc>
        <w:tc>
          <w:tcPr>
            <w:tcW w:w="992" w:type="dxa"/>
            <w:tcBorders>
              <w:top w:val="single" w:sz="4" w:space="0" w:color="auto"/>
              <w:bottom w:val="single" w:sz="4" w:space="0" w:color="auto"/>
            </w:tcBorders>
          </w:tcPr>
          <w:p w14:paraId="2C8FA818" w14:textId="77777777" w:rsidR="00EF1503" w:rsidRPr="00DF25F5" w:rsidRDefault="00EF1503" w:rsidP="00EF1503">
            <w:pPr>
              <w:spacing w:line="420" w:lineRule="exact"/>
              <w:jc w:val="center"/>
              <w:rPr>
                <w:color w:val="000000" w:themeColor="text1"/>
              </w:rPr>
            </w:pPr>
          </w:p>
        </w:tc>
      </w:tr>
      <w:tr w:rsidR="00EF1503" w:rsidRPr="00DF25F5" w14:paraId="45DD7C54" w14:textId="77777777" w:rsidTr="00EF1503">
        <w:trPr>
          <w:trHeight w:val="693"/>
        </w:trPr>
        <w:tc>
          <w:tcPr>
            <w:tcW w:w="598" w:type="dxa"/>
            <w:vMerge w:val="restart"/>
            <w:tcBorders>
              <w:bottom w:val="single" w:sz="4" w:space="0" w:color="auto"/>
            </w:tcBorders>
          </w:tcPr>
          <w:p w14:paraId="44593771" w14:textId="77777777" w:rsidR="00EF1503" w:rsidRPr="00DF25F5" w:rsidRDefault="00EF1503" w:rsidP="00EF1503">
            <w:pPr>
              <w:spacing w:line="420" w:lineRule="exact"/>
              <w:jc w:val="center"/>
              <w:rPr>
                <w:color w:val="000000" w:themeColor="text1"/>
              </w:rPr>
            </w:pPr>
            <w:r>
              <w:rPr>
                <w:rFonts w:hint="eastAsia"/>
                <w:color w:val="000000" w:themeColor="text1"/>
              </w:rPr>
              <w:t>12</w:t>
            </w:r>
          </w:p>
        </w:tc>
        <w:tc>
          <w:tcPr>
            <w:tcW w:w="1672" w:type="dxa"/>
            <w:vMerge w:val="restart"/>
            <w:tcBorders>
              <w:bottom w:val="single" w:sz="4" w:space="0" w:color="auto"/>
            </w:tcBorders>
          </w:tcPr>
          <w:p w14:paraId="2DB0BD13" w14:textId="77777777" w:rsidR="00EF1503" w:rsidRPr="00DF25F5" w:rsidRDefault="00EF1503" w:rsidP="00EF1503">
            <w:pPr>
              <w:spacing w:line="420" w:lineRule="exact"/>
              <w:jc w:val="left"/>
              <w:rPr>
                <w:color w:val="000000" w:themeColor="text1"/>
              </w:rPr>
            </w:pPr>
            <w:r>
              <w:rPr>
                <w:rFonts w:hint="eastAsia"/>
                <w:color w:val="000000" w:themeColor="text1"/>
              </w:rPr>
              <w:t>脊髄吸引</w:t>
            </w:r>
          </w:p>
        </w:tc>
        <w:tc>
          <w:tcPr>
            <w:tcW w:w="879" w:type="dxa"/>
            <w:tcBorders>
              <w:top w:val="single" w:sz="4" w:space="0" w:color="auto"/>
              <w:bottom w:val="single" w:sz="4" w:space="0" w:color="auto"/>
            </w:tcBorders>
          </w:tcPr>
          <w:p w14:paraId="70523F44"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tcBorders>
          </w:tcPr>
          <w:p w14:paraId="215180F0" w14:textId="77777777" w:rsidR="007C59A1" w:rsidRDefault="007C59A1" w:rsidP="00EF1503">
            <w:pPr>
              <w:spacing w:line="420" w:lineRule="exact"/>
              <w:rPr>
                <w:color w:val="000000" w:themeColor="text1"/>
              </w:rPr>
            </w:pPr>
            <w:r>
              <w:rPr>
                <w:rFonts w:hint="eastAsia"/>
                <w:color w:val="000000" w:themeColor="text1"/>
              </w:rPr>
              <w:t>SRMの残存</w:t>
            </w:r>
          </w:p>
          <w:p w14:paraId="1E520AD7" w14:textId="3E24B571" w:rsidR="00EF1503" w:rsidRPr="00606FEB" w:rsidRDefault="007C59A1" w:rsidP="00EF1503">
            <w:pPr>
              <w:spacing w:line="420" w:lineRule="exact"/>
              <w:rPr>
                <w:color w:val="000000" w:themeColor="text1"/>
              </w:rPr>
            </w:pPr>
            <w:r>
              <w:rPr>
                <w:rFonts w:hint="eastAsia"/>
                <w:color w:val="000000" w:themeColor="text1"/>
              </w:rPr>
              <w:t>（</w:t>
            </w:r>
            <w:r w:rsidR="00EF1503" w:rsidRPr="00606FEB">
              <w:rPr>
                <w:rFonts w:hint="eastAsia"/>
                <w:color w:val="000000" w:themeColor="text1"/>
              </w:rPr>
              <w:t>異常プリオン</w:t>
            </w:r>
            <w:r>
              <w:rPr>
                <w:rFonts w:hint="eastAsia"/>
                <w:color w:val="000000" w:themeColor="text1"/>
              </w:rPr>
              <w:t>）</w:t>
            </w:r>
          </w:p>
          <w:p w14:paraId="4C76ACC0" w14:textId="77777777" w:rsidR="00EF1503" w:rsidRPr="00DF25F5" w:rsidRDefault="00EF1503" w:rsidP="00EF1503">
            <w:pPr>
              <w:spacing w:line="420" w:lineRule="exact"/>
              <w:rPr>
                <w:color w:val="000000" w:themeColor="text1"/>
              </w:rPr>
            </w:pPr>
          </w:p>
        </w:tc>
        <w:tc>
          <w:tcPr>
            <w:tcW w:w="1417" w:type="dxa"/>
            <w:tcBorders>
              <w:top w:val="single" w:sz="4" w:space="0" w:color="auto"/>
            </w:tcBorders>
          </w:tcPr>
          <w:p w14:paraId="7FCE28FF"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tcBorders>
          </w:tcPr>
          <w:p w14:paraId="628BD451" w14:textId="77777777" w:rsidR="00EF1503" w:rsidRDefault="00EF1503" w:rsidP="00EF1503">
            <w:pPr>
              <w:spacing w:line="420" w:lineRule="exact"/>
              <w:rPr>
                <w:color w:val="000000" w:themeColor="text1"/>
              </w:rPr>
            </w:pPr>
            <w:r w:rsidRPr="00F808E0">
              <w:rPr>
                <w:rFonts w:hint="eastAsia"/>
                <w:color w:val="000000" w:themeColor="text1"/>
              </w:rPr>
              <w:t>・</w:t>
            </w:r>
            <w:r w:rsidRPr="00F808E0">
              <w:rPr>
                <w:color w:val="000000" w:themeColor="text1"/>
              </w:rPr>
              <w:t>BSE</w:t>
            </w:r>
            <w:r>
              <w:rPr>
                <w:color w:val="000000" w:themeColor="text1"/>
              </w:rPr>
              <w:t>の牛の</w:t>
            </w:r>
            <w:r>
              <w:rPr>
                <w:rFonts w:hint="eastAsia"/>
                <w:color w:val="000000" w:themeColor="text1"/>
              </w:rPr>
              <w:t>脊髄</w:t>
            </w:r>
            <w:r w:rsidRPr="00F808E0">
              <w:rPr>
                <w:color w:val="000000" w:themeColor="text1"/>
              </w:rPr>
              <w:t>には異常プリオンが存在する可能性があるが、日本はOIEにより「無視できるBSEリスク」と認定されている。</w:t>
            </w:r>
          </w:p>
          <w:p w14:paraId="7CEBBBEF" w14:textId="779192D3" w:rsidR="003E4107" w:rsidRPr="00F808E0" w:rsidRDefault="003E4107" w:rsidP="00EF1503">
            <w:pPr>
              <w:spacing w:line="420" w:lineRule="exact"/>
              <w:rPr>
                <w:color w:val="000000" w:themeColor="text1"/>
              </w:rPr>
            </w:pPr>
            <w:r w:rsidRPr="003E4107">
              <w:rPr>
                <w:rFonts w:hint="eastAsia"/>
                <w:color w:val="000000" w:themeColor="text1"/>
              </w:rPr>
              <w:t>・</w:t>
            </w:r>
            <w:r w:rsidRPr="003E4107">
              <w:rPr>
                <w:color w:val="000000" w:themeColor="text1"/>
              </w:rPr>
              <w:t>SRMについては、30ヶ月齢超の牛を識別・分別することにより管理。</w:t>
            </w:r>
          </w:p>
        </w:tc>
        <w:tc>
          <w:tcPr>
            <w:tcW w:w="3402" w:type="dxa"/>
            <w:tcBorders>
              <w:top w:val="single" w:sz="4" w:space="0" w:color="auto"/>
            </w:tcBorders>
          </w:tcPr>
          <w:p w14:paraId="7A95B1B6" w14:textId="5679C997" w:rsidR="00EF1503" w:rsidRPr="00606FEB" w:rsidRDefault="00EF1503" w:rsidP="00EF1503">
            <w:pPr>
              <w:spacing w:line="420" w:lineRule="exact"/>
              <w:jc w:val="left"/>
              <w:rPr>
                <w:color w:val="000000" w:themeColor="text1"/>
              </w:rPr>
            </w:pPr>
          </w:p>
        </w:tc>
        <w:tc>
          <w:tcPr>
            <w:tcW w:w="992" w:type="dxa"/>
            <w:tcBorders>
              <w:top w:val="single" w:sz="4" w:space="0" w:color="auto"/>
            </w:tcBorders>
          </w:tcPr>
          <w:p w14:paraId="5BCF96EA" w14:textId="77777777" w:rsidR="00EF1503" w:rsidRPr="00DF25F5" w:rsidRDefault="00EF1503" w:rsidP="00EF1503">
            <w:pPr>
              <w:spacing w:line="420" w:lineRule="exact"/>
              <w:jc w:val="center"/>
              <w:rPr>
                <w:color w:val="000000" w:themeColor="text1"/>
              </w:rPr>
            </w:pPr>
          </w:p>
        </w:tc>
      </w:tr>
      <w:tr w:rsidR="00EF1503" w:rsidRPr="00DF25F5" w14:paraId="21CA0A3E" w14:textId="77777777" w:rsidTr="00C90443">
        <w:trPr>
          <w:trHeight w:val="376"/>
        </w:trPr>
        <w:tc>
          <w:tcPr>
            <w:tcW w:w="598" w:type="dxa"/>
            <w:vMerge/>
          </w:tcPr>
          <w:p w14:paraId="5CF77CE1" w14:textId="77777777" w:rsidR="00EF1503" w:rsidRPr="00DF25F5" w:rsidRDefault="00EF1503" w:rsidP="00EF1503">
            <w:pPr>
              <w:spacing w:line="420" w:lineRule="exact"/>
              <w:jc w:val="center"/>
              <w:rPr>
                <w:color w:val="000000" w:themeColor="text1"/>
              </w:rPr>
            </w:pPr>
          </w:p>
        </w:tc>
        <w:tc>
          <w:tcPr>
            <w:tcW w:w="1672" w:type="dxa"/>
            <w:vMerge/>
          </w:tcPr>
          <w:p w14:paraId="1D7E9FD4"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1DC6448F"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5A40F2CC"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08AF5594"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4972BD98"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51E05E36" w14:textId="666F4B61"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278B3056" w14:textId="536E35D3" w:rsidR="00EF1503" w:rsidRPr="00DF25F5" w:rsidRDefault="00EF1503" w:rsidP="00EF1503">
            <w:pPr>
              <w:spacing w:line="420" w:lineRule="exact"/>
              <w:jc w:val="center"/>
              <w:rPr>
                <w:color w:val="000000" w:themeColor="text1"/>
              </w:rPr>
            </w:pPr>
          </w:p>
        </w:tc>
      </w:tr>
      <w:tr w:rsidR="00EF1503" w:rsidRPr="00DF25F5" w14:paraId="030366DE" w14:textId="77777777" w:rsidTr="00C90443">
        <w:trPr>
          <w:trHeight w:val="376"/>
        </w:trPr>
        <w:tc>
          <w:tcPr>
            <w:tcW w:w="598" w:type="dxa"/>
            <w:vMerge/>
            <w:tcBorders>
              <w:bottom w:val="single" w:sz="4" w:space="0" w:color="auto"/>
            </w:tcBorders>
          </w:tcPr>
          <w:p w14:paraId="5EF7AC70"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5E9F1C34"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1909D6BA"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297F5D43" w14:textId="77777777" w:rsidR="00EF1503" w:rsidRPr="00DF25F5" w:rsidRDefault="00EF1503" w:rsidP="00EF1503">
            <w:pPr>
              <w:spacing w:line="420" w:lineRule="exact"/>
              <w:rPr>
                <w:color w:val="000000" w:themeColor="text1"/>
              </w:rPr>
            </w:pPr>
            <w:r w:rsidRPr="00DF25F5">
              <w:rPr>
                <w:color w:val="000000" w:themeColor="text1"/>
              </w:rPr>
              <w:t>なし</w:t>
            </w:r>
          </w:p>
        </w:tc>
        <w:tc>
          <w:tcPr>
            <w:tcW w:w="1417" w:type="dxa"/>
            <w:tcBorders>
              <w:top w:val="single" w:sz="4" w:space="0" w:color="auto"/>
              <w:bottom w:val="single" w:sz="4" w:space="0" w:color="auto"/>
            </w:tcBorders>
          </w:tcPr>
          <w:p w14:paraId="162995F4"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546A7779"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137641E3" w14:textId="77777777"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3ACA6EA4" w14:textId="77777777" w:rsidR="00EF1503" w:rsidRPr="00DF25F5" w:rsidRDefault="00EF1503" w:rsidP="00EF1503">
            <w:pPr>
              <w:spacing w:line="420" w:lineRule="exact"/>
              <w:jc w:val="center"/>
              <w:rPr>
                <w:color w:val="000000" w:themeColor="text1"/>
              </w:rPr>
            </w:pPr>
          </w:p>
        </w:tc>
      </w:tr>
      <w:tr w:rsidR="00EF1503" w:rsidRPr="00DF25F5" w14:paraId="0FF47F06" w14:textId="77777777" w:rsidTr="00C90443">
        <w:trPr>
          <w:trHeight w:val="1265"/>
        </w:trPr>
        <w:tc>
          <w:tcPr>
            <w:tcW w:w="598" w:type="dxa"/>
            <w:vMerge w:val="restart"/>
            <w:tcBorders>
              <w:bottom w:val="single" w:sz="4" w:space="0" w:color="auto"/>
            </w:tcBorders>
          </w:tcPr>
          <w:p w14:paraId="348E0B98" w14:textId="77777777" w:rsidR="00EF1503" w:rsidRPr="00DF25F5" w:rsidRDefault="00EF1503" w:rsidP="00EF1503">
            <w:pPr>
              <w:spacing w:line="420" w:lineRule="exact"/>
              <w:jc w:val="center"/>
              <w:rPr>
                <w:color w:val="000000" w:themeColor="text1"/>
              </w:rPr>
            </w:pPr>
            <w:r>
              <w:rPr>
                <w:rFonts w:hint="eastAsia"/>
                <w:color w:val="000000" w:themeColor="text1"/>
              </w:rPr>
              <w:t>13</w:t>
            </w:r>
          </w:p>
        </w:tc>
        <w:tc>
          <w:tcPr>
            <w:tcW w:w="1672" w:type="dxa"/>
            <w:vMerge w:val="restart"/>
            <w:tcBorders>
              <w:bottom w:val="single" w:sz="4" w:space="0" w:color="auto"/>
            </w:tcBorders>
          </w:tcPr>
          <w:p w14:paraId="485FA1DC" w14:textId="77777777" w:rsidR="00EF1503" w:rsidRPr="00DF25F5" w:rsidRDefault="00EF1503" w:rsidP="00EF1503">
            <w:pPr>
              <w:spacing w:line="420" w:lineRule="exact"/>
              <w:jc w:val="left"/>
              <w:rPr>
                <w:color w:val="000000" w:themeColor="text1"/>
              </w:rPr>
            </w:pPr>
            <w:r w:rsidRPr="00DF25F5">
              <w:rPr>
                <w:rFonts w:hint="eastAsia"/>
                <w:color w:val="000000" w:themeColor="text1"/>
              </w:rPr>
              <w:t>内臓摘出</w:t>
            </w:r>
          </w:p>
        </w:tc>
        <w:tc>
          <w:tcPr>
            <w:tcW w:w="879" w:type="dxa"/>
            <w:tcBorders>
              <w:top w:val="single" w:sz="4" w:space="0" w:color="auto"/>
              <w:right w:val="single" w:sz="4" w:space="0" w:color="auto"/>
            </w:tcBorders>
          </w:tcPr>
          <w:p w14:paraId="17D1450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left w:val="single" w:sz="4" w:space="0" w:color="auto"/>
              <w:right w:val="single" w:sz="4" w:space="0" w:color="auto"/>
            </w:tcBorders>
          </w:tcPr>
          <w:p w14:paraId="5251B153" w14:textId="77777777" w:rsidR="00EF1503" w:rsidRPr="00DF25F5" w:rsidRDefault="00EF1503" w:rsidP="00EF1503">
            <w:pPr>
              <w:spacing w:line="420" w:lineRule="exact"/>
              <w:rPr>
                <w:color w:val="000000" w:themeColor="text1"/>
              </w:rPr>
            </w:pPr>
            <w:r w:rsidRPr="004C34BC">
              <w:rPr>
                <w:rFonts w:hint="eastAsia"/>
                <w:color w:val="000000" w:themeColor="text1"/>
              </w:rPr>
              <w:t>病原微生物（腸管出血性大腸菌</w:t>
            </w:r>
            <w:r w:rsidRPr="004C34BC">
              <w:rPr>
                <w:color w:val="000000" w:themeColor="text1"/>
              </w:rPr>
              <w:t>O157等）</w:t>
            </w:r>
          </w:p>
          <w:p w14:paraId="230C9532" w14:textId="77777777" w:rsidR="00EF1503" w:rsidRPr="00DF25F5" w:rsidRDefault="00EF1503" w:rsidP="00EF1503">
            <w:pPr>
              <w:spacing w:line="420" w:lineRule="exact"/>
              <w:rPr>
                <w:color w:val="000000" w:themeColor="text1"/>
              </w:rPr>
            </w:pPr>
          </w:p>
        </w:tc>
        <w:tc>
          <w:tcPr>
            <w:tcW w:w="1417" w:type="dxa"/>
            <w:tcBorders>
              <w:top w:val="single" w:sz="4" w:space="0" w:color="auto"/>
              <w:left w:val="single" w:sz="4" w:space="0" w:color="auto"/>
            </w:tcBorders>
          </w:tcPr>
          <w:p w14:paraId="34C4630D" w14:textId="77777777" w:rsidR="00EF1503" w:rsidRDefault="00EF1503" w:rsidP="00EF1503">
            <w:pPr>
              <w:spacing w:line="420" w:lineRule="exact"/>
              <w:jc w:val="center"/>
              <w:rPr>
                <w:color w:val="000000" w:themeColor="text1"/>
              </w:rPr>
            </w:pPr>
            <w:r w:rsidRPr="00DF25F5">
              <w:rPr>
                <w:rFonts w:hint="eastAsia"/>
                <w:color w:val="000000" w:themeColor="text1"/>
              </w:rPr>
              <w:t>YES</w:t>
            </w:r>
          </w:p>
          <w:p w14:paraId="6D18B2ED"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tcBorders>
          </w:tcPr>
          <w:p w14:paraId="679519B1" w14:textId="77777777" w:rsidR="00EF1503" w:rsidRPr="00DF25F5" w:rsidRDefault="00EF1503" w:rsidP="00EF1503">
            <w:pPr>
              <w:spacing w:line="420" w:lineRule="exact"/>
              <w:rPr>
                <w:color w:val="000000" w:themeColor="text1"/>
              </w:rPr>
            </w:pPr>
            <w:r w:rsidRPr="00DF25F5">
              <w:rPr>
                <w:rFonts w:hint="eastAsia"/>
                <w:color w:val="000000" w:themeColor="text1"/>
              </w:rPr>
              <w:t>・</w:t>
            </w:r>
            <w:r>
              <w:rPr>
                <w:rFonts w:hint="eastAsia"/>
                <w:color w:val="000000" w:themeColor="text1"/>
              </w:rPr>
              <w:t>消化管</w:t>
            </w:r>
            <w:r w:rsidRPr="00ED4B3D">
              <w:rPr>
                <w:rFonts w:hint="eastAsia"/>
                <w:color w:val="000000" w:themeColor="text1"/>
              </w:rPr>
              <w:t>内容物は病原微生物の汚染源であるため、</w:t>
            </w:r>
            <w:r>
              <w:rPr>
                <w:rFonts w:hint="eastAsia"/>
                <w:color w:val="000000" w:themeColor="text1"/>
              </w:rPr>
              <w:t>漏出等枝肉への消化管内容物の汚染を防止する</w:t>
            </w:r>
            <w:r w:rsidRPr="00ED4B3D">
              <w:rPr>
                <w:rFonts w:hint="eastAsia"/>
                <w:color w:val="000000" w:themeColor="text1"/>
              </w:rPr>
              <w:t>適切な衛生解体の実施</w:t>
            </w:r>
            <w:r>
              <w:rPr>
                <w:rFonts w:hint="eastAsia"/>
                <w:color w:val="000000" w:themeColor="text1"/>
              </w:rPr>
              <w:t>が必要</w:t>
            </w:r>
            <w:r w:rsidRPr="00ED4B3D">
              <w:rPr>
                <w:color w:val="000000" w:themeColor="text1"/>
              </w:rPr>
              <w:t>。</w:t>
            </w:r>
          </w:p>
        </w:tc>
        <w:tc>
          <w:tcPr>
            <w:tcW w:w="3402" w:type="dxa"/>
            <w:tcBorders>
              <w:top w:val="single" w:sz="4" w:space="0" w:color="auto"/>
            </w:tcBorders>
          </w:tcPr>
          <w:p w14:paraId="5E079535" w14:textId="0185511E" w:rsidR="00EF1503" w:rsidRDefault="00EF1503" w:rsidP="00EF1503">
            <w:pPr>
              <w:spacing w:line="420" w:lineRule="exact"/>
              <w:rPr>
                <w:color w:val="000000" w:themeColor="text1"/>
              </w:rPr>
            </w:pPr>
            <w:r w:rsidRPr="00ED4B3D">
              <w:rPr>
                <w:rFonts w:hint="eastAsia"/>
                <w:color w:val="000000" w:themeColor="text1"/>
              </w:rPr>
              <w:t>・衛生的な内臓摘出の手順</w:t>
            </w:r>
            <w:r>
              <w:rPr>
                <w:rFonts w:hint="eastAsia"/>
                <w:color w:val="000000" w:themeColor="text1"/>
              </w:rPr>
              <w:t>により実施する。</w:t>
            </w:r>
          </w:p>
          <w:p w14:paraId="63F40066" w14:textId="16E3F5A1" w:rsidR="00EF1503" w:rsidRPr="004C34BC" w:rsidRDefault="00EF1503" w:rsidP="00EF1503">
            <w:pPr>
              <w:spacing w:line="420" w:lineRule="exact"/>
              <w:jc w:val="left"/>
              <w:rPr>
                <w:color w:val="000000" w:themeColor="text1"/>
              </w:rPr>
            </w:pPr>
            <w:r w:rsidRPr="004C34BC">
              <w:rPr>
                <w:rFonts w:hint="eastAsia"/>
                <w:color w:val="000000" w:themeColor="text1"/>
              </w:rPr>
              <w:t>・一般衛生管理プログラムの実施。</w:t>
            </w:r>
          </w:p>
          <w:p w14:paraId="6FF035B2" w14:textId="77777777" w:rsidR="00EF1503" w:rsidRDefault="00EF1503" w:rsidP="00EF1503">
            <w:pPr>
              <w:spacing w:line="420" w:lineRule="exact"/>
              <w:jc w:val="left"/>
              <w:rPr>
                <w:color w:val="000000" w:themeColor="text1"/>
              </w:rPr>
            </w:pPr>
            <w:r>
              <w:rPr>
                <w:rFonts w:hint="eastAsia"/>
                <w:color w:val="000000" w:themeColor="text1"/>
              </w:rPr>
              <w:t>・不適切な内臓摘出</w:t>
            </w:r>
            <w:r w:rsidRPr="004C34BC">
              <w:rPr>
                <w:rFonts w:hint="eastAsia"/>
                <w:color w:val="000000" w:themeColor="text1"/>
              </w:rPr>
              <w:t>により枝肉が汚染された場合はトリミングにより除去。</w:t>
            </w:r>
          </w:p>
          <w:p w14:paraId="22C02358" w14:textId="1EC5CEF7" w:rsidR="00B81AAF" w:rsidRPr="004D58D9" w:rsidRDefault="005B0611" w:rsidP="00EF1503">
            <w:pPr>
              <w:spacing w:line="420" w:lineRule="exact"/>
              <w:jc w:val="left"/>
              <w:rPr>
                <w:color w:val="000000" w:themeColor="text1"/>
              </w:rPr>
            </w:pPr>
            <w:r>
              <w:rPr>
                <w:rFonts w:hint="eastAsia"/>
                <w:b/>
                <w:noProof/>
                <w:color w:val="000000" w:themeColor="text1"/>
                <w:sz w:val="28"/>
                <w:szCs w:val="28"/>
              </w:rPr>
              <w:lastRenderedPageBreak/>
              <mc:AlternateContent>
                <mc:Choice Requires="wps">
                  <w:drawing>
                    <wp:anchor distT="0" distB="0" distL="114300" distR="114300" simplePos="0" relativeHeight="252099584" behindDoc="0" locked="0" layoutInCell="1" allowOverlap="1" wp14:anchorId="11C87674" wp14:editId="696BB14F">
                      <wp:simplePos x="0" y="0"/>
                      <wp:positionH relativeFrom="column">
                        <wp:posOffset>922020</wp:posOffset>
                      </wp:positionH>
                      <wp:positionV relativeFrom="paragraph">
                        <wp:posOffset>-726440</wp:posOffset>
                      </wp:positionV>
                      <wp:extent cx="1876425" cy="447675"/>
                      <wp:effectExtent l="0" t="0" r="0" b="0"/>
                      <wp:wrapNone/>
                      <wp:docPr id="72" name="正方形/長方形 72"/>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14D7D641"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87674" id="正方形/長方形 72" o:spid="_x0000_s1039" style="position:absolute;margin-left:72.6pt;margin-top:-57.2pt;width:147.75pt;height:35.2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" filled="f" stroked="f" strokeweight="1pt">
                      <v:textbox>
                        <w:txbxContent>
                          <w:p w14:paraId="14D7D641"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B81AAF" w:rsidRPr="00B81AAF">
              <w:rPr>
                <w:rFonts w:hint="eastAsia"/>
                <w:color w:val="000000" w:themeColor="text1"/>
              </w:rPr>
              <w:t>・後工程での最終トリミング（１５）で管理</w:t>
            </w:r>
          </w:p>
        </w:tc>
        <w:tc>
          <w:tcPr>
            <w:tcW w:w="992" w:type="dxa"/>
            <w:tcBorders>
              <w:top w:val="single" w:sz="4" w:space="0" w:color="auto"/>
            </w:tcBorders>
          </w:tcPr>
          <w:p w14:paraId="4018BC16" w14:textId="77777777" w:rsidR="00EF1503" w:rsidRPr="00DF25F5" w:rsidRDefault="00EF1503" w:rsidP="00EF1503">
            <w:pPr>
              <w:spacing w:line="420" w:lineRule="exact"/>
              <w:jc w:val="center"/>
              <w:rPr>
                <w:color w:val="000000" w:themeColor="text1"/>
              </w:rPr>
            </w:pPr>
            <w:r w:rsidRPr="00DF25F5">
              <w:rPr>
                <w:color w:val="000000" w:themeColor="text1"/>
              </w:rPr>
              <w:lastRenderedPageBreak/>
              <w:t>ＮＯ</w:t>
            </w:r>
          </w:p>
        </w:tc>
      </w:tr>
      <w:tr w:rsidR="00EF1503" w:rsidRPr="00DF25F5" w14:paraId="3CB85B48" w14:textId="77777777" w:rsidTr="00C90443">
        <w:trPr>
          <w:trHeight w:val="1265"/>
        </w:trPr>
        <w:tc>
          <w:tcPr>
            <w:tcW w:w="598" w:type="dxa"/>
            <w:vMerge/>
            <w:tcBorders>
              <w:bottom w:val="single" w:sz="4" w:space="0" w:color="auto"/>
            </w:tcBorders>
          </w:tcPr>
          <w:p w14:paraId="31B9B34A"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3C1FFADF" w14:textId="77777777" w:rsidR="00EF1503" w:rsidRPr="00DF25F5" w:rsidRDefault="00EF1503" w:rsidP="00EF1503">
            <w:pPr>
              <w:spacing w:line="420" w:lineRule="exact"/>
              <w:jc w:val="left"/>
              <w:rPr>
                <w:color w:val="000000" w:themeColor="text1"/>
              </w:rPr>
            </w:pPr>
          </w:p>
        </w:tc>
        <w:tc>
          <w:tcPr>
            <w:tcW w:w="879" w:type="dxa"/>
            <w:tcBorders>
              <w:top w:val="single" w:sz="4" w:space="0" w:color="auto"/>
              <w:right w:val="single" w:sz="4" w:space="0" w:color="auto"/>
            </w:tcBorders>
          </w:tcPr>
          <w:p w14:paraId="31E80073" w14:textId="672558A0" w:rsidR="00EF1503" w:rsidRPr="00DF25F5" w:rsidRDefault="00EF1503" w:rsidP="00EF1503">
            <w:pPr>
              <w:spacing w:line="420" w:lineRule="exact"/>
              <w:jc w:val="center"/>
              <w:rPr>
                <w:color w:val="000000" w:themeColor="text1"/>
              </w:rPr>
            </w:pPr>
            <w:r>
              <w:rPr>
                <w:rFonts w:hint="eastAsia"/>
                <w:color w:val="000000" w:themeColor="text1"/>
              </w:rPr>
              <w:t>（生物）</w:t>
            </w:r>
          </w:p>
        </w:tc>
        <w:tc>
          <w:tcPr>
            <w:tcW w:w="2410" w:type="dxa"/>
            <w:tcBorders>
              <w:top w:val="single" w:sz="4" w:space="0" w:color="auto"/>
              <w:left w:val="single" w:sz="4" w:space="0" w:color="auto"/>
              <w:right w:val="single" w:sz="4" w:space="0" w:color="auto"/>
            </w:tcBorders>
          </w:tcPr>
          <w:p w14:paraId="18F3FC03" w14:textId="77777777" w:rsidR="007C59A1" w:rsidRDefault="007C59A1" w:rsidP="00EF1503">
            <w:pPr>
              <w:spacing w:line="420" w:lineRule="exact"/>
              <w:rPr>
                <w:color w:val="000000" w:themeColor="text1"/>
              </w:rPr>
            </w:pPr>
            <w:r>
              <w:rPr>
                <w:rFonts w:hint="eastAsia"/>
                <w:color w:val="000000" w:themeColor="text1"/>
              </w:rPr>
              <w:t>SR</w:t>
            </w:r>
            <w:r>
              <w:rPr>
                <w:color w:val="000000" w:themeColor="text1"/>
              </w:rPr>
              <w:t>M</w:t>
            </w:r>
            <w:r>
              <w:rPr>
                <w:rFonts w:hint="eastAsia"/>
                <w:color w:val="000000" w:themeColor="text1"/>
              </w:rPr>
              <w:t>の残存</w:t>
            </w:r>
          </w:p>
          <w:p w14:paraId="2C660189" w14:textId="65B9836E" w:rsidR="00EF1503" w:rsidRPr="00DF25F5" w:rsidRDefault="007C59A1" w:rsidP="00EF1503">
            <w:pPr>
              <w:spacing w:line="420" w:lineRule="exact"/>
              <w:rPr>
                <w:color w:val="000000" w:themeColor="text1"/>
              </w:rPr>
            </w:pPr>
            <w:r>
              <w:rPr>
                <w:rFonts w:hint="eastAsia"/>
                <w:color w:val="000000" w:themeColor="text1"/>
              </w:rPr>
              <w:t>（</w:t>
            </w:r>
            <w:r w:rsidR="00EF1503">
              <w:rPr>
                <w:rFonts w:hint="eastAsia"/>
                <w:color w:val="000000" w:themeColor="text1"/>
              </w:rPr>
              <w:t>異常プリオン</w:t>
            </w:r>
            <w:r>
              <w:rPr>
                <w:rFonts w:hint="eastAsia"/>
                <w:color w:val="000000" w:themeColor="text1"/>
              </w:rPr>
              <w:t>）</w:t>
            </w:r>
          </w:p>
        </w:tc>
        <w:tc>
          <w:tcPr>
            <w:tcW w:w="1417" w:type="dxa"/>
            <w:tcBorders>
              <w:top w:val="single" w:sz="4" w:space="0" w:color="auto"/>
              <w:left w:val="single" w:sz="4" w:space="0" w:color="auto"/>
            </w:tcBorders>
          </w:tcPr>
          <w:p w14:paraId="6055C2BA" w14:textId="77777777"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tcBorders>
          </w:tcPr>
          <w:p w14:paraId="551C513B" w14:textId="77777777" w:rsidR="00EF1503" w:rsidRDefault="00EF1503" w:rsidP="00EF1503">
            <w:pPr>
              <w:spacing w:line="420" w:lineRule="exact"/>
              <w:rPr>
                <w:color w:val="000000" w:themeColor="text1"/>
              </w:rPr>
            </w:pPr>
            <w:r>
              <w:rPr>
                <w:rFonts w:hint="eastAsia"/>
                <w:color w:val="000000" w:themeColor="text1"/>
              </w:rPr>
              <w:t>・</w:t>
            </w:r>
            <w:r w:rsidRPr="004C34BC">
              <w:rPr>
                <w:color w:val="000000" w:themeColor="text1"/>
              </w:rPr>
              <w:t>BSE</w:t>
            </w:r>
            <w:r>
              <w:rPr>
                <w:color w:val="000000" w:themeColor="text1"/>
              </w:rPr>
              <w:t>の牛の</w:t>
            </w:r>
            <w:r>
              <w:rPr>
                <w:rFonts w:hint="eastAsia"/>
                <w:color w:val="000000" w:themeColor="text1"/>
              </w:rPr>
              <w:t>回腸遠位部</w:t>
            </w:r>
            <w:r w:rsidRPr="004C34BC">
              <w:rPr>
                <w:color w:val="000000" w:themeColor="text1"/>
              </w:rPr>
              <w:t>には異常プリオンが存在する可能性があるが、日本はOIEにより「無視できるBSEリスク」と認定されている。</w:t>
            </w:r>
          </w:p>
          <w:p w14:paraId="3A652158" w14:textId="44D767E1" w:rsidR="00EF1503" w:rsidRPr="00DF25F5" w:rsidRDefault="003E4107" w:rsidP="00EF1503">
            <w:pPr>
              <w:spacing w:line="420" w:lineRule="exact"/>
              <w:rPr>
                <w:color w:val="000000" w:themeColor="text1"/>
              </w:rPr>
            </w:pPr>
            <w:r w:rsidRPr="003E4107">
              <w:rPr>
                <w:rFonts w:hint="eastAsia"/>
                <w:color w:val="000000" w:themeColor="text1"/>
              </w:rPr>
              <w:t>・回腸遠位部の除去については、</w:t>
            </w:r>
            <w:r w:rsidRPr="003E4107">
              <w:rPr>
                <w:color w:val="000000" w:themeColor="text1"/>
              </w:rPr>
              <w:t>SRMの識別、除去、分離、廃棄。</w:t>
            </w:r>
          </w:p>
        </w:tc>
        <w:tc>
          <w:tcPr>
            <w:tcW w:w="3402" w:type="dxa"/>
            <w:tcBorders>
              <w:top w:val="single" w:sz="4" w:space="0" w:color="auto"/>
            </w:tcBorders>
          </w:tcPr>
          <w:p w14:paraId="54BD0FCC" w14:textId="1B5446C4" w:rsidR="00EF1503" w:rsidRDefault="00EF1503" w:rsidP="00EF1503">
            <w:pPr>
              <w:spacing w:line="420" w:lineRule="exact"/>
              <w:rPr>
                <w:color w:val="000000" w:themeColor="text1"/>
              </w:rPr>
            </w:pPr>
          </w:p>
        </w:tc>
        <w:tc>
          <w:tcPr>
            <w:tcW w:w="992" w:type="dxa"/>
            <w:tcBorders>
              <w:top w:val="single" w:sz="4" w:space="0" w:color="auto"/>
            </w:tcBorders>
          </w:tcPr>
          <w:p w14:paraId="7413F559" w14:textId="17781CA7" w:rsidR="00EF1503" w:rsidRPr="00DF25F5" w:rsidRDefault="00EF1503" w:rsidP="00EF1503">
            <w:pPr>
              <w:spacing w:line="420" w:lineRule="exact"/>
              <w:jc w:val="center"/>
              <w:rPr>
                <w:color w:val="000000" w:themeColor="text1"/>
              </w:rPr>
            </w:pPr>
          </w:p>
        </w:tc>
      </w:tr>
      <w:tr w:rsidR="00EF1503" w:rsidRPr="00DF25F5" w14:paraId="4C084023" w14:textId="77777777" w:rsidTr="00C90443">
        <w:trPr>
          <w:trHeight w:val="376"/>
        </w:trPr>
        <w:tc>
          <w:tcPr>
            <w:tcW w:w="598" w:type="dxa"/>
            <w:vMerge/>
          </w:tcPr>
          <w:p w14:paraId="0792AE0E" w14:textId="77777777" w:rsidR="00EF1503" w:rsidRPr="00DF25F5" w:rsidRDefault="00EF1503" w:rsidP="00EF1503">
            <w:pPr>
              <w:spacing w:line="420" w:lineRule="exact"/>
              <w:jc w:val="center"/>
              <w:rPr>
                <w:color w:val="000000" w:themeColor="text1"/>
              </w:rPr>
            </w:pPr>
          </w:p>
        </w:tc>
        <w:tc>
          <w:tcPr>
            <w:tcW w:w="1672" w:type="dxa"/>
            <w:vMerge/>
          </w:tcPr>
          <w:p w14:paraId="212BFAD9" w14:textId="77777777" w:rsidR="00EF1503" w:rsidRPr="00DF25F5" w:rsidRDefault="00EF1503" w:rsidP="00EF1503">
            <w:pPr>
              <w:spacing w:line="420" w:lineRule="exact"/>
              <w:jc w:val="left"/>
              <w:rPr>
                <w:color w:val="000000" w:themeColor="text1"/>
              </w:rPr>
            </w:pPr>
          </w:p>
        </w:tc>
        <w:tc>
          <w:tcPr>
            <w:tcW w:w="879" w:type="dxa"/>
          </w:tcPr>
          <w:p w14:paraId="2F430D4E"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3A624533"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67058387"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5993AF41"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11B728F5" w14:textId="7D828B0E"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3AAAF866" w14:textId="77777777" w:rsidR="00EF1503" w:rsidRPr="00DF25F5" w:rsidRDefault="00EF1503" w:rsidP="00EF1503">
            <w:pPr>
              <w:spacing w:line="420" w:lineRule="exact"/>
              <w:jc w:val="center"/>
              <w:rPr>
                <w:color w:val="000000" w:themeColor="text1"/>
              </w:rPr>
            </w:pPr>
          </w:p>
        </w:tc>
      </w:tr>
      <w:tr w:rsidR="00EF1503" w:rsidRPr="00DF25F5" w14:paraId="382266AA" w14:textId="77777777" w:rsidTr="0019621A">
        <w:trPr>
          <w:trHeight w:val="376"/>
        </w:trPr>
        <w:tc>
          <w:tcPr>
            <w:tcW w:w="598" w:type="dxa"/>
            <w:vMerge/>
          </w:tcPr>
          <w:p w14:paraId="73916BCF" w14:textId="77777777" w:rsidR="00EF1503" w:rsidRPr="00DF25F5" w:rsidRDefault="00EF1503" w:rsidP="00EF1503">
            <w:pPr>
              <w:spacing w:line="420" w:lineRule="exact"/>
              <w:jc w:val="center"/>
              <w:rPr>
                <w:color w:val="000000" w:themeColor="text1"/>
              </w:rPr>
            </w:pPr>
          </w:p>
        </w:tc>
        <w:tc>
          <w:tcPr>
            <w:tcW w:w="1672" w:type="dxa"/>
            <w:vMerge/>
          </w:tcPr>
          <w:p w14:paraId="2CE1D006"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6DF63857"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19DC4A5C" w14:textId="22FC63AA"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331D5C80" w14:textId="51CB0AF4"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872735E" w14:textId="16BA1900" w:rsidR="00EF1503" w:rsidRPr="00DF25F5" w:rsidRDefault="003E4107" w:rsidP="00EF150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29C0A0F6" w14:textId="09744C49" w:rsidR="00EF1503" w:rsidRPr="00DF25F5" w:rsidRDefault="00EF1503" w:rsidP="0019621A">
            <w:pPr>
              <w:spacing w:line="420" w:lineRule="exact"/>
              <w:jc w:val="left"/>
              <w:rPr>
                <w:color w:val="000000" w:themeColor="text1"/>
              </w:rPr>
            </w:pPr>
          </w:p>
        </w:tc>
        <w:tc>
          <w:tcPr>
            <w:tcW w:w="992" w:type="dxa"/>
            <w:tcBorders>
              <w:top w:val="single" w:sz="4" w:space="0" w:color="auto"/>
              <w:bottom w:val="single" w:sz="4" w:space="0" w:color="auto"/>
            </w:tcBorders>
          </w:tcPr>
          <w:p w14:paraId="5DEBBF9A" w14:textId="77777777" w:rsidR="00EF1503" w:rsidRPr="00DF25F5" w:rsidRDefault="00EF1503" w:rsidP="00EF1503">
            <w:pPr>
              <w:spacing w:line="420" w:lineRule="exact"/>
              <w:jc w:val="center"/>
              <w:rPr>
                <w:color w:val="000000" w:themeColor="text1"/>
              </w:rPr>
            </w:pPr>
          </w:p>
        </w:tc>
      </w:tr>
      <w:tr w:rsidR="00EF1503" w:rsidRPr="00DF25F5" w14:paraId="44B0DD96" w14:textId="77777777" w:rsidTr="00C90443">
        <w:trPr>
          <w:trHeight w:val="1551"/>
        </w:trPr>
        <w:tc>
          <w:tcPr>
            <w:tcW w:w="598" w:type="dxa"/>
            <w:vMerge w:val="restart"/>
            <w:tcBorders>
              <w:bottom w:val="single" w:sz="4" w:space="0" w:color="auto"/>
            </w:tcBorders>
          </w:tcPr>
          <w:p w14:paraId="1AC95AEE" w14:textId="77777777" w:rsidR="00EF1503" w:rsidRPr="00DF25F5" w:rsidRDefault="00EF1503" w:rsidP="00EF1503">
            <w:pPr>
              <w:spacing w:line="420" w:lineRule="exact"/>
              <w:jc w:val="center"/>
              <w:rPr>
                <w:color w:val="000000" w:themeColor="text1"/>
              </w:rPr>
            </w:pPr>
            <w:r>
              <w:rPr>
                <w:rFonts w:hint="eastAsia"/>
                <w:color w:val="000000" w:themeColor="text1"/>
              </w:rPr>
              <w:t>14</w:t>
            </w:r>
          </w:p>
        </w:tc>
        <w:tc>
          <w:tcPr>
            <w:tcW w:w="1672" w:type="dxa"/>
            <w:vMerge w:val="restart"/>
            <w:tcBorders>
              <w:bottom w:val="single" w:sz="4" w:space="0" w:color="auto"/>
            </w:tcBorders>
          </w:tcPr>
          <w:p w14:paraId="39B227C4" w14:textId="08F607FA" w:rsidR="00EF1503" w:rsidRPr="00DF25F5" w:rsidRDefault="00034B45" w:rsidP="00EF1503">
            <w:pPr>
              <w:spacing w:line="420" w:lineRule="exact"/>
              <w:jc w:val="left"/>
              <w:rPr>
                <w:color w:val="000000" w:themeColor="text1"/>
              </w:rPr>
            </w:pPr>
            <w:r>
              <w:rPr>
                <w:rFonts w:hint="eastAsia"/>
                <w:color w:val="000000" w:themeColor="text1"/>
              </w:rPr>
              <w:t>テール除去、背割、硬膜</w:t>
            </w:r>
            <w:r w:rsidR="000736F7">
              <w:rPr>
                <w:rFonts w:hint="eastAsia"/>
                <w:color w:val="000000" w:themeColor="text1"/>
              </w:rPr>
              <w:t>（</w:t>
            </w:r>
            <w:r>
              <w:rPr>
                <w:rFonts w:hint="eastAsia"/>
                <w:color w:val="000000" w:themeColor="text1"/>
              </w:rPr>
              <w:t>脊髄</w:t>
            </w:r>
            <w:r w:rsidR="000736F7">
              <w:rPr>
                <w:rFonts w:hint="eastAsia"/>
                <w:color w:val="000000" w:themeColor="text1"/>
              </w:rPr>
              <w:t>）</w:t>
            </w:r>
            <w:r w:rsidR="00EF1503">
              <w:rPr>
                <w:rFonts w:hint="eastAsia"/>
                <w:color w:val="000000" w:themeColor="text1"/>
              </w:rPr>
              <w:t>除去</w:t>
            </w:r>
          </w:p>
        </w:tc>
        <w:tc>
          <w:tcPr>
            <w:tcW w:w="879" w:type="dxa"/>
            <w:tcBorders>
              <w:top w:val="single" w:sz="4" w:space="0" w:color="auto"/>
              <w:bottom w:val="single" w:sz="4" w:space="0" w:color="auto"/>
            </w:tcBorders>
          </w:tcPr>
          <w:p w14:paraId="02AC52BD"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27EEC98B" w14:textId="77777777" w:rsidR="00EF1503" w:rsidRPr="00DF25F5" w:rsidRDefault="00EF1503" w:rsidP="00EF1503">
            <w:pPr>
              <w:spacing w:line="420" w:lineRule="exact"/>
              <w:rPr>
                <w:color w:val="000000" w:themeColor="text1"/>
              </w:rPr>
            </w:pPr>
            <w:r w:rsidRPr="004C34BC">
              <w:rPr>
                <w:rFonts w:hint="eastAsia"/>
                <w:color w:val="000000" w:themeColor="text1"/>
              </w:rPr>
              <w:t>病原微生物（腸管出血性大腸菌</w:t>
            </w:r>
            <w:r w:rsidRPr="004C34BC">
              <w:rPr>
                <w:color w:val="000000" w:themeColor="text1"/>
              </w:rPr>
              <w:t>O157等）</w:t>
            </w:r>
          </w:p>
          <w:p w14:paraId="0EB6ABC6"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10E87FFB"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2511443C" w14:textId="77777777" w:rsidR="00EF1503" w:rsidRPr="00ED4B3D" w:rsidRDefault="00EF1503" w:rsidP="00EF1503">
            <w:pPr>
              <w:rPr>
                <w:color w:val="000000" w:themeColor="text1"/>
              </w:rPr>
            </w:pPr>
            <w:r>
              <w:rPr>
                <w:rFonts w:hint="eastAsia"/>
                <w:color w:val="000000" w:themeColor="text1"/>
              </w:rPr>
              <w:t>・</w:t>
            </w:r>
            <w:r w:rsidRPr="00ED4B3D">
              <w:rPr>
                <w:rFonts w:hint="eastAsia"/>
                <w:color w:val="000000" w:themeColor="text1"/>
              </w:rPr>
              <w:t>背割りの際の炎症部位との接触。</w:t>
            </w:r>
          </w:p>
          <w:p w14:paraId="33AAA47D" w14:textId="77777777" w:rsidR="003E4107" w:rsidRPr="003E4107" w:rsidRDefault="003E4107" w:rsidP="003E4107">
            <w:pPr>
              <w:spacing w:line="420" w:lineRule="exact"/>
              <w:jc w:val="left"/>
              <w:rPr>
                <w:color w:val="000000" w:themeColor="text1"/>
              </w:rPr>
            </w:pPr>
            <w:r w:rsidRPr="003E4107">
              <w:rPr>
                <w:rFonts w:hint="eastAsia"/>
                <w:color w:val="000000" w:themeColor="text1"/>
              </w:rPr>
              <w:t>・一般衛生管理プログラムや生体及び枝肉に対する衛生的な取扱で管理する。</w:t>
            </w:r>
          </w:p>
          <w:p w14:paraId="34752FC5" w14:textId="77777777" w:rsidR="003E4107" w:rsidRPr="003E4107" w:rsidRDefault="003E4107" w:rsidP="003E4107">
            <w:pPr>
              <w:spacing w:line="420" w:lineRule="exact"/>
              <w:jc w:val="left"/>
              <w:rPr>
                <w:color w:val="000000" w:themeColor="text1"/>
              </w:rPr>
            </w:pPr>
            <w:r w:rsidRPr="003E4107">
              <w:rPr>
                <w:rFonts w:hint="eastAsia"/>
                <w:color w:val="000000" w:themeColor="text1"/>
              </w:rPr>
              <w:t>・枝肉</w:t>
            </w:r>
            <w:r w:rsidRPr="003E4107">
              <w:rPr>
                <w:color w:val="000000" w:themeColor="text1"/>
              </w:rPr>
              <w:t>1頭ごとの鋸の洗浄消毒。</w:t>
            </w:r>
          </w:p>
          <w:p w14:paraId="0480D853" w14:textId="0EB662AC" w:rsidR="00EF1503" w:rsidRPr="00DF25F5" w:rsidRDefault="003E4107" w:rsidP="003E4107">
            <w:pPr>
              <w:spacing w:line="420" w:lineRule="exact"/>
              <w:jc w:val="left"/>
              <w:rPr>
                <w:color w:val="000000" w:themeColor="text1"/>
              </w:rPr>
            </w:pPr>
            <w:r w:rsidRPr="003E4107">
              <w:rPr>
                <w:rFonts w:hint="eastAsia"/>
                <w:color w:val="000000" w:themeColor="text1"/>
              </w:rPr>
              <w:t>・膿瘍等炎症部位の除去。</w:t>
            </w:r>
          </w:p>
        </w:tc>
        <w:tc>
          <w:tcPr>
            <w:tcW w:w="3402" w:type="dxa"/>
            <w:tcBorders>
              <w:top w:val="single" w:sz="4" w:space="0" w:color="auto"/>
              <w:bottom w:val="single" w:sz="4" w:space="0" w:color="auto"/>
            </w:tcBorders>
          </w:tcPr>
          <w:p w14:paraId="5DF7A3A5" w14:textId="242870B7" w:rsidR="00EF1503" w:rsidRPr="00ED4B3D" w:rsidRDefault="00EF1503" w:rsidP="00EF1503">
            <w:pPr>
              <w:spacing w:line="420" w:lineRule="exact"/>
              <w:jc w:val="left"/>
              <w:rPr>
                <w:color w:val="000000" w:themeColor="text1"/>
              </w:rPr>
            </w:pPr>
          </w:p>
        </w:tc>
        <w:tc>
          <w:tcPr>
            <w:tcW w:w="992" w:type="dxa"/>
            <w:tcBorders>
              <w:top w:val="single" w:sz="4" w:space="0" w:color="auto"/>
              <w:bottom w:val="single" w:sz="4" w:space="0" w:color="auto"/>
            </w:tcBorders>
          </w:tcPr>
          <w:p w14:paraId="004DD354" w14:textId="77777777" w:rsidR="00EF1503" w:rsidRPr="00DF25F5" w:rsidRDefault="00EF1503" w:rsidP="00EF1503">
            <w:pPr>
              <w:spacing w:line="420" w:lineRule="exact"/>
              <w:jc w:val="center"/>
              <w:rPr>
                <w:color w:val="000000" w:themeColor="text1"/>
              </w:rPr>
            </w:pPr>
          </w:p>
        </w:tc>
      </w:tr>
      <w:tr w:rsidR="00EF1503" w:rsidRPr="00DF25F5" w14:paraId="4380899C" w14:textId="77777777" w:rsidTr="00C90443">
        <w:trPr>
          <w:trHeight w:val="1551"/>
        </w:trPr>
        <w:tc>
          <w:tcPr>
            <w:tcW w:w="598" w:type="dxa"/>
            <w:vMerge/>
            <w:tcBorders>
              <w:bottom w:val="single" w:sz="4" w:space="0" w:color="auto"/>
            </w:tcBorders>
          </w:tcPr>
          <w:p w14:paraId="50319371"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18F23703" w14:textId="77777777" w:rsidR="00EF1503"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1F352337" w14:textId="77777777" w:rsidR="00EF1503" w:rsidRPr="00DF25F5" w:rsidRDefault="00EF1503" w:rsidP="00EF1503">
            <w:pPr>
              <w:spacing w:line="420" w:lineRule="exact"/>
              <w:jc w:val="center"/>
              <w:rPr>
                <w:color w:val="000000" w:themeColor="text1"/>
              </w:rPr>
            </w:pPr>
          </w:p>
        </w:tc>
        <w:tc>
          <w:tcPr>
            <w:tcW w:w="2410" w:type="dxa"/>
            <w:tcBorders>
              <w:top w:val="single" w:sz="4" w:space="0" w:color="auto"/>
              <w:bottom w:val="single" w:sz="4" w:space="0" w:color="auto"/>
            </w:tcBorders>
          </w:tcPr>
          <w:p w14:paraId="42BADE39" w14:textId="460F0D38" w:rsidR="007C59A1" w:rsidRDefault="007C59A1" w:rsidP="00EF1503">
            <w:pPr>
              <w:spacing w:line="420" w:lineRule="exact"/>
              <w:rPr>
                <w:color w:val="000000" w:themeColor="text1"/>
              </w:rPr>
            </w:pPr>
            <w:r>
              <w:rPr>
                <w:rFonts w:hint="eastAsia"/>
                <w:color w:val="000000" w:themeColor="text1"/>
              </w:rPr>
              <w:t>SRMの</w:t>
            </w:r>
            <w:r w:rsidR="00ED367C">
              <w:rPr>
                <w:rFonts w:hint="eastAsia"/>
                <w:color w:val="000000" w:themeColor="text1"/>
              </w:rPr>
              <w:t>残存</w:t>
            </w:r>
          </w:p>
          <w:p w14:paraId="5494C680" w14:textId="5B96C971" w:rsidR="00EF1503" w:rsidRPr="00DF25F5" w:rsidRDefault="007C59A1" w:rsidP="00EF1503">
            <w:pPr>
              <w:spacing w:line="420" w:lineRule="exact"/>
              <w:rPr>
                <w:color w:val="000000" w:themeColor="text1"/>
              </w:rPr>
            </w:pPr>
            <w:r>
              <w:rPr>
                <w:rFonts w:hint="eastAsia"/>
                <w:color w:val="000000" w:themeColor="text1"/>
              </w:rPr>
              <w:t>（</w:t>
            </w:r>
            <w:r w:rsidR="00EF1503">
              <w:rPr>
                <w:rFonts w:hint="eastAsia"/>
                <w:color w:val="000000" w:themeColor="text1"/>
              </w:rPr>
              <w:t>異常プリオン</w:t>
            </w:r>
            <w:r>
              <w:rPr>
                <w:rFonts w:hint="eastAsia"/>
                <w:color w:val="000000" w:themeColor="text1"/>
              </w:rPr>
              <w:t>）</w:t>
            </w:r>
          </w:p>
        </w:tc>
        <w:tc>
          <w:tcPr>
            <w:tcW w:w="1417" w:type="dxa"/>
            <w:tcBorders>
              <w:top w:val="single" w:sz="4" w:space="0" w:color="auto"/>
              <w:bottom w:val="single" w:sz="4" w:space="0" w:color="auto"/>
            </w:tcBorders>
          </w:tcPr>
          <w:p w14:paraId="6A900E50" w14:textId="77777777"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33820FE5" w14:textId="49E62879" w:rsidR="00EF1503" w:rsidRPr="00E67952" w:rsidRDefault="00EF1503" w:rsidP="00EF1503">
            <w:pPr>
              <w:ind w:rightChars="-50" w:right="-110"/>
              <w:rPr>
                <w:color w:val="000000" w:themeColor="text1"/>
              </w:rPr>
            </w:pPr>
            <w:r w:rsidRPr="00E67952">
              <w:rPr>
                <w:rFonts w:hint="eastAsia"/>
                <w:color w:val="000000" w:themeColor="text1"/>
              </w:rPr>
              <w:t>・</w:t>
            </w:r>
            <w:r w:rsidRPr="00E67952">
              <w:rPr>
                <w:color w:val="000000" w:themeColor="text1"/>
              </w:rPr>
              <w:t>BSE</w:t>
            </w:r>
            <w:r w:rsidR="00034B45">
              <w:rPr>
                <w:color w:val="000000" w:themeColor="text1"/>
              </w:rPr>
              <w:t>の牛の</w:t>
            </w:r>
            <w:r w:rsidR="00034B45">
              <w:rPr>
                <w:rFonts w:hint="eastAsia"/>
                <w:color w:val="000000" w:themeColor="text1"/>
              </w:rPr>
              <w:t>脊髄</w:t>
            </w:r>
            <w:r w:rsidRPr="00E67952">
              <w:rPr>
                <w:color w:val="000000" w:themeColor="text1"/>
              </w:rPr>
              <w:t>には異常プリオンが存在する可能性があるが、日本はOIEにより「無視できるBSEリスク」と認定されている。</w:t>
            </w:r>
          </w:p>
          <w:p w14:paraId="1FA88F32" w14:textId="6D7C9771" w:rsidR="00EF1503" w:rsidRPr="00ED4B3D" w:rsidRDefault="003E4107" w:rsidP="00EF1503">
            <w:pPr>
              <w:ind w:rightChars="-50" w:right="-110"/>
              <w:rPr>
                <w:color w:val="000000" w:themeColor="text1"/>
              </w:rPr>
            </w:pPr>
            <w:r w:rsidRPr="003E4107">
              <w:rPr>
                <w:rFonts w:hint="eastAsia"/>
                <w:color w:val="000000" w:themeColor="text1"/>
              </w:rPr>
              <w:t>・枝肉</w:t>
            </w:r>
            <w:r w:rsidRPr="003E4107">
              <w:rPr>
                <w:color w:val="000000" w:themeColor="text1"/>
              </w:rPr>
              <w:t>1頭ごとの鋸の洗浄消毒。</w:t>
            </w:r>
          </w:p>
        </w:tc>
        <w:tc>
          <w:tcPr>
            <w:tcW w:w="3402" w:type="dxa"/>
            <w:tcBorders>
              <w:top w:val="single" w:sz="4" w:space="0" w:color="auto"/>
              <w:bottom w:val="single" w:sz="4" w:space="0" w:color="auto"/>
            </w:tcBorders>
          </w:tcPr>
          <w:p w14:paraId="208A4430" w14:textId="76E1C3B5" w:rsidR="00EF1503" w:rsidRPr="00ED4B3D" w:rsidRDefault="00EF1503" w:rsidP="00EF1503">
            <w:pPr>
              <w:spacing w:line="420" w:lineRule="exact"/>
              <w:jc w:val="left"/>
              <w:rPr>
                <w:color w:val="000000" w:themeColor="text1"/>
              </w:rPr>
            </w:pPr>
          </w:p>
        </w:tc>
        <w:tc>
          <w:tcPr>
            <w:tcW w:w="992" w:type="dxa"/>
            <w:tcBorders>
              <w:top w:val="single" w:sz="4" w:space="0" w:color="auto"/>
              <w:bottom w:val="single" w:sz="4" w:space="0" w:color="auto"/>
            </w:tcBorders>
          </w:tcPr>
          <w:p w14:paraId="7366A2CD" w14:textId="77777777" w:rsidR="00EF1503" w:rsidRDefault="00EF1503" w:rsidP="00EF1503">
            <w:pPr>
              <w:spacing w:line="420" w:lineRule="exact"/>
              <w:jc w:val="center"/>
              <w:rPr>
                <w:color w:val="000000" w:themeColor="text1"/>
              </w:rPr>
            </w:pPr>
          </w:p>
        </w:tc>
      </w:tr>
      <w:tr w:rsidR="00EF1503" w:rsidRPr="00DF25F5" w14:paraId="55681420" w14:textId="77777777" w:rsidTr="00C90443">
        <w:trPr>
          <w:trHeight w:val="376"/>
        </w:trPr>
        <w:tc>
          <w:tcPr>
            <w:tcW w:w="598" w:type="dxa"/>
            <w:vMerge/>
          </w:tcPr>
          <w:p w14:paraId="352BF852" w14:textId="77777777" w:rsidR="00EF1503" w:rsidRPr="00DF25F5" w:rsidRDefault="00EF1503" w:rsidP="00EF1503">
            <w:pPr>
              <w:spacing w:line="420" w:lineRule="exact"/>
              <w:jc w:val="center"/>
              <w:rPr>
                <w:color w:val="000000" w:themeColor="text1"/>
              </w:rPr>
            </w:pPr>
          </w:p>
        </w:tc>
        <w:tc>
          <w:tcPr>
            <w:tcW w:w="1672" w:type="dxa"/>
            <w:vMerge/>
          </w:tcPr>
          <w:p w14:paraId="72E222AD" w14:textId="77777777" w:rsidR="00EF1503" w:rsidRPr="00DF25F5" w:rsidRDefault="00EF1503" w:rsidP="00EF1503">
            <w:pPr>
              <w:spacing w:line="420" w:lineRule="exact"/>
              <w:jc w:val="left"/>
              <w:rPr>
                <w:color w:val="000000" w:themeColor="text1"/>
              </w:rPr>
            </w:pPr>
          </w:p>
        </w:tc>
        <w:tc>
          <w:tcPr>
            <w:tcW w:w="879" w:type="dxa"/>
          </w:tcPr>
          <w:p w14:paraId="68592C39"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40027DC5"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3A9FBA18"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1CB30828"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1B4CAD6A" w14:textId="355C902B" w:rsidR="00EF1503" w:rsidRPr="00DF25F5" w:rsidRDefault="005B0611" w:rsidP="00EF1503">
            <w:pPr>
              <w:spacing w:line="420" w:lineRule="exact"/>
              <w:jc w:val="center"/>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01632" behindDoc="0" locked="0" layoutInCell="1" allowOverlap="1" wp14:anchorId="203FA7E7" wp14:editId="43E58C60">
                      <wp:simplePos x="0" y="0"/>
                      <wp:positionH relativeFrom="column">
                        <wp:posOffset>796290</wp:posOffset>
                      </wp:positionH>
                      <wp:positionV relativeFrom="paragraph">
                        <wp:posOffset>-732790</wp:posOffset>
                      </wp:positionV>
                      <wp:extent cx="2066925" cy="447675"/>
                      <wp:effectExtent l="0" t="0" r="0" b="0"/>
                      <wp:wrapNone/>
                      <wp:docPr id="87" name="正方形/長方形 87"/>
                      <wp:cNvGraphicFramePr/>
                      <a:graphic xmlns:a="http://schemas.openxmlformats.org/drawingml/2006/main">
                        <a:graphicData uri="http://schemas.microsoft.com/office/word/2010/wordprocessingShape">
                          <wps:wsp>
                            <wps:cNvSpPr/>
                            <wps:spPr>
                              <a:xfrm>
                                <a:off x="0" y="0"/>
                                <a:ext cx="2066925" cy="447675"/>
                              </a:xfrm>
                              <a:prstGeom prst="rect">
                                <a:avLst/>
                              </a:prstGeom>
                              <a:noFill/>
                              <a:ln w="12700" cap="flat" cmpd="sng" algn="ctr">
                                <a:noFill/>
                                <a:prstDash val="solid"/>
                                <a:miter lim="800000"/>
                              </a:ln>
                              <a:effectLst/>
                            </wps:spPr>
                            <wps:txbx>
                              <w:txbxContent>
                                <w:p w14:paraId="7317D7DF"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FA7E7" id="正方形/長方形 87" o:spid="_x0000_s1040" style="position:absolute;left:0;text-align:left;margin-left:62.7pt;margin-top:-57.7pt;width:162.75pt;height:35.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" filled="f" stroked="f" strokeweight="1pt">
                      <v:textbox>
                        <w:txbxContent>
                          <w:p w14:paraId="7317D7DF" w14:textId="77777777"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tc>
        <w:tc>
          <w:tcPr>
            <w:tcW w:w="992" w:type="dxa"/>
            <w:tcBorders>
              <w:top w:val="single" w:sz="4" w:space="0" w:color="auto"/>
              <w:bottom w:val="single" w:sz="4" w:space="0" w:color="auto"/>
            </w:tcBorders>
          </w:tcPr>
          <w:p w14:paraId="67A58EE7" w14:textId="5688D909" w:rsidR="00EF1503" w:rsidRPr="00DF25F5" w:rsidRDefault="00EF1503" w:rsidP="00EF1503">
            <w:pPr>
              <w:spacing w:line="420" w:lineRule="exact"/>
              <w:jc w:val="center"/>
              <w:rPr>
                <w:color w:val="000000" w:themeColor="text1"/>
              </w:rPr>
            </w:pPr>
          </w:p>
        </w:tc>
      </w:tr>
      <w:tr w:rsidR="00EF1503" w:rsidRPr="00DF25F5" w14:paraId="0975F499" w14:textId="77777777" w:rsidTr="0019621A">
        <w:trPr>
          <w:trHeight w:val="376"/>
        </w:trPr>
        <w:tc>
          <w:tcPr>
            <w:tcW w:w="598" w:type="dxa"/>
            <w:vMerge/>
            <w:tcBorders>
              <w:bottom w:val="single" w:sz="4" w:space="0" w:color="auto"/>
            </w:tcBorders>
          </w:tcPr>
          <w:p w14:paraId="14D8F229"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61CEBCE6"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5331B1A0"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34781A72" w14:textId="1E44640F"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7E9B60A6" w14:textId="089A3B09"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29D7CD52" w14:textId="09718E74" w:rsidR="00EF1503" w:rsidRPr="00DF25F5" w:rsidRDefault="003E4107" w:rsidP="00EF150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56EC96EF" w14:textId="0BACB31C" w:rsidR="00EF1503" w:rsidRPr="00DF25F5" w:rsidRDefault="00EF1503" w:rsidP="0019621A">
            <w:pPr>
              <w:spacing w:line="420" w:lineRule="exact"/>
              <w:jc w:val="left"/>
              <w:rPr>
                <w:color w:val="000000" w:themeColor="text1"/>
              </w:rPr>
            </w:pPr>
          </w:p>
        </w:tc>
        <w:tc>
          <w:tcPr>
            <w:tcW w:w="992" w:type="dxa"/>
            <w:tcBorders>
              <w:top w:val="single" w:sz="4" w:space="0" w:color="auto"/>
              <w:bottom w:val="single" w:sz="4" w:space="0" w:color="auto"/>
            </w:tcBorders>
          </w:tcPr>
          <w:p w14:paraId="4D6727FD" w14:textId="2C4DE872" w:rsidR="00EF1503" w:rsidRPr="00DF25F5" w:rsidRDefault="00EF1503" w:rsidP="00EF1503">
            <w:pPr>
              <w:spacing w:line="420" w:lineRule="exact"/>
              <w:jc w:val="center"/>
              <w:rPr>
                <w:color w:val="000000" w:themeColor="text1"/>
              </w:rPr>
            </w:pPr>
          </w:p>
        </w:tc>
      </w:tr>
      <w:tr w:rsidR="00EF1503" w:rsidRPr="00DF25F5" w14:paraId="56BC24D3" w14:textId="77777777" w:rsidTr="00C90443">
        <w:trPr>
          <w:trHeight w:val="1416"/>
        </w:trPr>
        <w:tc>
          <w:tcPr>
            <w:tcW w:w="598" w:type="dxa"/>
            <w:vMerge w:val="restart"/>
            <w:tcBorders>
              <w:top w:val="single" w:sz="4" w:space="0" w:color="auto"/>
            </w:tcBorders>
          </w:tcPr>
          <w:p w14:paraId="0D35435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1</w:t>
            </w:r>
            <w:r>
              <w:rPr>
                <w:color w:val="000000" w:themeColor="text1"/>
              </w:rPr>
              <w:t>5</w:t>
            </w:r>
          </w:p>
        </w:tc>
        <w:tc>
          <w:tcPr>
            <w:tcW w:w="1672" w:type="dxa"/>
            <w:vMerge w:val="restart"/>
            <w:tcBorders>
              <w:top w:val="single" w:sz="4" w:space="0" w:color="auto"/>
            </w:tcBorders>
          </w:tcPr>
          <w:p w14:paraId="4F650518" w14:textId="77777777" w:rsidR="00EF1503" w:rsidRPr="00DF25F5" w:rsidRDefault="00EF1503" w:rsidP="00EF1503">
            <w:pPr>
              <w:spacing w:line="420" w:lineRule="exact"/>
              <w:jc w:val="left"/>
              <w:rPr>
                <w:color w:val="000000" w:themeColor="text1"/>
              </w:rPr>
            </w:pPr>
            <w:r w:rsidRPr="00DF25F5">
              <w:rPr>
                <w:rFonts w:hint="eastAsia"/>
                <w:color w:val="000000" w:themeColor="text1"/>
              </w:rPr>
              <w:t>トリミング</w:t>
            </w:r>
          </w:p>
        </w:tc>
        <w:tc>
          <w:tcPr>
            <w:tcW w:w="879" w:type="dxa"/>
            <w:tcBorders>
              <w:top w:val="single" w:sz="4" w:space="0" w:color="auto"/>
            </w:tcBorders>
          </w:tcPr>
          <w:p w14:paraId="7181552A"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09AD183C" w14:textId="77777777" w:rsidR="00EF1503" w:rsidRPr="00DF25F5" w:rsidRDefault="00EF1503" w:rsidP="00EF1503">
            <w:pPr>
              <w:spacing w:line="420" w:lineRule="exact"/>
              <w:rPr>
                <w:color w:val="000000" w:themeColor="text1"/>
              </w:rPr>
            </w:pPr>
            <w:r>
              <w:rPr>
                <w:rFonts w:hint="eastAsia"/>
                <w:color w:val="000000" w:themeColor="text1"/>
              </w:rPr>
              <w:t>枝肉に付着している糞便、腸管内容物、乳汁等に存在する病原微生物</w:t>
            </w:r>
            <w:r w:rsidRPr="00E67952">
              <w:rPr>
                <w:rFonts w:hint="eastAsia"/>
                <w:color w:val="000000" w:themeColor="text1"/>
              </w:rPr>
              <w:t>（腸管出血性大腸菌</w:t>
            </w:r>
            <w:r w:rsidRPr="00E67952">
              <w:rPr>
                <w:color w:val="000000" w:themeColor="text1"/>
              </w:rPr>
              <w:t>O157等）</w:t>
            </w:r>
          </w:p>
          <w:p w14:paraId="50875F88"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7468C4E9"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ＹＥＳ</w:t>
            </w:r>
          </w:p>
        </w:tc>
        <w:tc>
          <w:tcPr>
            <w:tcW w:w="3544" w:type="dxa"/>
            <w:tcBorders>
              <w:top w:val="single" w:sz="4" w:space="0" w:color="auto"/>
              <w:bottom w:val="single" w:sz="4" w:space="0" w:color="auto"/>
            </w:tcBorders>
          </w:tcPr>
          <w:p w14:paraId="72571D0C" w14:textId="704AB212" w:rsidR="00EF1503" w:rsidRPr="00ED4B3D" w:rsidRDefault="00EF1503" w:rsidP="00EF1503">
            <w:pPr>
              <w:spacing w:line="420" w:lineRule="exact"/>
              <w:rPr>
                <w:color w:val="000000" w:themeColor="text1"/>
              </w:rPr>
            </w:pPr>
            <w:r>
              <w:rPr>
                <w:rFonts w:hint="eastAsia"/>
                <w:color w:val="000000" w:themeColor="text1"/>
              </w:rPr>
              <w:t>・背割り</w:t>
            </w:r>
            <w:r w:rsidRPr="00ED4B3D">
              <w:rPr>
                <w:rFonts w:hint="eastAsia"/>
                <w:color w:val="000000" w:themeColor="text1"/>
              </w:rPr>
              <w:t>までの</w:t>
            </w:r>
            <w:r>
              <w:rPr>
                <w:rFonts w:hint="eastAsia"/>
                <w:color w:val="000000" w:themeColor="text1"/>
              </w:rPr>
              <w:t>とさつ・解体処理工程において枝肉に付着、除去されなかっ</w:t>
            </w:r>
            <w:r w:rsidR="003E4107">
              <w:rPr>
                <w:rFonts w:hint="eastAsia"/>
                <w:color w:val="000000" w:themeColor="text1"/>
              </w:rPr>
              <w:t>た糞便、腸管内容物、乳汁等には病</w:t>
            </w:r>
            <w:r w:rsidR="00E07490">
              <w:rPr>
                <w:rFonts w:hint="eastAsia"/>
                <w:color w:val="000000" w:themeColor="text1"/>
              </w:rPr>
              <w:t>原微生物が存在する可能性があり、洗浄前の最後の汚染物除去工程であ</w:t>
            </w:r>
            <w:r w:rsidR="003E4107">
              <w:rPr>
                <w:rFonts w:hint="eastAsia"/>
                <w:color w:val="000000" w:themeColor="text1"/>
              </w:rPr>
              <w:t>る。</w:t>
            </w:r>
          </w:p>
        </w:tc>
        <w:tc>
          <w:tcPr>
            <w:tcW w:w="3402" w:type="dxa"/>
            <w:tcBorders>
              <w:top w:val="single" w:sz="4" w:space="0" w:color="auto"/>
              <w:bottom w:val="single" w:sz="4" w:space="0" w:color="auto"/>
            </w:tcBorders>
          </w:tcPr>
          <w:p w14:paraId="13023FB0" w14:textId="2419A16D" w:rsidR="00EF1503" w:rsidRPr="00DA6BEF" w:rsidRDefault="00EF1503" w:rsidP="00EF1503">
            <w:pPr>
              <w:spacing w:line="420" w:lineRule="exact"/>
              <w:rPr>
                <w:color w:val="000000" w:themeColor="text1"/>
              </w:rPr>
            </w:pPr>
            <w:r w:rsidRPr="00DA6BEF">
              <w:rPr>
                <w:rFonts w:hint="eastAsia"/>
                <w:color w:val="000000" w:themeColor="text1"/>
              </w:rPr>
              <w:t>・枝肉に付着している糞便、消化管内容物、乳汁等の目視確認。</w:t>
            </w:r>
          </w:p>
          <w:p w14:paraId="5851ECD2" w14:textId="0FC28B09" w:rsidR="00EF1503" w:rsidRPr="00DA6BEF" w:rsidRDefault="00EF1503" w:rsidP="00EF1503">
            <w:pPr>
              <w:spacing w:line="420" w:lineRule="exact"/>
              <w:rPr>
                <w:color w:val="000000" w:themeColor="text1"/>
              </w:rPr>
            </w:pPr>
            <w:r w:rsidRPr="00DA6BEF">
              <w:rPr>
                <w:rFonts w:hint="eastAsia"/>
                <w:color w:val="000000" w:themeColor="text1"/>
              </w:rPr>
              <w:t>・汚染物は洗浄消毒したナイフによりトリミング。</w:t>
            </w:r>
          </w:p>
          <w:p w14:paraId="78FC5618" w14:textId="46E79FFD" w:rsidR="00EF1503" w:rsidRPr="00DF25F5" w:rsidRDefault="00EF1503" w:rsidP="00EF1503">
            <w:pPr>
              <w:spacing w:line="420" w:lineRule="exact"/>
              <w:rPr>
                <w:color w:val="000000" w:themeColor="text1"/>
              </w:rPr>
            </w:pPr>
            <w:r w:rsidRPr="00DA6BEF">
              <w:rPr>
                <w:rFonts w:hint="eastAsia"/>
                <w:color w:val="000000" w:themeColor="text1"/>
              </w:rPr>
              <w:t>・</w:t>
            </w:r>
            <w:r w:rsidRPr="00DA6BEF">
              <w:rPr>
                <w:color w:val="000000" w:themeColor="text1"/>
              </w:rPr>
              <w:t>1頭毎、汚染の都度に83</w:t>
            </w:r>
            <w:r w:rsidRPr="00DA6BEF">
              <w:rPr>
                <w:rFonts w:hint="eastAsia"/>
                <w:color w:val="000000" w:themeColor="text1"/>
              </w:rPr>
              <w:t>℃</w:t>
            </w:r>
            <w:r w:rsidRPr="00DA6BEF">
              <w:rPr>
                <w:color w:val="000000" w:themeColor="text1"/>
              </w:rPr>
              <w:t>以上の熱湯でナイフを消毒</w:t>
            </w:r>
          </w:p>
        </w:tc>
        <w:tc>
          <w:tcPr>
            <w:tcW w:w="992" w:type="dxa"/>
            <w:tcBorders>
              <w:top w:val="single" w:sz="4" w:space="0" w:color="auto"/>
              <w:bottom w:val="single" w:sz="4" w:space="0" w:color="auto"/>
            </w:tcBorders>
          </w:tcPr>
          <w:p w14:paraId="037FC1B8" w14:textId="5497F8B1" w:rsidR="00EF1503" w:rsidRDefault="00EF1503" w:rsidP="00EF1503">
            <w:pPr>
              <w:spacing w:line="420" w:lineRule="exact"/>
              <w:jc w:val="center"/>
              <w:rPr>
                <w:color w:val="000000" w:themeColor="text1"/>
              </w:rPr>
            </w:pPr>
            <w:r>
              <w:rPr>
                <w:rFonts w:hint="eastAsia"/>
                <w:color w:val="000000" w:themeColor="text1"/>
              </w:rPr>
              <w:t>ＹＥＳ</w:t>
            </w:r>
          </w:p>
          <w:p w14:paraId="57377201" w14:textId="7D3C25FD" w:rsidR="00EF1503" w:rsidRDefault="00EF1503" w:rsidP="00EF1503">
            <w:pPr>
              <w:spacing w:line="420" w:lineRule="exact"/>
              <w:ind w:leftChars="-50" w:rightChars="-47" w:right="-103" w:hangingChars="50" w:hanging="110"/>
              <w:jc w:val="center"/>
              <w:rPr>
                <w:color w:val="000000" w:themeColor="text1"/>
              </w:rPr>
            </w:pPr>
            <w:r w:rsidRPr="00ED4B3D">
              <w:rPr>
                <w:color w:val="000000" w:themeColor="text1"/>
              </w:rPr>
              <w:t>（</w:t>
            </w:r>
            <w:r>
              <w:rPr>
                <w:color w:val="000000" w:themeColor="text1"/>
              </w:rPr>
              <w:t>CCP</w:t>
            </w:r>
            <w:r>
              <w:rPr>
                <w:rFonts w:hint="eastAsia"/>
                <w:color w:val="000000" w:themeColor="text1"/>
              </w:rPr>
              <w:t>１</w:t>
            </w:r>
            <w:r w:rsidRPr="00ED4B3D">
              <w:rPr>
                <w:color w:val="000000" w:themeColor="text1"/>
              </w:rPr>
              <w:t>）</w:t>
            </w:r>
          </w:p>
          <w:p w14:paraId="051D791E" w14:textId="50773FF3" w:rsidR="00EF1503" w:rsidRPr="00DF25F5" w:rsidRDefault="00EF1503" w:rsidP="00F04C82">
            <w:pPr>
              <w:spacing w:line="420" w:lineRule="exact"/>
              <w:ind w:leftChars="-50" w:rightChars="-47" w:right="-103" w:hangingChars="50" w:hanging="110"/>
              <w:rPr>
                <w:color w:val="000000" w:themeColor="text1"/>
              </w:rPr>
            </w:pPr>
          </w:p>
        </w:tc>
      </w:tr>
      <w:tr w:rsidR="00EF1503" w:rsidRPr="00DF25F5" w14:paraId="2619EC34" w14:textId="77777777" w:rsidTr="00C90443">
        <w:trPr>
          <w:trHeight w:val="376"/>
        </w:trPr>
        <w:tc>
          <w:tcPr>
            <w:tcW w:w="598" w:type="dxa"/>
            <w:vMerge/>
            <w:tcBorders>
              <w:top w:val="single" w:sz="4" w:space="0" w:color="auto"/>
            </w:tcBorders>
          </w:tcPr>
          <w:p w14:paraId="0ADDA3F3" w14:textId="77777777" w:rsidR="00EF1503" w:rsidRPr="00DF25F5" w:rsidRDefault="00EF1503" w:rsidP="00EF1503">
            <w:pPr>
              <w:spacing w:line="420" w:lineRule="exact"/>
              <w:jc w:val="center"/>
              <w:rPr>
                <w:color w:val="000000" w:themeColor="text1"/>
              </w:rPr>
            </w:pPr>
          </w:p>
        </w:tc>
        <w:tc>
          <w:tcPr>
            <w:tcW w:w="1672" w:type="dxa"/>
            <w:vMerge/>
            <w:tcBorders>
              <w:top w:val="single" w:sz="4" w:space="0" w:color="auto"/>
            </w:tcBorders>
          </w:tcPr>
          <w:p w14:paraId="73E746F7" w14:textId="77777777" w:rsidR="00EF1503" w:rsidRPr="00DF25F5" w:rsidRDefault="00EF1503" w:rsidP="00EF1503">
            <w:pPr>
              <w:spacing w:line="420" w:lineRule="exact"/>
              <w:jc w:val="left"/>
              <w:rPr>
                <w:color w:val="000000" w:themeColor="text1"/>
              </w:rPr>
            </w:pPr>
          </w:p>
        </w:tc>
        <w:tc>
          <w:tcPr>
            <w:tcW w:w="879" w:type="dxa"/>
          </w:tcPr>
          <w:p w14:paraId="0A9A599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5E6B79AD"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5C27C5CD"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7CDC2F26"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2609B14E" w14:textId="2F95C8B8"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5CE3B169" w14:textId="77777777" w:rsidR="00EF1503" w:rsidRPr="00DF25F5" w:rsidRDefault="00EF1503" w:rsidP="00EF1503">
            <w:pPr>
              <w:spacing w:line="420" w:lineRule="exact"/>
              <w:jc w:val="center"/>
              <w:rPr>
                <w:color w:val="000000" w:themeColor="text1"/>
              </w:rPr>
            </w:pPr>
          </w:p>
        </w:tc>
      </w:tr>
      <w:tr w:rsidR="00EF1503" w:rsidRPr="00DF25F5" w14:paraId="7BF70832" w14:textId="77777777" w:rsidTr="0019621A">
        <w:trPr>
          <w:trHeight w:val="376"/>
        </w:trPr>
        <w:tc>
          <w:tcPr>
            <w:tcW w:w="598" w:type="dxa"/>
            <w:vMerge/>
          </w:tcPr>
          <w:p w14:paraId="4B873F50" w14:textId="77777777" w:rsidR="00EF1503" w:rsidRPr="00DF25F5" w:rsidRDefault="00EF1503" w:rsidP="00EF1503">
            <w:pPr>
              <w:spacing w:line="420" w:lineRule="exact"/>
              <w:jc w:val="center"/>
              <w:rPr>
                <w:color w:val="000000" w:themeColor="text1"/>
              </w:rPr>
            </w:pPr>
          </w:p>
        </w:tc>
        <w:tc>
          <w:tcPr>
            <w:tcW w:w="1672" w:type="dxa"/>
            <w:vMerge/>
          </w:tcPr>
          <w:p w14:paraId="1E94B14A"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4962137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52917CD1" w14:textId="635297DD" w:rsidR="00EF1503" w:rsidRPr="00DF25F5" w:rsidRDefault="00EF1503" w:rsidP="00EF1503">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326E4DCB" w14:textId="6C416049"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4CAB45DA" w14:textId="611F2332" w:rsidR="00EF1503" w:rsidRPr="00DF25F5" w:rsidRDefault="003E4107" w:rsidP="00EF1503">
            <w:pPr>
              <w:spacing w:line="420" w:lineRule="exact"/>
              <w:rPr>
                <w:color w:val="000000" w:themeColor="text1"/>
              </w:rPr>
            </w:pPr>
            <w:r w:rsidRPr="003E4107">
              <w:rPr>
                <w:rFonts w:hint="eastAsia"/>
                <w:color w:val="000000" w:themeColor="text1"/>
              </w:rPr>
              <w:t>・作業中・後のナイフの点検</w:t>
            </w:r>
          </w:p>
        </w:tc>
        <w:tc>
          <w:tcPr>
            <w:tcW w:w="3402" w:type="dxa"/>
            <w:tcBorders>
              <w:bottom w:val="single" w:sz="4" w:space="0" w:color="auto"/>
            </w:tcBorders>
          </w:tcPr>
          <w:p w14:paraId="61A3A59E" w14:textId="0C483BE7" w:rsidR="00EF1503" w:rsidRPr="00DF25F5" w:rsidRDefault="00EF1503" w:rsidP="0019621A">
            <w:pPr>
              <w:spacing w:line="420" w:lineRule="exact"/>
              <w:jc w:val="left"/>
              <w:rPr>
                <w:color w:val="000000" w:themeColor="text1"/>
              </w:rPr>
            </w:pPr>
          </w:p>
        </w:tc>
        <w:tc>
          <w:tcPr>
            <w:tcW w:w="992" w:type="dxa"/>
            <w:tcBorders>
              <w:top w:val="single" w:sz="4" w:space="0" w:color="auto"/>
              <w:bottom w:val="single" w:sz="4" w:space="0" w:color="auto"/>
            </w:tcBorders>
          </w:tcPr>
          <w:p w14:paraId="5E158E0A" w14:textId="77777777" w:rsidR="00EF1503" w:rsidRPr="00DF25F5" w:rsidRDefault="00EF1503" w:rsidP="00EF1503">
            <w:pPr>
              <w:spacing w:line="420" w:lineRule="exact"/>
              <w:jc w:val="center"/>
              <w:rPr>
                <w:color w:val="000000" w:themeColor="text1"/>
              </w:rPr>
            </w:pPr>
          </w:p>
        </w:tc>
      </w:tr>
      <w:tr w:rsidR="00EF1503" w:rsidRPr="00DF25F5" w14:paraId="1AF1DCD1" w14:textId="77777777" w:rsidTr="00C90443">
        <w:trPr>
          <w:trHeight w:val="1260"/>
        </w:trPr>
        <w:tc>
          <w:tcPr>
            <w:tcW w:w="598" w:type="dxa"/>
            <w:vMerge w:val="restart"/>
            <w:tcBorders>
              <w:bottom w:val="single" w:sz="4" w:space="0" w:color="auto"/>
            </w:tcBorders>
          </w:tcPr>
          <w:p w14:paraId="4F025BF3"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1</w:t>
            </w:r>
            <w:r>
              <w:rPr>
                <w:color w:val="000000" w:themeColor="text1"/>
              </w:rPr>
              <w:t>6</w:t>
            </w:r>
          </w:p>
        </w:tc>
        <w:tc>
          <w:tcPr>
            <w:tcW w:w="1672" w:type="dxa"/>
            <w:vMerge w:val="restart"/>
            <w:tcBorders>
              <w:bottom w:val="single" w:sz="4" w:space="0" w:color="auto"/>
            </w:tcBorders>
          </w:tcPr>
          <w:p w14:paraId="288E67CC" w14:textId="77777777" w:rsidR="00EF1503" w:rsidRPr="00DF25F5" w:rsidRDefault="00EF1503" w:rsidP="00EF1503">
            <w:pPr>
              <w:spacing w:line="420" w:lineRule="exact"/>
              <w:jc w:val="left"/>
              <w:rPr>
                <w:color w:val="000000" w:themeColor="text1"/>
              </w:rPr>
            </w:pPr>
            <w:r w:rsidRPr="00DF25F5">
              <w:rPr>
                <w:rFonts w:hint="eastAsia"/>
                <w:color w:val="000000" w:themeColor="text1"/>
              </w:rPr>
              <w:t>枝肉洗浄</w:t>
            </w:r>
            <w:r>
              <w:rPr>
                <w:rFonts w:hint="eastAsia"/>
                <w:color w:val="000000" w:themeColor="text1"/>
              </w:rPr>
              <w:t>・消毒</w:t>
            </w:r>
          </w:p>
        </w:tc>
        <w:tc>
          <w:tcPr>
            <w:tcW w:w="879" w:type="dxa"/>
            <w:tcBorders>
              <w:top w:val="single" w:sz="4" w:space="0" w:color="auto"/>
              <w:bottom w:val="single" w:sz="4" w:space="0" w:color="auto"/>
            </w:tcBorders>
          </w:tcPr>
          <w:p w14:paraId="7A30D3E0"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3E3D1F41" w14:textId="77777777" w:rsidR="00EF1503" w:rsidRPr="00DF25F5" w:rsidRDefault="00EF1503" w:rsidP="00EF1503">
            <w:pPr>
              <w:spacing w:line="420" w:lineRule="exact"/>
              <w:rPr>
                <w:color w:val="000000" w:themeColor="text1"/>
              </w:rPr>
            </w:pPr>
            <w:r>
              <w:rPr>
                <w:rFonts w:hint="eastAsia"/>
                <w:color w:val="000000" w:themeColor="text1"/>
              </w:rPr>
              <w:t>枝肉に付着している病原微生物（</w:t>
            </w:r>
            <w:r w:rsidRPr="00DA6BEF">
              <w:rPr>
                <w:rFonts w:hint="eastAsia"/>
                <w:color w:val="000000" w:themeColor="text1"/>
              </w:rPr>
              <w:t>腸管出血性大腸菌</w:t>
            </w:r>
            <w:r w:rsidRPr="00DA6BEF">
              <w:rPr>
                <w:color w:val="000000" w:themeColor="text1"/>
              </w:rPr>
              <w:t>O157等</w:t>
            </w:r>
            <w:r>
              <w:rPr>
                <w:rFonts w:hint="eastAsia"/>
                <w:color w:val="000000" w:themeColor="text1"/>
              </w:rPr>
              <w:t>）</w:t>
            </w:r>
          </w:p>
          <w:p w14:paraId="49E4C339"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68224DE7" w14:textId="77777777" w:rsidR="00EF1503" w:rsidRPr="00DF25F5" w:rsidRDefault="00EF1503" w:rsidP="00EF1503">
            <w:pPr>
              <w:spacing w:line="420" w:lineRule="exact"/>
              <w:jc w:val="center"/>
              <w:rPr>
                <w:color w:val="000000" w:themeColor="text1"/>
              </w:rPr>
            </w:pPr>
            <w:r>
              <w:rPr>
                <w:rFonts w:hint="eastAsia"/>
                <w:color w:val="000000" w:themeColor="text1"/>
              </w:rPr>
              <w:t>Y</w:t>
            </w:r>
            <w:r>
              <w:rPr>
                <w:color w:val="000000" w:themeColor="text1"/>
              </w:rPr>
              <w:t>ES</w:t>
            </w:r>
          </w:p>
        </w:tc>
        <w:tc>
          <w:tcPr>
            <w:tcW w:w="3544" w:type="dxa"/>
            <w:vMerge w:val="restart"/>
            <w:tcBorders>
              <w:top w:val="single" w:sz="4" w:space="0" w:color="auto"/>
            </w:tcBorders>
          </w:tcPr>
          <w:p w14:paraId="07137BDA" w14:textId="77777777" w:rsidR="00EF1503" w:rsidRDefault="00EF1503" w:rsidP="00EF1503">
            <w:pPr>
              <w:spacing w:line="420" w:lineRule="exact"/>
              <w:jc w:val="left"/>
              <w:rPr>
                <w:color w:val="000000" w:themeColor="text1"/>
              </w:rPr>
            </w:pPr>
            <w:r>
              <w:rPr>
                <w:rFonts w:hint="eastAsia"/>
                <w:color w:val="000000" w:themeColor="text1"/>
              </w:rPr>
              <w:t>・</w:t>
            </w:r>
            <w:r w:rsidRPr="00ED4B3D">
              <w:rPr>
                <w:rFonts w:hint="eastAsia"/>
                <w:color w:val="000000" w:themeColor="text1"/>
              </w:rPr>
              <w:t>洗浄不良による病原微生物の残留</w:t>
            </w:r>
          </w:p>
          <w:p w14:paraId="11830103" w14:textId="1C513D25" w:rsidR="00EF1503" w:rsidRPr="00ED4B3D" w:rsidRDefault="00EF1503" w:rsidP="00EF1503">
            <w:pPr>
              <w:spacing w:line="420" w:lineRule="exact"/>
              <w:ind w:rightChars="-50" w:right="-110"/>
              <w:jc w:val="left"/>
              <w:rPr>
                <w:color w:val="000000" w:themeColor="text1"/>
              </w:rPr>
            </w:pPr>
            <w:r>
              <w:rPr>
                <w:rFonts w:hint="eastAsia"/>
                <w:color w:val="000000" w:themeColor="text1"/>
              </w:rPr>
              <w:t>・</w:t>
            </w:r>
            <w:r w:rsidRPr="00ED4B3D">
              <w:rPr>
                <w:rFonts w:hint="eastAsia"/>
                <w:color w:val="000000" w:themeColor="text1"/>
              </w:rPr>
              <w:t>使用基準に適合した</w:t>
            </w:r>
            <w:r w:rsidR="00362843">
              <w:rPr>
                <w:rFonts w:hint="eastAsia"/>
                <w:color w:val="000000" w:themeColor="text1"/>
              </w:rPr>
              <w:t>殺菌剤</w:t>
            </w:r>
            <w:r w:rsidRPr="00ED4B3D">
              <w:rPr>
                <w:rFonts w:hint="eastAsia"/>
                <w:color w:val="000000" w:themeColor="text1"/>
              </w:rPr>
              <w:t>（塩素系</w:t>
            </w:r>
            <w:r w:rsidR="00362843">
              <w:rPr>
                <w:rFonts w:hint="eastAsia"/>
                <w:color w:val="000000" w:themeColor="text1"/>
              </w:rPr>
              <w:t>殺菌剤</w:t>
            </w:r>
            <w:r w:rsidRPr="00ED4B3D">
              <w:rPr>
                <w:rFonts w:hint="eastAsia"/>
                <w:color w:val="000000" w:themeColor="text1"/>
              </w:rPr>
              <w:t>、乳酸、過酢酸製剤など）の使用により枝肉表面の病原微生物汚染を継続的かつ安定的に低減。</w:t>
            </w:r>
          </w:p>
          <w:p w14:paraId="69CA8703" w14:textId="15021009" w:rsidR="00EF1503" w:rsidRPr="00DF25F5" w:rsidRDefault="00EF1503" w:rsidP="00EF1503">
            <w:pPr>
              <w:spacing w:line="420" w:lineRule="exact"/>
              <w:jc w:val="left"/>
              <w:rPr>
                <w:color w:val="000000" w:themeColor="text1"/>
              </w:rPr>
            </w:pPr>
            <w:r w:rsidRPr="00ED4B3D">
              <w:rPr>
                <w:rFonts w:hint="eastAsia"/>
                <w:color w:val="000000" w:themeColor="text1"/>
              </w:rPr>
              <w:t>※</w:t>
            </w:r>
            <w:r w:rsidR="00362843">
              <w:rPr>
                <w:rFonts w:hint="eastAsia"/>
                <w:color w:val="000000" w:themeColor="text1"/>
              </w:rPr>
              <w:t>殺菌剤</w:t>
            </w:r>
            <w:r w:rsidRPr="00ED4B3D">
              <w:rPr>
                <w:rFonts w:hint="eastAsia"/>
                <w:color w:val="000000" w:themeColor="text1"/>
              </w:rPr>
              <w:t>の適切な使用及び効果を説明する根拠データが必要。</w:t>
            </w:r>
          </w:p>
        </w:tc>
        <w:tc>
          <w:tcPr>
            <w:tcW w:w="3402" w:type="dxa"/>
            <w:vMerge w:val="restart"/>
            <w:tcBorders>
              <w:top w:val="single" w:sz="4" w:space="0" w:color="auto"/>
            </w:tcBorders>
          </w:tcPr>
          <w:p w14:paraId="19AA5D67" w14:textId="01E55372" w:rsidR="00EF1503" w:rsidRDefault="00EF1503" w:rsidP="00EF1503">
            <w:pPr>
              <w:spacing w:line="420" w:lineRule="exact"/>
              <w:jc w:val="left"/>
              <w:rPr>
                <w:color w:val="000000" w:themeColor="text1"/>
              </w:rPr>
            </w:pPr>
            <w:r>
              <w:rPr>
                <w:rFonts w:hint="eastAsia"/>
                <w:color w:val="000000" w:themeColor="text1"/>
              </w:rPr>
              <w:t>・枝肉に残留した病原微生物を除去または許容レベルまで低減させる。</w:t>
            </w:r>
          </w:p>
          <w:p w14:paraId="37CDEDB1" w14:textId="2DC55455" w:rsidR="00EF1503" w:rsidRPr="00ED4B3D" w:rsidRDefault="00EF1503" w:rsidP="00EF1503">
            <w:pPr>
              <w:spacing w:line="420" w:lineRule="exact"/>
              <w:jc w:val="left"/>
              <w:rPr>
                <w:color w:val="000000" w:themeColor="text1"/>
              </w:rPr>
            </w:pPr>
            <w:r w:rsidRPr="00ED4B3D">
              <w:rPr>
                <w:rFonts w:hint="eastAsia"/>
                <w:color w:val="000000" w:themeColor="text1"/>
              </w:rPr>
              <w:t>・</w:t>
            </w:r>
            <w:r>
              <w:rPr>
                <w:rFonts w:hint="eastAsia"/>
                <w:color w:val="000000" w:themeColor="text1"/>
              </w:rPr>
              <w:t>病原</w:t>
            </w:r>
            <w:r w:rsidRPr="00ED4B3D">
              <w:rPr>
                <w:rFonts w:hint="eastAsia"/>
                <w:color w:val="000000" w:themeColor="text1"/>
              </w:rPr>
              <w:t>微生物低減の効果を確認した</w:t>
            </w:r>
            <w:r w:rsidR="00362843">
              <w:rPr>
                <w:rFonts w:hint="eastAsia"/>
                <w:color w:val="000000" w:themeColor="text1"/>
              </w:rPr>
              <w:t>殺菌剤</w:t>
            </w:r>
            <w:r w:rsidRPr="00ED4B3D">
              <w:rPr>
                <w:rFonts w:hint="eastAsia"/>
                <w:color w:val="000000" w:themeColor="text1"/>
              </w:rPr>
              <w:t>（濃度、温度等）を使用。</w:t>
            </w:r>
          </w:p>
          <w:p w14:paraId="72247EC2" w14:textId="5793F6DA" w:rsidR="00EF1503" w:rsidRPr="00ED4B3D" w:rsidRDefault="00EF1503" w:rsidP="00EF1503">
            <w:pPr>
              <w:spacing w:line="420" w:lineRule="exact"/>
              <w:jc w:val="left"/>
              <w:rPr>
                <w:color w:val="000000" w:themeColor="text1"/>
              </w:rPr>
            </w:pPr>
            <w:r w:rsidRPr="00ED4B3D">
              <w:rPr>
                <w:rFonts w:hint="eastAsia"/>
                <w:color w:val="000000" w:themeColor="text1"/>
              </w:rPr>
              <w:t>・</w:t>
            </w:r>
            <w:r w:rsidR="00362843">
              <w:rPr>
                <w:rFonts w:hint="eastAsia"/>
                <w:color w:val="000000" w:themeColor="text1"/>
              </w:rPr>
              <w:t>殺菌剤</w:t>
            </w:r>
            <w:r w:rsidRPr="00ED4B3D">
              <w:rPr>
                <w:rFonts w:hint="eastAsia"/>
                <w:color w:val="000000" w:themeColor="text1"/>
              </w:rPr>
              <w:t>の濃度、温度等をモニタリング</w:t>
            </w:r>
            <w:r>
              <w:rPr>
                <w:rFonts w:hint="eastAsia"/>
                <w:color w:val="000000" w:themeColor="text1"/>
              </w:rPr>
              <w:t>する。</w:t>
            </w:r>
          </w:p>
          <w:p w14:paraId="7D1FC20C" w14:textId="085EA853" w:rsidR="00EF1503" w:rsidRPr="00ED4B3D" w:rsidRDefault="00EF1503" w:rsidP="00EF1503">
            <w:pPr>
              <w:spacing w:line="420" w:lineRule="exact"/>
              <w:jc w:val="left"/>
              <w:rPr>
                <w:color w:val="000000" w:themeColor="text1"/>
              </w:rPr>
            </w:pPr>
            <w:r w:rsidRPr="00ED4B3D">
              <w:rPr>
                <w:rFonts w:hint="eastAsia"/>
                <w:color w:val="000000" w:themeColor="text1"/>
              </w:rPr>
              <w:t>・洗浄ボックスのノズルや圧力が適正か定期的に保守点検の実施。</w:t>
            </w:r>
          </w:p>
          <w:p w14:paraId="46644404" w14:textId="767F9460" w:rsidR="00EF1503" w:rsidRPr="00ED4B3D" w:rsidRDefault="00EF1503" w:rsidP="00EF1503">
            <w:pPr>
              <w:spacing w:line="420" w:lineRule="exact"/>
              <w:jc w:val="left"/>
              <w:rPr>
                <w:color w:val="000000" w:themeColor="text1"/>
              </w:rPr>
            </w:pPr>
            <w:r>
              <w:rPr>
                <w:rFonts w:hint="eastAsia"/>
                <w:color w:val="000000" w:themeColor="text1"/>
              </w:rPr>
              <w:t>・洗浄水の外部への飛散の防止及び点検を</w:t>
            </w:r>
            <w:r w:rsidRPr="00ED4B3D">
              <w:rPr>
                <w:rFonts w:hint="eastAsia"/>
                <w:color w:val="000000" w:themeColor="text1"/>
              </w:rPr>
              <w:t>実施</w:t>
            </w:r>
            <w:r>
              <w:rPr>
                <w:rFonts w:hint="eastAsia"/>
                <w:color w:val="000000" w:themeColor="text1"/>
              </w:rPr>
              <w:t>する</w:t>
            </w:r>
            <w:r w:rsidRPr="00ED4B3D">
              <w:rPr>
                <w:rFonts w:hint="eastAsia"/>
                <w:color w:val="000000" w:themeColor="text1"/>
              </w:rPr>
              <w:t>。</w:t>
            </w:r>
          </w:p>
          <w:p w14:paraId="0F921876" w14:textId="34E0D305" w:rsidR="00EF1503" w:rsidRPr="00DF25F5" w:rsidRDefault="00EF1503" w:rsidP="00EF1503">
            <w:pPr>
              <w:spacing w:line="420" w:lineRule="exact"/>
              <w:jc w:val="left"/>
              <w:rPr>
                <w:color w:val="000000" w:themeColor="text1"/>
              </w:rPr>
            </w:pPr>
            <w:r>
              <w:rPr>
                <w:rFonts w:asciiTheme="minorHAnsi" w:hAnsiTheme="minorHAnsi" w:hint="eastAsia"/>
                <w:color w:val="000000" w:themeColor="text1"/>
              </w:rPr>
              <w:lastRenderedPageBreak/>
              <w:t>注）洗浄前に枝肉の汚染を確認し、</w:t>
            </w:r>
            <w:r w:rsidRPr="00ED4B3D">
              <w:rPr>
                <w:rFonts w:asciiTheme="minorHAnsi" w:hAnsiTheme="minorHAnsi" w:hint="eastAsia"/>
                <w:color w:val="000000" w:themeColor="text1"/>
              </w:rPr>
              <w:t>トリミングを実施。</w:t>
            </w:r>
          </w:p>
        </w:tc>
        <w:tc>
          <w:tcPr>
            <w:tcW w:w="992" w:type="dxa"/>
            <w:vMerge w:val="restart"/>
            <w:tcBorders>
              <w:top w:val="single" w:sz="4" w:space="0" w:color="auto"/>
            </w:tcBorders>
          </w:tcPr>
          <w:p w14:paraId="72C11386" w14:textId="77777777" w:rsidR="00EF1503" w:rsidRDefault="00EF1503" w:rsidP="00EF1503">
            <w:pPr>
              <w:spacing w:line="420" w:lineRule="exact"/>
              <w:ind w:leftChars="-50" w:hangingChars="50" w:hanging="110"/>
              <w:jc w:val="center"/>
              <w:rPr>
                <w:color w:val="000000" w:themeColor="text1"/>
              </w:rPr>
            </w:pPr>
            <w:r>
              <w:rPr>
                <w:rFonts w:hint="eastAsia"/>
                <w:color w:val="000000" w:themeColor="text1"/>
              </w:rPr>
              <w:lastRenderedPageBreak/>
              <w:t>ＹＥＳ</w:t>
            </w:r>
          </w:p>
          <w:p w14:paraId="7416DF68" w14:textId="77777777" w:rsidR="00EF1503" w:rsidRPr="00ED4B3D" w:rsidRDefault="00EF1503" w:rsidP="00EF1503">
            <w:pPr>
              <w:spacing w:line="420" w:lineRule="exact"/>
              <w:ind w:leftChars="-50" w:rightChars="-47" w:right="-103" w:hangingChars="50" w:hanging="110"/>
              <w:jc w:val="center"/>
              <w:rPr>
                <w:color w:val="000000" w:themeColor="text1"/>
              </w:rPr>
            </w:pPr>
            <w:r w:rsidRPr="00ED4B3D">
              <w:rPr>
                <w:color w:val="000000" w:themeColor="text1"/>
              </w:rPr>
              <w:t>（CCP2）</w:t>
            </w:r>
          </w:p>
          <w:p w14:paraId="2C858FFE" w14:textId="35BF8E71" w:rsidR="00EF1503" w:rsidRPr="00DF25F5" w:rsidRDefault="00EF1503" w:rsidP="00EF1503">
            <w:pPr>
              <w:spacing w:line="420" w:lineRule="exact"/>
              <w:jc w:val="center"/>
              <w:rPr>
                <w:color w:val="000000" w:themeColor="text1"/>
              </w:rPr>
            </w:pPr>
          </w:p>
        </w:tc>
      </w:tr>
      <w:tr w:rsidR="00EF1503" w:rsidRPr="00DF25F5" w14:paraId="195E9184" w14:textId="77777777" w:rsidTr="00C90443">
        <w:trPr>
          <w:trHeight w:val="376"/>
        </w:trPr>
        <w:tc>
          <w:tcPr>
            <w:tcW w:w="598" w:type="dxa"/>
            <w:vMerge/>
          </w:tcPr>
          <w:p w14:paraId="4BB0F3B9" w14:textId="77777777" w:rsidR="00EF1503" w:rsidRPr="00DF25F5" w:rsidRDefault="00EF1503" w:rsidP="00EF1503">
            <w:pPr>
              <w:spacing w:line="420" w:lineRule="exact"/>
              <w:jc w:val="center"/>
              <w:rPr>
                <w:color w:val="000000" w:themeColor="text1"/>
              </w:rPr>
            </w:pPr>
          </w:p>
        </w:tc>
        <w:tc>
          <w:tcPr>
            <w:tcW w:w="1672" w:type="dxa"/>
            <w:vMerge/>
          </w:tcPr>
          <w:p w14:paraId="5E82EA14"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5F5AF45B"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3F5D20E6" w14:textId="16B806C2" w:rsidR="00EF1503" w:rsidRPr="00ED4B3D" w:rsidRDefault="00362843" w:rsidP="00EF1503">
            <w:pPr>
              <w:spacing w:line="420" w:lineRule="exact"/>
              <w:rPr>
                <w:color w:val="000000" w:themeColor="text1"/>
              </w:rPr>
            </w:pPr>
            <w:r>
              <w:rPr>
                <w:rFonts w:hint="eastAsia"/>
                <w:color w:val="000000" w:themeColor="text1"/>
              </w:rPr>
              <w:t>殺菌剤</w:t>
            </w:r>
            <w:r w:rsidR="00EF1503" w:rsidRPr="00ED4B3D">
              <w:rPr>
                <w:rFonts w:hint="eastAsia"/>
                <w:color w:val="000000" w:themeColor="text1"/>
              </w:rPr>
              <w:t>（使用する場合に限る。）</w:t>
            </w:r>
          </w:p>
          <w:p w14:paraId="72C3E939"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60D72F75" w14:textId="77777777" w:rsidR="00EF1503" w:rsidRDefault="00EF1503" w:rsidP="00EF1503">
            <w:pPr>
              <w:spacing w:line="420" w:lineRule="exact"/>
              <w:jc w:val="center"/>
              <w:rPr>
                <w:color w:val="000000" w:themeColor="text1"/>
              </w:rPr>
            </w:pPr>
            <w:r>
              <w:rPr>
                <w:rFonts w:hint="eastAsia"/>
                <w:color w:val="000000" w:themeColor="text1"/>
              </w:rPr>
              <w:t>NO</w:t>
            </w:r>
          </w:p>
          <w:p w14:paraId="3A44902B" w14:textId="77777777" w:rsidR="00EF1503" w:rsidRPr="00DF25F5" w:rsidRDefault="00EF1503" w:rsidP="00EF1503">
            <w:pPr>
              <w:spacing w:line="420" w:lineRule="exact"/>
              <w:jc w:val="center"/>
              <w:rPr>
                <w:color w:val="000000" w:themeColor="text1"/>
              </w:rPr>
            </w:pPr>
          </w:p>
        </w:tc>
        <w:tc>
          <w:tcPr>
            <w:tcW w:w="3544" w:type="dxa"/>
            <w:vMerge/>
          </w:tcPr>
          <w:p w14:paraId="735B9457" w14:textId="77777777" w:rsidR="00EF1503" w:rsidRPr="00DF25F5" w:rsidRDefault="00EF1503" w:rsidP="00EF1503">
            <w:pPr>
              <w:spacing w:line="420" w:lineRule="exact"/>
              <w:rPr>
                <w:color w:val="000000" w:themeColor="text1"/>
              </w:rPr>
            </w:pPr>
          </w:p>
        </w:tc>
        <w:tc>
          <w:tcPr>
            <w:tcW w:w="3402" w:type="dxa"/>
            <w:vMerge/>
          </w:tcPr>
          <w:p w14:paraId="1B56BBD4" w14:textId="77777777" w:rsidR="00EF1503" w:rsidRPr="00DF25F5" w:rsidRDefault="00EF1503" w:rsidP="00EF1503">
            <w:pPr>
              <w:spacing w:line="420" w:lineRule="exact"/>
              <w:jc w:val="center"/>
              <w:rPr>
                <w:color w:val="000000" w:themeColor="text1"/>
              </w:rPr>
            </w:pPr>
          </w:p>
        </w:tc>
        <w:tc>
          <w:tcPr>
            <w:tcW w:w="992" w:type="dxa"/>
            <w:vMerge/>
          </w:tcPr>
          <w:p w14:paraId="69706EFB" w14:textId="77777777" w:rsidR="00EF1503" w:rsidRPr="00DF25F5" w:rsidRDefault="00EF1503" w:rsidP="00EF1503">
            <w:pPr>
              <w:spacing w:line="420" w:lineRule="exact"/>
              <w:jc w:val="center"/>
              <w:rPr>
                <w:color w:val="000000" w:themeColor="text1"/>
              </w:rPr>
            </w:pPr>
          </w:p>
        </w:tc>
      </w:tr>
      <w:tr w:rsidR="00EF1503" w:rsidRPr="00DF25F5" w14:paraId="22DBFC01" w14:textId="77777777" w:rsidTr="00C90443">
        <w:trPr>
          <w:trHeight w:val="376"/>
        </w:trPr>
        <w:tc>
          <w:tcPr>
            <w:tcW w:w="598" w:type="dxa"/>
            <w:vMerge/>
          </w:tcPr>
          <w:p w14:paraId="5C0131DE" w14:textId="77777777" w:rsidR="00EF1503" w:rsidRPr="00DF25F5" w:rsidRDefault="00EF1503" w:rsidP="00EF1503">
            <w:pPr>
              <w:spacing w:line="420" w:lineRule="exact"/>
              <w:jc w:val="center"/>
              <w:rPr>
                <w:color w:val="000000" w:themeColor="text1"/>
              </w:rPr>
            </w:pPr>
          </w:p>
        </w:tc>
        <w:tc>
          <w:tcPr>
            <w:tcW w:w="1672" w:type="dxa"/>
            <w:vMerge/>
          </w:tcPr>
          <w:p w14:paraId="34E30557"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04509F78"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24026F4D" w14:textId="77777777" w:rsidR="00EF1503" w:rsidRPr="00DF25F5" w:rsidRDefault="00EF1503" w:rsidP="00EF1503">
            <w:pPr>
              <w:spacing w:line="420" w:lineRule="exact"/>
              <w:rPr>
                <w:color w:val="000000" w:themeColor="text1"/>
              </w:rPr>
            </w:pPr>
            <w:r w:rsidRPr="00DF25F5">
              <w:rPr>
                <w:color w:val="000000" w:themeColor="text1"/>
              </w:rPr>
              <w:t>なし</w:t>
            </w:r>
          </w:p>
        </w:tc>
        <w:tc>
          <w:tcPr>
            <w:tcW w:w="1417" w:type="dxa"/>
            <w:tcBorders>
              <w:top w:val="single" w:sz="4" w:space="0" w:color="auto"/>
              <w:bottom w:val="single" w:sz="4" w:space="0" w:color="auto"/>
            </w:tcBorders>
          </w:tcPr>
          <w:p w14:paraId="0C749300" w14:textId="77777777" w:rsidR="00EF1503" w:rsidRPr="00DF25F5" w:rsidRDefault="00EF1503" w:rsidP="00EF1503">
            <w:pPr>
              <w:spacing w:line="420" w:lineRule="exact"/>
              <w:jc w:val="center"/>
              <w:rPr>
                <w:color w:val="000000" w:themeColor="text1"/>
              </w:rPr>
            </w:pPr>
          </w:p>
        </w:tc>
        <w:tc>
          <w:tcPr>
            <w:tcW w:w="3544" w:type="dxa"/>
            <w:vMerge/>
            <w:tcBorders>
              <w:bottom w:val="single" w:sz="4" w:space="0" w:color="auto"/>
            </w:tcBorders>
          </w:tcPr>
          <w:p w14:paraId="6F38190D" w14:textId="77777777" w:rsidR="00EF1503" w:rsidRPr="00DF25F5" w:rsidRDefault="00EF1503" w:rsidP="00EF1503">
            <w:pPr>
              <w:spacing w:line="420" w:lineRule="exact"/>
              <w:rPr>
                <w:color w:val="000000" w:themeColor="text1"/>
              </w:rPr>
            </w:pPr>
          </w:p>
        </w:tc>
        <w:tc>
          <w:tcPr>
            <w:tcW w:w="3402" w:type="dxa"/>
            <w:vMerge/>
            <w:tcBorders>
              <w:bottom w:val="single" w:sz="4" w:space="0" w:color="auto"/>
            </w:tcBorders>
          </w:tcPr>
          <w:p w14:paraId="5625EE73" w14:textId="77777777" w:rsidR="00EF1503" w:rsidRPr="00DF25F5" w:rsidRDefault="00EF1503" w:rsidP="00EF1503">
            <w:pPr>
              <w:spacing w:line="420" w:lineRule="exact"/>
              <w:jc w:val="center"/>
              <w:rPr>
                <w:color w:val="000000" w:themeColor="text1"/>
              </w:rPr>
            </w:pPr>
          </w:p>
        </w:tc>
        <w:tc>
          <w:tcPr>
            <w:tcW w:w="992" w:type="dxa"/>
            <w:vMerge/>
            <w:tcBorders>
              <w:bottom w:val="single" w:sz="4" w:space="0" w:color="auto"/>
            </w:tcBorders>
          </w:tcPr>
          <w:p w14:paraId="08398CD2" w14:textId="77777777" w:rsidR="00EF1503" w:rsidRPr="00DF25F5" w:rsidRDefault="00EF1503" w:rsidP="00EF1503">
            <w:pPr>
              <w:spacing w:line="420" w:lineRule="exact"/>
              <w:jc w:val="center"/>
              <w:rPr>
                <w:color w:val="000000" w:themeColor="text1"/>
              </w:rPr>
            </w:pPr>
          </w:p>
        </w:tc>
      </w:tr>
      <w:tr w:rsidR="00EF1503" w:rsidRPr="00CB46EB" w14:paraId="1DEEA02E" w14:textId="77777777" w:rsidTr="00C90443">
        <w:trPr>
          <w:trHeight w:val="376"/>
        </w:trPr>
        <w:tc>
          <w:tcPr>
            <w:tcW w:w="598" w:type="dxa"/>
            <w:vMerge w:val="restart"/>
          </w:tcPr>
          <w:p w14:paraId="6C5F702D" w14:textId="77777777" w:rsidR="00EF1503" w:rsidRPr="00DF25F5" w:rsidRDefault="00EF1503" w:rsidP="00EF1503">
            <w:pPr>
              <w:spacing w:line="420" w:lineRule="exact"/>
              <w:jc w:val="center"/>
              <w:rPr>
                <w:color w:val="000000" w:themeColor="text1"/>
              </w:rPr>
            </w:pPr>
            <w:r>
              <w:rPr>
                <w:color w:val="000000" w:themeColor="text1"/>
              </w:rPr>
              <w:t>17</w:t>
            </w:r>
          </w:p>
        </w:tc>
        <w:tc>
          <w:tcPr>
            <w:tcW w:w="1672" w:type="dxa"/>
            <w:vMerge w:val="restart"/>
          </w:tcPr>
          <w:p w14:paraId="245F68EF" w14:textId="77777777" w:rsidR="00EF1503" w:rsidRPr="00DF25F5" w:rsidRDefault="00EF1503" w:rsidP="00EF1503">
            <w:pPr>
              <w:spacing w:line="420" w:lineRule="exact"/>
              <w:jc w:val="left"/>
              <w:rPr>
                <w:color w:val="000000" w:themeColor="text1"/>
              </w:rPr>
            </w:pPr>
            <w:r w:rsidRPr="00DF25F5">
              <w:rPr>
                <w:rFonts w:hint="eastAsia"/>
                <w:color w:val="000000" w:themeColor="text1"/>
              </w:rPr>
              <w:t>計量</w:t>
            </w:r>
          </w:p>
        </w:tc>
        <w:tc>
          <w:tcPr>
            <w:tcW w:w="879" w:type="dxa"/>
            <w:tcBorders>
              <w:top w:val="single" w:sz="4" w:space="0" w:color="auto"/>
              <w:bottom w:val="single" w:sz="4" w:space="0" w:color="auto"/>
            </w:tcBorders>
          </w:tcPr>
          <w:p w14:paraId="7B495297"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46F26CC8" w14:textId="77777777" w:rsidR="00EF1503" w:rsidRPr="00DF25F5" w:rsidRDefault="00EF1503" w:rsidP="00EF1503">
            <w:pPr>
              <w:spacing w:line="420" w:lineRule="exact"/>
              <w:rPr>
                <w:color w:val="000000" w:themeColor="text1"/>
              </w:rPr>
            </w:pPr>
            <w:r>
              <w:rPr>
                <w:rFonts w:hint="eastAsia"/>
                <w:color w:val="000000" w:themeColor="text1"/>
              </w:rPr>
              <w:t>病原微生物</w:t>
            </w:r>
            <w:r w:rsidRPr="00DA6BEF">
              <w:rPr>
                <w:rFonts w:hint="eastAsia"/>
                <w:color w:val="000000" w:themeColor="text1"/>
              </w:rPr>
              <w:t>（腸管出血性大腸菌</w:t>
            </w:r>
            <w:r w:rsidRPr="00DA6BEF">
              <w:rPr>
                <w:color w:val="000000" w:themeColor="text1"/>
              </w:rPr>
              <w:t>O157等）</w:t>
            </w:r>
          </w:p>
          <w:p w14:paraId="5D440D4C"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16BEF1E1"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36521357" w14:textId="77777777" w:rsidR="00EF1503" w:rsidRPr="00DF25F5" w:rsidRDefault="00EF1503" w:rsidP="00EF1503">
            <w:pPr>
              <w:spacing w:line="420" w:lineRule="exact"/>
              <w:rPr>
                <w:color w:val="000000" w:themeColor="text1"/>
              </w:rPr>
            </w:pPr>
            <w:r w:rsidRPr="00DF25F5">
              <w:rPr>
                <w:rFonts w:hint="eastAsia"/>
                <w:color w:val="000000" w:themeColor="text1"/>
              </w:rPr>
              <w:t>・手指</w:t>
            </w:r>
            <w:r>
              <w:rPr>
                <w:rFonts w:hint="eastAsia"/>
                <w:color w:val="000000" w:themeColor="text1"/>
              </w:rPr>
              <w:t>、</w:t>
            </w:r>
            <w:r w:rsidRPr="00DF25F5">
              <w:rPr>
                <w:rFonts w:hint="eastAsia"/>
                <w:color w:val="000000" w:themeColor="text1"/>
              </w:rPr>
              <w:t>前掛</w:t>
            </w:r>
            <w:r>
              <w:rPr>
                <w:rFonts w:hint="eastAsia"/>
                <w:color w:val="000000" w:themeColor="text1"/>
              </w:rPr>
              <w:t>け、</w:t>
            </w:r>
            <w:r w:rsidRPr="00DF25F5">
              <w:rPr>
                <w:rFonts w:hint="eastAsia"/>
                <w:color w:val="000000" w:themeColor="text1"/>
              </w:rPr>
              <w:t>カッパズボンによる汚染</w:t>
            </w:r>
          </w:p>
          <w:p w14:paraId="05BCB8D7" w14:textId="62FFD26A" w:rsidR="00EF1503" w:rsidRPr="00DF25F5" w:rsidRDefault="003E4107" w:rsidP="00EF1503">
            <w:pPr>
              <w:spacing w:line="420" w:lineRule="exact"/>
              <w:rPr>
                <w:color w:val="000000" w:themeColor="text1"/>
              </w:rPr>
            </w:pPr>
            <w:r w:rsidRPr="003E4107">
              <w:rPr>
                <w:rFonts w:hint="eastAsia"/>
                <w:color w:val="000000" w:themeColor="text1"/>
              </w:rPr>
              <w:t>・一般衛生管理プログラムで管理する。</w:t>
            </w:r>
          </w:p>
        </w:tc>
        <w:tc>
          <w:tcPr>
            <w:tcW w:w="3402" w:type="dxa"/>
            <w:tcBorders>
              <w:top w:val="single" w:sz="4" w:space="0" w:color="auto"/>
              <w:bottom w:val="single" w:sz="4" w:space="0" w:color="auto"/>
            </w:tcBorders>
          </w:tcPr>
          <w:p w14:paraId="340BC77B" w14:textId="1953CB7E" w:rsidR="00EF1503" w:rsidRPr="00DF25F5" w:rsidRDefault="00EF1503" w:rsidP="00EF1503">
            <w:pPr>
              <w:spacing w:line="420" w:lineRule="exact"/>
              <w:jc w:val="left"/>
              <w:rPr>
                <w:color w:val="000000" w:themeColor="text1"/>
              </w:rPr>
            </w:pPr>
          </w:p>
        </w:tc>
        <w:tc>
          <w:tcPr>
            <w:tcW w:w="992" w:type="dxa"/>
            <w:tcBorders>
              <w:top w:val="single" w:sz="4" w:space="0" w:color="auto"/>
              <w:bottom w:val="single" w:sz="4" w:space="0" w:color="auto"/>
            </w:tcBorders>
          </w:tcPr>
          <w:p w14:paraId="42F07613" w14:textId="4F1BA164" w:rsidR="00EF1503" w:rsidRPr="00DF25F5" w:rsidRDefault="00EF1503" w:rsidP="00EF1503">
            <w:pPr>
              <w:spacing w:line="420" w:lineRule="exact"/>
              <w:jc w:val="center"/>
              <w:rPr>
                <w:color w:val="000000" w:themeColor="text1"/>
              </w:rPr>
            </w:pPr>
          </w:p>
        </w:tc>
      </w:tr>
      <w:tr w:rsidR="00EF1503" w:rsidRPr="00DF25F5" w14:paraId="61145B62" w14:textId="77777777" w:rsidTr="00C90443">
        <w:trPr>
          <w:trHeight w:val="376"/>
        </w:trPr>
        <w:tc>
          <w:tcPr>
            <w:tcW w:w="598" w:type="dxa"/>
            <w:vMerge/>
          </w:tcPr>
          <w:p w14:paraId="6683C00D" w14:textId="77777777" w:rsidR="00EF1503" w:rsidRPr="00DF25F5" w:rsidRDefault="00EF1503" w:rsidP="00EF1503">
            <w:pPr>
              <w:spacing w:line="420" w:lineRule="exact"/>
              <w:jc w:val="center"/>
              <w:rPr>
                <w:color w:val="000000" w:themeColor="text1"/>
              </w:rPr>
            </w:pPr>
          </w:p>
        </w:tc>
        <w:tc>
          <w:tcPr>
            <w:tcW w:w="1672" w:type="dxa"/>
            <w:vMerge/>
          </w:tcPr>
          <w:p w14:paraId="676BAD87"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28ED0915"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288239D4" w14:textId="77777777" w:rsidR="00EF1503" w:rsidRPr="00DF25F5" w:rsidRDefault="00EF1503" w:rsidP="00EF1503">
            <w:pPr>
              <w:spacing w:line="420" w:lineRule="exact"/>
              <w:rPr>
                <w:color w:val="000000" w:themeColor="text1"/>
              </w:rPr>
            </w:pPr>
            <w:r w:rsidRPr="00DF25F5">
              <w:rPr>
                <w:color w:val="000000" w:themeColor="text1"/>
              </w:rPr>
              <w:t>なし</w:t>
            </w:r>
          </w:p>
        </w:tc>
        <w:tc>
          <w:tcPr>
            <w:tcW w:w="1417" w:type="dxa"/>
            <w:tcBorders>
              <w:top w:val="single" w:sz="4" w:space="0" w:color="auto"/>
              <w:bottom w:val="single" w:sz="4" w:space="0" w:color="auto"/>
            </w:tcBorders>
          </w:tcPr>
          <w:p w14:paraId="26F153A2"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13222A9F"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20C9D527" w14:textId="2B0EA6F9"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7A030644" w14:textId="77777777" w:rsidR="00EF1503" w:rsidRPr="00DF25F5" w:rsidRDefault="00EF1503" w:rsidP="00EF1503">
            <w:pPr>
              <w:spacing w:line="420" w:lineRule="exact"/>
              <w:jc w:val="center"/>
              <w:rPr>
                <w:color w:val="000000" w:themeColor="text1"/>
              </w:rPr>
            </w:pPr>
          </w:p>
        </w:tc>
      </w:tr>
      <w:tr w:rsidR="00EF1503" w:rsidRPr="00DF25F5" w14:paraId="055431E5" w14:textId="77777777" w:rsidTr="00C90443">
        <w:trPr>
          <w:trHeight w:val="376"/>
        </w:trPr>
        <w:tc>
          <w:tcPr>
            <w:tcW w:w="598" w:type="dxa"/>
            <w:vMerge/>
          </w:tcPr>
          <w:p w14:paraId="6502A208" w14:textId="77777777" w:rsidR="00EF1503" w:rsidRPr="00DF25F5" w:rsidRDefault="00EF1503" w:rsidP="00EF1503">
            <w:pPr>
              <w:spacing w:line="420" w:lineRule="exact"/>
              <w:jc w:val="center"/>
              <w:rPr>
                <w:color w:val="000000" w:themeColor="text1"/>
              </w:rPr>
            </w:pPr>
          </w:p>
        </w:tc>
        <w:tc>
          <w:tcPr>
            <w:tcW w:w="1672" w:type="dxa"/>
            <w:vMerge/>
          </w:tcPr>
          <w:p w14:paraId="310EE82C" w14:textId="77777777" w:rsidR="00EF1503" w:rsidRPr="00DF25F5" w:rsidRDefault="00EF1503" w:rsidP="00EF1503">
            <w:pPr>
              <w:spacing w:line="420" w:lineRule="exact"/>
              <w:jc w:val="left"/>
              <w:rPr>
                <w:color w:val="000000" w:themeColor="text1"/>
              </w:rPr>
            </w:pPr>
          </w:p>
        </w:tc>
        <w:tc>
          <w:tcPr>
            <w:tcW w:w="879" w:type="dxa"/>
            <w:tcBorders>
              <w:top w:val="single" w:sz="4" w:space="0" w:color="auto"/>
              <w:bottom w:val="single" w:sz="4" w:space="0" w:color="auto"/>
            </w:tcBorders>
          </w:tcPr>
          <w:p w14:paraId="23ED9C9A"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6D9D97C2" w14:textId="77777777" w:rsidR="00EF1503" w:rsidRPr="00DF25F5" w:rsidRDefault="00EF1503" w:rsidP="00EF1503">
            <w:pPr>
              <w:spacing w:line="420" w:lineRule="exact"/>
              <w:rPr>
                <w:color w:val="000000" w:themeColor="text1"/>
              </w:rPr>
            </w:pPr>
            <w:r w:rsidRPr="00DF25F5">
              <w:rPr>
                <w:color w:val="000000" w:themeColor="text1"/>
              </w:rPr>
              <w:t>なし</w:t>
            </w:r>
          </w:p>
        </w:tc>
        <w:tc>
          <w:tcPr>
            <w:tcW w:w="1417" w:type="dxa"/>
            <w:tcBorders>
              <w:top w:val="single" w:sz="4" w:space="0" w:color="auto"/>
              <w:bottom w:val="single" w:sz="4" w:space="0" w:color="auto"/>
            </w:tcBorders>
          </w:tcPr>
          <w:p w14:paraId="51D3E92F"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49A585B8"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6E07AEEB" w14:textId="77777777"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37CE6DB9" w14:textId="77777777" w:rsidR="00EF1503" w:rsidRPr="00DF25F5" w:rsidRDefault="00EF1503" w:rsidP="00EF1503">
            <w:pPr>
              <w:spacing w:line="420" w:lineRule="exact"/>
              <w:jc w:val="center"/>
              <w:rPr>
                <w:color w:val="000000" w:themeColor="text1"/>
              </w:rPr>
            </w:pPr>
          </w:p>
        </w:tc>
      </w:tr>
      <w:tr w:rsidR="00EF1503" w:rsidRPr="00DF25F5" w14:paraId="267E13C5" w14:textId="77777777" w:rsidTr="00C90443">
        <w:trPr>
          <w:trHeight w:val="376"/>
        </w:trPr>
        <w:tc>
          <w:tcPr>
            <w:tcW w:w="598" w:type="dxa"/>
            <w:vMerge w:val="restart"/>
            <w:tcBorders>
              <w:top w:val="single" w:sz="4" w:space="0" w:color="auto"/>
              <w:bottom w:val="single" w:sz="4" w:space="0" w:color="auto"/>
            </w:tcBorders>
          </w:tcPr>
          <w:p w14:paraId="0A0ACFF3" w14:textId="77777777" w:rsidR="00EF1503" w:rsidRPr="00DF25F5" w:rsidRDefault="00EF1503" w:rsidP="00EF1503">
            <w:pPr>
              <w:spacing w:line="420" w:lineRule="exact"/>
              <w:jc w:val="center"/>
              <w:rPr>
                <w:color w:val="000000" w:themeColor="text1"/>
              </w:rPr>
            </w:pPr>
            <w:r>
              <w:rPr>
                <w:color w:val="000000" w:themeColor="text1"/>
              </w:rPr>
              <w:t>18</w:t>
            </w:r>
          </w:p>
        </w:tc>
        <w:tc>
          <w:tcPr>
            <w:tcW w:w="1672" w:type="dxa"/>
            <w:vMerge w:val="restart"/>
            <w:tcBorders>
              <w:top w:val="single" w:sz="4" w:space="0" w:color="auto"/>
              <w:bottom w:val="single" w:sz="4" w:space="0" w:color="auto"/>
            </w:tcBorders>
          </w:tcPr>
          <w:p w14:paraId="5BD841C4" w14:textId="77777777" w:rsidR="00EF1503" w:rsidRPr="00DF25F5" w:rsidRDefault="00EF1503" w:rsidP="00EF1503">
            <w:pPr>
              <w:spacing w:line="420" w:lineRule="exact"/>
              <w:jc w:val="left"/>
              <w:rPr>
                <w:color w:val="000000" w:themeColor="text1"/>
              </w:rPr>
            </w:pPr>
            <w:r>
              <w:rPr>
                <w:rFonts w:hint="eastAsia"/>
                <w:color w:val="000000" w:themeColor="text1"/>
              </w:rPr>
              <w:t>冷却・</w:t>
            </w:r>
            <w:r w:rsidRPr="00DF25F5">
              <w:rPr>
                <w:rFonts w:hint="eastAsia"/>
                <w:color w:val="000000" w:themeColor="text1"/>
              </w:rPr>
              <w:t>冷蔵保管</w:t>
            </w:r>
          </w:p>
        </w:tc>
        <w:tc>
          <w:tcPr>
            <w:tcW w:w="879" w:type="dxa"/>
            <w:tcBorders>
              <w:top w:val="single" w:sz="4" w:space="0" w:color="auto"/>
            </w:tcBorders>
          </w:tcPr>
          <w:p w14:paraId="125FE7A7"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（生物）</w:t>
            </w:r>
          </w:p>
        </w:tc>
        <w:tc>
          <w:tcPr>
            <w:tcW w:w="2410" w:type="dxa"/>
            <w:tcBorders>
              <w:top w:val="single" w:sz="4" w:space="0" w:color="auto"/>
              <w:bottom w:val="single" w:sz="4" w:space="0" w:color="auto"/>
            </w:tcBorders>
          </w:tcPr>
          <w:p w14:paraId="0446B748" w14:textId="77777777" w:rsidR="00EF1503" w:rsidRPr="00DF25F5" w:rsidRDefault="00EF1503" w:rsidP="00EF1503">
            <w:pPr>
              <w:spacing w:line="420" w:lineRule="exact"/>
              <w:rPr>
                <w:color w:val="000000" w:themeColor="text1"/>
              </w:rPr>
            </w:pPr>
            <w:r>
              <w:rPr>
                <w:rFonts w:hint="eastAsia"/>
                <w:color w:val="000000" w:themeColor="text1"/>
              </w:rPr>
              <w:t>病原微生物</w:t>
            </w:r>
            <w:r w:rsidRPr="00DA6BEF">
              <w:rPr>
                <w:rFonts w:hint="eastAsia"/>
                <w:color w:val="000000" w:themeColor="text1"/>
              </w:rPr>
              <w:t>（腸管出血性大腸菌</w:t>
            </w:r>
            <w:r w:rsidRPr="00DA6BEF">
              <w:rPr>
                <w:color w:val="000000" w:themeColor="text1"/>
              </w:rPr>
              <w:t>O157等）</w:t>
            </w:r>
            <w:r>
              <w:rPr>
                <w:rFonts w:hint="eastAsia"/>
                <w:color w:val="000000" w:themeColor="text1"/>
              </w:rPr>
              <w:t>の増殖</w:t>
            </w:r>
          </w:p>
          <w:p w14:paraId="27F1EED1" w14:textId="77777777" w:rsidR="00EF1503" w:rsidRPr="00DF25F5" w:rsidRDefault="00EF1503" w:rsidP="00EF1503">
            <w:pPr>
              <w:spacing w:line="420" w:lineRule="exact"/>
              <w:rPr>
                <w:color w:val="000000" w:themeColor="text1"/>
              </w:rPr>
            </w:pPr>
          </w:p>
        </w:tc>
        <w:tc>
          <w:tcPr>
            <w:tcW w:w="1417" w:type="dxa"/>
            <w:tcBorders>
              <w:top w:val="single" w:sz="4" w:space="0" w:color="auto"/>
              <w:bottom w:val="single" w:sz="4" w:space="0" w:color="auto"/>
            </w:tcBorders>
          </w:tcPr>
          <w:p w14:paraId="0763A178" w14:textId="77777777" w:rsidR="00EF1503" w:rsidRPr="00DF25F5" w:rsidRDefault="00EF1503" w:rsidP="00EF1503">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14362E65" w14:textId="77777777" w:rsidR="00EF1503" w:rsidRPr="00DF25F5" w:rsidRDefault="00EF1503" w:rsidP="00EF1503">
            <w:pPr>
              <w:spacing w:line="420" w:lineRule="exact"/>
              <w:rPr>
                <w:color w:val="000000" w:themeColor="text1"/>
              </w:rPr>
            </w:pPr>
            <w:r w:rsidRPr="00DF25F5">
              <w:rPr>
                <w:rFonts w:hint="eastAsia"/>
                <w:color w:val="000000" w:themeColor="text1"/>
              </w:rPr>
              <w:t>・</w:t>
            </w:r>
            <w:r w:rsidRPr="004B3E79">
              <w:rPr>
                <w:rFonts w:hint="eastAsia"/>
                <w:color w:val="000000" w:themeColor="text1"/>
              </w:rPr>
              <w:t>不適切</w:t>
            </w:r>
            <w:r>
              <w:rPr>
                <w:rFonts w:hint="eastAsia"/>
                <w:color w:val="000000" w:themeColor="text1"/>
              </w:rPr>
              <w:t>な冷却冷蔵は枝肉に残存する病原微生物が増殖する可能性がある。</w:t>
            </w:r>
          </w:p>
        </w:tc>
        <w:tc>
          <w:tcPr>
            <w:tcW w:w="3402" w:type="dxa"/>
            <w:tcBorders>
              <w:top w:val="single" w:sz="4" w:space="0" w:color="auto"/>
              <w:bottom w:val="single" w:sz="4" w:space="0" w:color="auto"/>
            </w:tcBorders>
          </w:tcPr>
          <w:p w14:paraId="7D9E9C33" w14:textId="77777777" w:rsidR="00EF1503" w:rsidRPr="004B3E79" w:rsidRDefault="00EF1503" w:rsidP="00EF1503">
            <w:pPr>
              <w:spacing w:line="420" w:lineRule="exact"/>
              <w:jc w:val="left"/>
              <w:rPr>
                <w:color w:val="000000" w:themeColor="text1"/>
              </w:rPr>
            </w:pPr>
            <w:r w:rsidRPr="004B3E79">
              <w:rPr>
                <w:rFonts w:hint="eastAsia"/>
                <w:color w:val="000000" w:themeColor="text1"/>
              </w:rPr>
              <w:t>・適切な時間内での冷却により病原微生物の増殖を抑制。</w:t>
            </w:r>
          </w:p>
          <w:p w14:paraId="48DB439E" w14:textId="77777777" w:rsidR="00EF1503" w:rsidRPr="004B3E79" w:rsidRDefault="00EF1503" w:rsidP="00EF1503">
            <w:pPr>
              <w:spacing w:line="420" w:lineRule="exact"/>
              <w:jc w:val="left"/>
              <w:rPr>
                <w:color w:val="000000" w:themeColor="text1"/>
              </w:rPr>
            </w:pPr>
            <w:r w:rsidRPr="004B3E79">
              <w:rPr>
                <w:rFonts w:hint="eastAsia"/>
                <w:color w:val="000000" w:themeColor="text1"/>
              </w:rPr>
              <w:t>・冷蔵庫内での十分な枝肉の間隔の確保。</w:t>
            </w:r>
          </w:p>
          <w:p w14:paraId="1EBDDE3D" w14:textId="77777777" w:rsidR="00EF1503" w:rsidRPr="004B3E79" w:rsidRDefault="00EF1503" w:rsidP="00EF1503">
            <w:pPr>
              <w:spacing w:line="420" w:lineRule="exact"/>
              <w:jc w:val="left"/>
              <w:rPr>
                <w:color w:val="000000" w:themeColor="text1"/>
              </w:rPr>
            </w:pPr>
            <w:r>
              <w:rPr>
                <w:rFonts w:asciiTheme="minorHAnsi" w:hAnsiTheme="minorHAnsi" w:hint="eastAsia"/>
                <w:color w:val="000000" w:themeColor="text1"/>
              </w:rPr>
              <w:t>・枝肉を移動させる際、床や壁</w:t>
            </w:r>
            <w:r w:rsidRPr="004B3E79">
              <w:rPr>
                <w:rFonts w:asciiTheme="minorHAnsi" w:hAnsiTheme="minorHAnsi" w:hint="eastAsia"/>
                <w:color w:val="000000" w:themeColor="text1"/>
              </w:rPr>
              <w:t>への接触などによる汚染を防止。</w:t>
            </w:r>
          </w:p>
        </w:tc>
        <w:tc>
          <w:tcPr>
            <w:tcW w:w="992" w:type="dxa"/>
            <w:tcBorders>
              <w:top w:val="single" w:sz="4" w:space="0" w:color="auto"/>
              <w:bottom w:val="single" w:sz="4" w:space="0" w:color="auto"/>
            </w:tcBorders>
          </w:tcPr>
          <w:p w14:paraId="75039BD4" w14:textId="77777777" w:rsidR="00EF1503" w:rsidRPr="00DF25F5" w:rsidRDefault="00EF1503" w:rsidP="00EF1503">
            <w:pPr>
              <w:spacing w:line="420" w:lineRule="exact"/>
              <w:jc w:val="center"/>
              <w:rPr>
                <w:color w:val="000000" w:themeColor="text1"/>
              </w:rPr>
            </w:pPr>
            <w:r w:rsidRPr="004B3E79">
              <w:rPr>
                <w:rFonts w:hint="eastAsia"/>
                <w:color w:val="000000" w:themeColor="text1"/>
              </w:rPr>
              <w:t>ＣＣＰ３</w:t>
            </w:r>
          </w:p>
        </w:tc>
      </w:tr>
      <w:tr w:rsidR="00EF1503" w:rsidRPr="00DF25F5" w14:paraId="174D8EF8" w14:textId="77777777" w:rsidTr="00C90443">
        <w:trPr>
          <w:trHeight w:val="376"/>
        </w:trPr>
        <w:tc>
          <w:tcPr>
            <w:tcW w:w="598" w:type="dxa"/>
            <w:vMerge/>
          </w:tcPr>
          <w:p w14:paraId="4DC93ADE" w14:textId="77777777" w:rsidR="00EF1503" w:rsidRPr="00DF25F5" w:rsidRDefault="00EF1503" w:rsidP="00EF1503">
            <w:pPr>
              <w:spacing w:line="420" w:lineRule="exact"/>
              <w:jc w:val="center"/>
              <w:rPr>
                <w:color w:val="000000" w:themeColor="text1"/>
              </w:rPr>
            </w:pPr>
          </w:p>
        </w:tc>
        <w:tc>
          <w:tcPr>
            <w:tcW w:w="1672" w:type="dxa"/>
            <w:vMerge/>
            <w:tcBorders>
              <w:top w:val="single" w:sz="4" w:space="0" w:color="auto"/>
            </w:tcBorders>
          </w:tcPr>
          <w:p w14:paraId="3BE4295F" w14:textId="77777777" w:rsidR="00EF1503" w:rsidRPr="00DF25F5" w:rsidRDefault="00EF1503" w:rsidP="00EF1503">
            <w:pPr>
              <w:spacing w:line="420" w:lineRule="exact"/>
              <w:jc w:val="center"/>
              <w:rPr>
                <w:color w:val="000000" w:themeColor="text1"/>
              </w:rPr>
            </w:pPr>
          </w:p>
        </w:tc>
        <w:tc>
          <w:tcPr>
            <w:tcW w:w="879" w:type="dxa"/>
          </w:tcPr>
          <w:p w14:paraId="3B13E95E"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（化学）</w:t>
            </w:r>
          </w:p>
        </w:tc>
        <w:tc>
          <w:tcPr>
            <w:tcW w:w="2410" w:type="dxa"/>
            <w:tcBorders>
              <w:top w:val="single" w:sz="4" w:space="0" w:color="auto"/>
              <w:bottom w:val="single" w:sz="4" w:space="0" w:color="auto"/>
            </w:tcBorders>
          </w:tcPr>
          <w:p w14:paraId="05EC9C69" w14:textId="77777777" w:rsidR="00EF1503" w:rsidRPr="00DF25F5" w:rsidRDefault="00EF1503" w:rsidP="00EF150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613912C7" w14:textId="77777777" w:rsidR="00EF1503" w:rsidRPr="00DF25F5" w:rsidRDefault="00EF1503" w:rsidP="00EF1503">
            <w:pPr>
              <w:spacing w:line="420" w:lineRule="exact"/>
              <w:jc w:val="center"/>
              <w:rPr>
                <w:color w:val="000000" w:themeColor="text1"/>
              </w:rPr>
            </w:pPr>
          </w:p>
        </w:tc>
        <w:tc>
          <w:tcPr>
            <w:tcW w:w="3544" w:type="dxa"/>
            <w:tcBorders>
              <w:top w:val="single" w:sz="4" w:space="0" w:color="auto"/>
              <w:bottom w:val="single" w:sz="4" w:space="0" w:color="auto"/>
            </w:tcBorders>
          </w:tcPr>
          <w:p w14:paraId="659243B1" w14:textId="77777777" w:rsidR="00EF1503" w:rsidRPr="00DF25F5" w:rsidRDefault="00EF1503" w:rsidP="00EF1503">
            <w:pPr>
              <w:spacing w:line="420" w:lineRule="exact"/>
              <w:rPr>
                <w:color w:val="000000" w:themeColor="text1"/>
              </w:rPr>
            </w:pPr>
          </w:p>
        </w:tc>
        <w:tc>
          <w:tcPr>
            <w:tcW w:w="3402" w:type="dxa"/>
            <w:tcBorders>
              <w:top w:val="single" w:sz="4" w:space="0" w:color="auto"/>
              <w:bottom w:val="single" w:sz="4" w:space="0" w:color="auto"/>
            </w:tcBorders>
          </w:tcPr>
          <w:p w14:paraId="373BD09E" w14:textId="77777777" w:rsidR="00EF1503" w:rsidRPr="00DF25F5" w:rsidRDefault="00EF1503" w:rsidP="00EF1503">
            <w:pPr>
              <w:spacing w:line="420" w:lineRule="exact"/>
              <w:jc w:val="center"/>
              <w:rPr>
                <w:color w:val="000000" w:themeColor="text1"/>
              </w:rPr>
            </w:pPr>
          </w:p>
        </w:tc>
        <w:tc>
          <w:tcPr>
            <w:tcW w:w="992" w:type="dxa"/>
            <w:tcBorders>
              <w:top w:val="single" w:sz="4" w:space="0" w:color="auto"/>
              <w:bottom w:val="single" w:sz="4" w:space="0" w:color="auto"/>
            </w:tcBorders>
          </w:tcPr>
          <w:p w14:paraId="0CBF05C8" w14:textId="77777777" w:rsidR="00EF1503" w:rsidRPr="00DF25F5" w:rsidRDefault="00EF1503" w:rsidP="00EF1503">
            <w:pPr>
              <w:spacing w:line="420" w:lineRule="exact"/>
              <w:jc w:val="center"/>
              <w:rPr>
                <w:color w:val="000000" w:themeColor="text1"/>
              </w:rPr>
            </w:pPr>
          </w:p>
        </w:tc>
      </w:tr>
      <w:tr w:rsidR="00EF1503" w:rsidRPr="00DF25F5" w14:paraId="3394773E" w14:textId="77777777" w:rsidTr="00C90443">
        <w:trPr>
          <w:trHeight w:val="376"/>
        </w:trPr>
        <w:tc>
          <w:tcPr>
            <w:tcW w:w="598" w:type="dxa"/>
            <w:vMerge/>
            <w:tcBorders>
              <w:bottom w:val="single" w:sz="4" w:space="0" w:color="auto"/>
            </w:tcBorders>
          </w:tcPr>
          <w:p w14:paraId="1572743F" w14:textId="77777777" w:rsidR="00EF1503" w:rsidRPr="00DF25F5" w:rsidRDefault="00EF1503" w:rsidP="00EF1503">
            <w:pPr>
              <w:spacing w:line="420" w:lineRule="exact"/>
              <w:jc w:val="center"/>
              <w:rPr>
                <w:color w:val="000000" w:themeColor="text1"/>
              </w:rPr>
            </w:pPr>
          </w:p>
        </w:tc>
        <w:tc>
          <w:tcPr>
            <w:tcW w:w="1672" w:type="dxa"/>
            <w:vMerge/>
            <w:tcBorders>
              <w:bottom w:val="single" w:sz="4" w:space="0" w:color="auto"/>
            </w:tcBorders>
          </w:tcPr>
          <w:p w14:paraId="62E2588C" w14:textId="77777777" w:rsidR="00EF1503" w:rsidRPr="00DF25F5" w:rsidRDefault="00EF1503" w:rsidP="00EF1503">
            <w:pPr>
              <w:spacing w:line="420" w:lineRule="exact"/>
              <w:jc w:val="center"/>
              <w:rPr>
                <w:color w:val="000000" w:themeColor="text1"/>
              </w:rPr>
            </w:pPr>
          </w:p>
        </w:tc>
        <w:tc>
          <w:tcPr>
            <w:tcW w:w="879" w:type="dxa"/>
            <w:tcBorders>
              <w:top w:val="single" w:sz="4" w:space="0" w:color="auto"/>
              <w:bottom w:val="single" w:sz="4" w:space="0" w:color="auto"/>
            </w:tcBorders>
          </w:tcPr>
          <w:p w14:paraId="206BCD86" w14:textId="77777777" w:rsidR="00EF1503" w:rsidRPr="00DF25F5" w:rsidRDefault="00EF1503" w:rsidP="00EF1503">
            <w:pPr>
              <w:spacing w:line="420" w:lineRule="exact"/>
              <w:jc w:val="center"/>
              <w:rPr>
                <w:color w:val="000000" w:themeColor="text1"/>
              </w:rPr>
            </w:pPr>
            <w:r w:rsidRPr="00DF25F5">
              <w:rPr>
                <w:rFonts w:hint="eastAsia"/>
                <w:color w:val="000000" w:themeColor="text1"/>
              </w:rPr>
              <w:t>（物理）</w:t>
            </w:r>
          </w:p>
        </w:tc>
        <w:tc>
          <w:tcPr>
            <w:tcW w:w="2410" w:type="dxa"/>
            <w:tcBorders>
              <w:top w:val="single" w:sz="4" w:space="0" w:color="auto"/>
              <w:bottom w:val="single" w:sz="4" w:space="0" w:color="auto"/>
            </w:tcBorders>
          </w:tcPr>
          <w:p w14:paraId="62B85F46" w14:textId="77777777" w:rsidR="00EF1503" w:rsidRPr="00DF25F5" w:rsidRDefault="00EF1503" w:rsidP="00EF1503">
            <w:pPr>
              <w:spacing w:line="420" w:lineRule="exact"/>
              <w:rPr>
                <w:color w:val="000000" w:themeColor="text1"/>
              </w:rPr>
            </w:pPr>
            <w:r>
              <w:rPr>
                <w:rFonts w:hint="eastAsia"/>
                <w:color w:val="000000" w:themeColor="text1"/>
              </w:rPr>
              <w:t>レールダスト</w:t>
            </w:r>
          </w:p>
        </w:tc>
        <w:tc>
          <w:tcPr>
            <w:tcW w:w="1417" w:type="dxa"/>
            <w:tcBorders>
              <w:top w:val="single" w:sz="4" w:space="0" w:color="auto"/>
              <w:bottom w:val="single" w:sz="4" w:space="0" w:color="auto"/>
            </w:tcBorders>
          </w:tcPr>
          <w:p w14:paraId="562BF937" w14:textId="77777777" w:rsidR="00EF1503" w:rsidRPr="00DF25F5" w:rsidRDefault="00EF1503" w:rsidP="00EF1503">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70048553" w14:textId="3841953B" w:rsidR="00EF1503" w:rsidRPr="00DF25F5" w:rsidRDefault="003E4107" w:rsidP="00EF1503">
            <w:pPr>
              <w:spacing w:line="420" w:lineRule="exact"/>
              <w:rPr>
                <w:color w:val="000000" w:themeColor="text1"/>
              </w:rPr>
            </w:pPr>
            <w:r>
              <w:rPr>
                <w:rFonts w:hint="eastAsia"/>
                <w:color w:val="000000" w:themeColor="text1"/>
              </w:rPr>
              <w:t>・レールの点検・清掃</w:t>
            </w:r>
            <w:r w:rsidRPr="003E4107">
              <w:rPr>
                <w:rFonts w:hint="eastAsia"/>
                <w:color w:val="000000" w:themeColor="text1"/>
              </w:rPr>
              <w:t>等一般衛生管理プログラムで管理する。</w:t>
            </w:r>
          </w:p>
        </w:tc>
        <w:tc>
          <w:tcPr>
            <w:tcW w:w="3402" w:type="dxa"/>
            <w:tcBorders>
              <w:top w:val="single" w:sz="4" w:space="0" w:color="auto"/>
              <w:bottom w:val="single" w:sz="4" w:space="0" w:color="auto"/>
            </w:tcBorders>
          </w:tcPr>
          <w:p w14:paraId="787BB2E4" w14:textId="34BD57F5" w:rsidR="00EF1503" w:rsidRPr="00DF25F5" w:rsidRDefault="00EF1503" w:rsidP="00EF1503">
            <w:pPr>
              <w:spacing w:line="420" w:lineRule="exact"/>
              <w:jc w:val="left"/>
              <w:rPr>
                <w:color w:val="000000" w:themeColor="text1"/>
              </w:rPr>
            </w:pPr>
          </w:p>
        </w:tc>
        <w:tc>
          <w:tcPr>
            <w:tcW w:w="992" w:type="dxa"/>
            <w:tcBorders>
              <w:top w:val="single" w:sz="4" w:space="0" w:color="auto"/>
              <w:bottom w:val="single" w:sz="4" w:space="0" w:color="auto"/>
            </w:tcBorders>
          </w:tcPr>
          <w:p w14:paraId="3C8ACAD7" w14:textId="77777777" w:rsidR="00EF1503" w:rsidRPr="00DF25F5" w:rsidRDefault="00EF1503" w:rsidP="00EF1503">
            <w:pPr>
              <w:spacing w:line="420" w:lineRule="exact"/>
              <w:jc w:val="center"/>
              <w:rPr>
                <w:color w:val="000000" w:themeColor="text1"/>
              </w:rPr>
            </w:pPr>
          </w:p>
        </w:tc>
      </w:tr>
    </w:tbl>
    <w:p w14:paraId="0DDABFCA" w14:textId="6CB01A41" w:rsidR="00B81AAF" w:rsidRPr="00492BC2" w:rsidRDefault="00144508" w:rsidP="00492BC2">
      <w:pPr>
        <w:rPr>
          <w:rFonts w:asciiTheme="minorEastAsia" w:hAnsiTheme="minorEastAsia"/>
          <w:color w:val="000000" w:themeColor="text1"/>
          <w:sz w:val="24"/>
          <w:szCs w:val="24"/>
          <w:u w:val="single"/>
        </w:rPr>
      </w:pPr>
      <w:r w:rsidRPr="005B0611">
        <w:rPr>
          <w:rFonts w:hint="eastAsia"/>
          <w:b/>
          <w:noProof/>
          <w:color w:val="000000" w:themeColor="text1"/>
          <w:sz w:val="28"/>
          <w:szCs w:val="28"/>
        </w:rPr>
        <mc:AlternateContent>
          <mc:Choice Requires="wps">
            <w:drawing>
              <wp:anchor distT="0" distB="0" distL="114300" distR="114300" simplePos="0" relativeHeight="252357632" behindDoc="0" locked="0" layoutInCell="1" allowOverlap="1" wp14:anchorId="010AE191" wp14:editId="7FF4F987">
                <wp:simplePos x="0" y="0"/>
                <wp:positionH relativeFrom="column">
                  <wp:posOffset>7466965</wp:posOffset>
                </wp:positionH>
                <wp:positionV relativeFrom="paragraph">
                  <wp:posOffset>-5275580</wp:posOffset>
                </wp:positionV>
                <wp:extent cx="2066925" cy="447675"/>
                <wp:effectExtent l="0" t="0" r="0" b="0"/>
                <wp:wrapNone/>
                <wp:docPr id="6953" name="正方形/長方形 6953"/>
                <wp:cNvGraphicFramePr/>
                <a:graphic xmlns:a="http://schemas.openxmlformats.org/drawingml/2006/main">
                  <a:graphicData uri="http://schemas.microsoft.com/office/word/2010/wordprocessingShape">
                    <wps:wsp>
                      <wps:cNvSpPr/>
                      <wps:spPr>
                        <a:xfrm>
                          <a:off x="0" y="0"/>
                          <a:ext cx="2066925" cy="447675"/>
                        </a:xfrm>
                        <a:prstGeom prst="rect">
                          <a:avLst/>
                        </a:prstGeom>
                        <a:noFill/>
                        <a:ln w="12700" cap="flat" cmpd="sng" algn="ctr">
                          <a:noFill/>
                          <a:prstDash val="solid"/>
                          <a:miter lim="800000"/>
                        </a:ln>
                        <a:effectLst/>
                      </wps:spPr>
                      <wps:txbx>
                        <w:txbxContent>
                          <w:p w14:paraId="13C9F938" w14:textId="77777777" w:rsidR="00144508" w:rsidRPr="005D5BF7" w:rsidRDefault="00144508" w:rsidP="005B06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AE191" id="正方形/長方形 6953" o:spid="_x0000_s1041" style="position:absolute;left:0;text-align:left;margin-left:587.95pt;margin-top:-415.4pt;width:162.75pt;height:35.2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" filled="f" stroked="f" strokeweight="1pt">
                <v:textbox>
                  <w:txbxContent>
                    <w:p w14:paraId="13C9F938" w14:textId="77777777" w:rsidR="00144508" w:rsidRPr="005D5BF7" w:rsidRDefault="00144508" w:rsidP="005B06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F733FC" w:rsidRPr="00DF25F5">
        <w:rPr>
          <w:rFonts w:hint="eastAsia"/>
          <w:noProof/>
          <w:color w:val="000000" w:themeColor="text1"/>
        </w:rPr>
        <mc:AlternateContent>
          <mc:Choice Requires="wps">
            <w:drawing>
              <wp:anchor distT="0" distB="0" distL="114300" distR="114300" simplePos="0" relativeHeight="251710462" behindDoc="0" locked="0" layoutInCell="1" allowOverlap="1" wp14:anchorId="4BBF25F3" wp14:editId="6ED8221D">
                <wp:simplePos x="0" y="0"/>
                <wp:positionH relativeFrom="column">
                  <wp:posOffset>-182880</wp:posOffset>
                </wp:positionH>
                <wp:positionV relativeFrom="paragraph">
                  <wp:posOffset>10795</wp:posOffset>
                </wp:positionV>
                <wp:extent cx="9869805" cy="1828800"/>
                <wp:effectExtent l="0" t="0" r="0" b="0"/>
                <wp:wrapNone/>
                <wp:docPr id="6832" name="テキスト ボックス 6832"/>
                <wp:cNvGraphicFramePr/>
                <a:graphic xmlns:a="http://schemas.openxmlformats.org/drawingml/2006/main">
                  <a:graphicData uri="http://schemas.microsoft.com/office/word/2010/wordprocessingShape">
                    <wps:wsp>
                      <wps:cNvSpPr txBox="1"/>
                      <wps:spPr>
                        <a:xfrm>
                          <a:off x="0" y="0"/>
                          <a:ext cx="9869805" cy="1828800"/>
                        </a:xfrm>
                        <a:prstGeom prst="rect">
                          <a:avLst/>
                        </a:prstGeom>
                        <a:noFill/>
                        <a:ln w="6350">
                          <a:noFill/>
                        </a:ln>
                      </wps:spPr>
                      <wps:txbx>
                        <w:txbxContent>
                          <w:p w14:paraId="2F7B0535" w14:textId="0F574D28" w:rsidR="00144508" w:rsidRPr="00F733FC" w:rsidRDefault="00144508" w:rsidP="00F733FC">
                            <w:pPr>
                              <w:spacing w:line="440" w:lineRule="exact"/>
                              <w:ind w:left="420" w:right="-2" w:hangingChars="200" w:hanging="420"/>
                              <w:rPr>
                                <w:rFonts w:ascii="ＭＳ Ｐ明朝" w:eastAsia="ＭＳ Ｐ明朝" w:hAnsi="ＭＳ Ｐ明朝"/>
                                <w:color w:val="000000" w:themeColor="text1"/>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１）</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トリミング工程は、病原微生物</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枝肉</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汚染</w:t>
                            </w:r>
                            <w:r w:rsidRPr="00F733FC">
                              <w:rPr>
                                <w:rFonts w:ascii="ＭＳ Ｐ明朝" w:eastAsia="ＭＳ Ｐ明朝" w:hAnsi="ＭＳ Ｐ明朝"/>
                                <w:color w:val="000000" w:themeColor="text1"/>
                                <w:sz w:val="21"/>
                                <w:szCs w:val="21"/>
                              </w:rPr>
                              <w:t>を防止する</w:t>
                            </w:r>
                            <w:r w:rsidRPr="00F733FC">
                              <w:rPr>
                                <w:rFonts w:ascii="ＭＳ Ｐ明朝" w:eastAsia="ＭＳ Ｐ明朝" w:hAnsi="ＭＳ Ｐ明朝" w:hint="eastAsia"/>
                                <w:color w:val="000000" w:themeColor="text1"/>
                                <w:sz w:val="21"/>
                                <w:szCs w:val="21"/>
                              </w:rPr>
                              <w:t>衛生管理措置として極めて重要な工程欧米諸国で認識されている。枝肉のトリミングをCCPとしていないと畜場では、微生物</w:t>
                            </w:r>
                            <w:r w:rsidRPr="00F733FC">
                              <w:rPr>
                                <w:rFonts w:ascii="ＭＳ Ｐ明朝" w:eastAsia="ＭＳ Ｐ明朝" w:hAnsi="ＭＳ Ｐ明朝"/>
                                <w:color w:val="000000" w:themeColor="text1"/>
                                <w:sz w:val="21"/>
                                <w:szCs w:val="21"/>
                              </w:rPr>
                              <w:t>試験</w:t>
                            </w:r>
                            <w:r w:rsidRPr="00F733FC">
                              <w:rPr>
                                <w:rFonts w:ascii="ＭＳ Ｐ明朝" w:eastAsia="ＭＳ Ｐ明朝" w:hAnsi="ＭＳ Ｐ明朝" w:hint="eastAsia"/>
                                <w:color w:val="000000" w:themeColor="text1"/>
                                <w:sz w:val="21"/>
                                <w:szCs w:val="21"/>
                              </w:rPr>
                              <w:t>等</w:t>
                            </w:r>
                            <w:r w:rsidRPr="00F733FC">
                              <w:rPr>
                                <w:rFonts w:ascii="ＭＳ Ｐ明朝" w:eastAsia="ＭＳ Ｐ明朝" w:hAnsi="ＭＳ Ｐ明朝"/>
                                <w:color w:val="000000" w:themeColor="text1"/>
                                <w:sz w:val="21"/>
                                <w:szCs w:val="21"/>
                              </w:rPr>
                              <w:t>による</w:t>
                            </w:r>
                            <w:r w:rsidRPr="00F733FC">
                              <w:rPr>
                                <w:rFonts w:ascii="ＭＳ Ｐ明朝" w:eastAsia="ＭＳ Ｐ明朝" w:hAnsi="ＭＳ Ｐ明朝" w:hint="eastAsia"/>
                                <w:color w:val="000000" w:themeColor="text1"/>
                                <w:sz w:val="21"/>
                                <w:szCs w:val="21"/>
                              </w:rPr>
                              <w:t>検証を行い、</w:t>
                            </w:r>
                            <w:r w:rsidRPr="00F733FC">
                              <w:rPr>
                                <w:rFonts w:ascii="ＭＳ Ｐ明朝" w:eastAsia="ＭＳ Ｐ明朝" w:hAnsi="ＭＳ Ｐ明朝"/>
                                <w:color w:val="000000" w:themeColor="text1"/>
                                <w:sz w:val="21"/>
                                <w:szCs w:val="21"/>
                              </w:rPr>
                              <w:t>と</w:t>
                            </w:r>
                            <w:r w:rsidRPr="00F733FC">
                              <w:rPr>
                                <w:rFonts w:ascii="ＭＳ Ｐ明朝" w:eastAsia="ＭＳ Ｐ明朝" w:hAnsi="ＭＳ Ｐ明朝" w:hint="eastAsia"/>
                                <w:color w:val="000000" w:themeColor="text1"/>
                                <w:sz w:val="21"/>
                                <w:szCs w:val="21"/>
                              </w:rPr>
                              <w:t>さつ</w:t>
                            </w:r>
                            <w:r w:rsidRPr="00F733FC">
                              <w:rPr>
                                <w:rFonts w:ascii="ＭＳ Ｐ明朝" w:eastAsia="ＭＳ Ｐ明朝" w:hAnsi="ＭＳ Ｐ明朝"/>
                                <w:color w:val="000000" w:themeColor="text1"/>
                                <w:sz w:val="21"/>
                                <w:szCs w:val="21"/>
                              </w:rPr>
                              <w:t>・</w:t>
                            </w:r>
                            <w:r w:rsidRPr="00F733FC">
                              <w:rPr>
                                <w:rFonts w:ascii="ＭＳ Ｐ明朝" w:eastAsia="ＭＳ Ｐ明朝" w:hAnsi="ＭＳ Ｐ明朝" w:hint="eastAsia"/>
                                <w:color w:val="000000" w:themeColor="text1"/>
                                <w:sz w:val="21"/>
                                <w:szCs w:val="21"/>
                              </w:rPr>
                              <w:t>解体工程</w:t>
                            </w:r>
                            <w:r w:rsidRPr="00F733FC">
                              <w:rPr>
                                <w:rFonts w:ascii="ＭＳ Ｐ明朝" w:eastAsia="ＭＳ Ｐ明朝" w:hAnsi="ＭＳ Ｐ明朝"/>
                                <w:color w:val="000000" w:themeColor="text1"/>
                                <w:sz w:val="21"/>
                                <w:szCs w:val="21"/>
                              </w:rPr>
                              <w:t>において、</w:t>
                            </w:r>
                            <w:r w:rsidRPr="00F733FC">
                              <w:rPr>
                                <w:rFonts w:ascii="ＭＳ Ｐ明朝" w:eastAsia="ＭＳ Ｐ明朝" w:hAnsi="ＭＳ Ｐ明朝" w:hint="eastAsia"/>
                                <w:color w:val="000000" w:themeColor="text1"/>
                                <w:sz w:val="21"/>
                                <w:szCs w:val="21"/>
                              </w:rPr>
                              <w:t>枝肉の微生物汚染が低減できていないことが明らかになった場合は、トリミング工程をCCPとして管理することを検討する。</w:t>
                            </w:r>
                          </w:p>
                          <w:p w14:paraId="1D837DC0" w14:textId="4FF9072B" w:rsidR="00144508" w:rsidRPr="00F733FC" w:rsidRDefault="00144508" w:rsidP="00F733FC">
                            <w:pPr>
                              <w:spacing w:line="440" w:lineRule="exact"/>
                              <w:ind w:left="420" w:right="-2" w:hangingChars="200" w:hanging="420"/>
                              <w:rPr>
                                <w:rFonts w:ascii="ＭＳ Ｐ明朝" w:eastAsia="ＭＳ Ｐ明朝" w:hAnsi="ＭＳ Ｐ明朝"/>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２）</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微生物試験等による検証の結果などから、洗浄水のみでは枝肉の微生物が低減できていないことが明らかになった場合は、洗浄水に殺菌剤を添加して、当該工程を</w:t>
                            </w:r>
                            <w:r w:rsidRPr="00F733FC">
                              <w:rPr>
                                <w:rFonts w:ascii="ＭＳ Ｐ明朝" w:eastAsia="ＭＳ Ｐ明朝" w:hAnsi="ＭＳ Ｐ明朝"/>
                                <w:color w:val="000000" w:themeColor="text1"/>
                                <w:sz w:val="21"/>
                                <w:szCs w:val="21"/>
                              </w:rPr>
                              <w:t>CCPとして管理することも検討する。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F25F3" id="テキスト ボックス 6832" o:spid="_x0000_s1042" type="#_x0000_t202" style="position:absolute;left:0;text-align:left;margin-left:-14.4pt;margin-top:.85pt;width:777.15pt;height:2in;z-index:251710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" filled="f" stroked="f" strokeweight=".5pt">
                <v:textbox>
                  <w:txbxContent>
                    <w:p w14:paraId="2F7B0535" w14:textId="0F574D28" w:rsidR="00144508" w:rsidRPr="00F733FC" w:rsidRDefault="00144508" w:rsidP="00F733FC">
                      <w:pPr>
                        <w:spacing w:line="440" w:lineRule="exact"/>
                        <w:ind w:left="420" w:right="-2" w:hangingChars="200" w:hanging="420"/>
                        <w:rPr>
                          <w:rFonts w:ascii="ＭＳ Ｐ明朝" w:eastAsia="ＭＳ Ｐ明朝" w:hAnsi="ＭＳ Ｐ明朝"/>
                          <w:color w:val="000000" w:themeColor="text1"/>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１）</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トリミング工程は、病原微生物</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枝肉</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汚染</w:t>
                      </w:r>
                      <w:r w:rsidRPr="00F733FC">
                        <w:rPr>
                          <w:rFonts w:ascii="ＭＳ Ｐ明朝" w:eastAsia="ＭＳ Ｐ明朝" w:hAnsi="ＭＳ Ｐ明朝"/>
                          <w:color w:val="000000" w:themeColor="text1"/>
                          <w:sz w:val="21"/>
                          <w:szCs w:val="21"/>
                        </w:rPr>
                        <w:t>を防止する</w:t>
                      </w:r>
                      <w:r w:rsidRPr="00F733FC">
                        <w:rPr>
                          <w:rFonts w:ascii="ＭＳ Ｐ明朝" w:eastAsia="ＭＳ Ｐ明朝" w:hAnsi="ＭＳ Ｐ明朝" w:hint="eastAsia"/>
                          <w:color w:val="000000" w:themeColor="text1"/>
                          <w:sz w:val="21"/>
                          <w:szCs w:val="21"/>
                        </w:rPr>
                        <w:t>衛生管理措置として極めて重要な工程欧米諸国で認識されている。枝肉のトリミングをCCPとしていないと畜場では、微生物</w:t>
                      </w:r>
                      <w:r w:rsidRPr="00F733FC">
                        <w:rPr>
                          <w:rFonts w:ascii="ＭＳ Ｐ明朝" w:eastAsia="ＭＳ Ｐ明朝" w:hAnsi="ＭＳ Ｐ明朝"/>
                          <w:color w:val="000000" w:themeColor="text1"/>
                          <w:sz w:val="21"/>
                          <w:szCs w:val="21"/>
                        </w:rPr>
                        <w:t>試験</w:t>
                      </w:r>
                      <w:r w:rsidRPr="00F733FC">
                        <w:rPr>
                          <w:rFonts w:ascii="ＭＳ Ｐ明朝" w:eastAsia="ＭＳ Ｐ明朝" w:hAnsi="ＭＳ Ｐ明朝" w:hint="eastAsia"/>
                          <w:color w:val="000000" w:themeColor="text1"/>
                          <w:sz w:val="21"/>
                          <w:szCs w:val="21"/>
                        </w:rPr>
                        <w:t>等</w:t>
                      </w:r>
                      <w:r w:rsidRPr="00F733FC">
                        <w:rPr>
                          <w:rFonts w:ascii="ＭＳ Ｐ明朝" w:eastAsia="ＭＳ Ｐ明朝" w:hAnsi="ＭＳ Ｐ明朝"/>
                          <w:color w:val="000000" w:themeColor="text1"/>
                          <w:sz w:val="21"/>
                          <w:szCs w:val="21"/>
                        </w:rPr>
                        <w:t>による</w:t>
                      </w:r>
                      <w:r w:rsidRPr="00F733FC">
                        <w:rPr>
                          <w:rFonts w:ascii="ＭＳ Ｐ明朝" w:eastAsia="ＭＳ Ｐ明朝" w:hAnsi="ＭＳ Ｐ明朝" w:hint="eastAsia"/>
                          <w:color w:val="000000" w:themeColor="text1"/>
                          <w:sz w:val="21"/>
                          <w:szCs w:val="21"/>
                        </w:rPr>
                        <w:t>検証を行い、</w:t>
                      </w:r>
                      <w:r w:rsidRPr="00F733FC">
                        <w:rPr>
                          <w:rFonts w:ascii="ＭＳ Ｐ明朝" w:eastAsia="ＭＳ Ｐ明朝" w:hAnsi="ＭＳ Ｐ明朝"/>
                          <w:color w:val="000000" w:themeColor="text1"/>
                          <w:sz w:val="21"/>
                          <w:szCs w:val="21"/>
                        </w:rPr>
                        <w:t>と</w:t>
                      </w:r>
                      <w:r w:rsidRPr="00F733FC">
                        <w:rPr>
                          <w:rFonts w:ascii="ＭＳ Ｐ明朝" w:eastAsia="ＭＳ Ｐ明朝" w:hAnsi="ＭＳ Ｐ明朝" w:hint="eastAsia"/>
                          <w:color w:val="000000" w:themeColor="text1"/>
                          <w:sz w:val="21"/>
                          <w:szCs w:val="21"/>
                        </w:rPr>
                        <w:t>さつ</w:t>
                      </w:r>
                      <w:r w:rsidRPr="00F733FC">
                        <w:rPr>
                          <w:rFonts w:ascii="ＭＳ Ｐ明朝" w:eastAsia="ＭＳ Ｐ明朝" w:hAnsi="ＭＳ Ｐ明朝"/>
                          <w:color w:val="000000" w:themeColor="text1"/>
                          <w:sz w:val="21"/>
                          <w:szCs w:val="21"/>
                        </w:rPr>
                        <w:t>・</w:t>
                      </w:r>
                      <w:r w:rsidRPr="00F733FC">
                        <w:rPr>
                          <w:rFonts w:ascii="ＭＳ Ｐ明朝" w:eastAsia="ＭＳ Ｐ明朝" w:hAnsi="ＭＳ Ｐ明朝" w:hint="eastAsia"/>
                          <w:color w:val="000000" w:themeColor="text1"/>
                          <w:sz w:val="21"/>
                          <w:szCs w:val="21"/>
                        </w:rPr>
                        <w:t>解体工程</w:t>
                      </w:r>
                      <w:r w:rsidRPr="00F733FC">
                        <w:rPr>
                          <w:rFonts w:ascii="ＭＳ Ｐ明朝" w:eastAsia="ＭＳ Ｐ明朝" w:hAnsi="ＭＳ Ｐ明朝"/>
                          <w:color w:val="000000" w:themeColor="text1"/>
                          <w:sz w:val="21"/>
                          <w:szCs w:val="21"/>
                        </w:rPr>
                        <w:t>において、</w:t>
                      </w:r>
                      <w:r w:rsidRPr="00F733FC">
                        <w:rPr>
                          <w:rFonts w:ascii="ＭＳ Ｐ明朝" w:eastAsia="ＭＳ Ｐ明朝" w:hAnsi="ＭＳ Ｐ明朝" w:hint="eastAsia"/>
                          <w:color w:val="000000" w:themeColor="text1"/>
                          <w:sz w:val="21"/>
                          <w:szCs w:val="21"/>
                        </w:rPr>
                        <w:t>枝肉の微生物汚染が低減できていないことが明らかになった場合は、トリミング工程をCCPとして管理することを検討する。</w:t>
                      </w:r>
                    </w:p>
                    <w:p w14:paraId="1D837DC0" w14:textId="4FF9072B" w:rsidR="00144508" w:rsidRPr="00F733FC" w:rsidRDefault="00144508" w:rsidP="00F733FC">
                      <w:pPr>
                        <w:spacing w:line="440" w:lineRule="exact"/>
                        <w:ind w:left="420" w:right="-2" w:hangingChars="200" w:hanging="420"/>
                        <w:rPr>
                          <w:rFonts w:ascii="ＭＳ Ｐ明朝" w:eastAsia="ＭＳ Ｐ明朝" w:hAnsi="ＭＳ Ｐ明朝"/>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２）</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微生物試験等による検証の結果などから、洗浄水のみでは枝肉の微生物が低減できていないことが明らかになった場合は、洗浄水に殺菌剤を添加して、当該工程を</w:t>
                      </w:r>
                      <w:r w:rsidRPr="00F733FC">
                        <w:rPr>
                          <w:rFonts w:ascii="ＭＳ Ｐ明朝" w:eastAsia="ＭＳ Ｐ明朝" w:hAnsi="ＭＳ Ｐ明朝"/>
                          <w:color w:val="000000" w:themeColor="text1"/>
                          <w:sz w:val="21"/>
                          <w:szCs w:val="21"/>
                        </w:rPr>
                        <w:t>CCPとして管理することも検討する。</w:t>
                      </w:r>
                    </w:p>
                  </w:txbxContent>
                </v:textbox>
              </v:shape>
            </w:pict>
          </mc:Fallback>
        </mc:AlternateContent>
      </w:r>
      <w:r w:rsidR="00C90443">
        <w:rPr>
          <w:rFonts w:asciiTheme="minorEastAsia" w:hAnsiTheme="minorEastAsia"/>
          <w:b/>
          <w:color w:val="000000" w:themeColor="text1"/>
          <w:sz w:val="28"/>
          <w:szCs w:val="28"/>
        </w:rPr>
        <w:br/>
      </w:r>
      <w:r w:rsidR="00C90443">
        <w:rPr>
          <w:rFonts w:asciiTheme="minorEastAsia" w:hAnsiTheme="minorEastAsia"/>
          <w:b/>
          <w:color w:val="000000" w:themeColor="text1"/>
          <w:sz w:val="28"/>
          <w:szCs w:val="28"/>
        </w:rPr>
        <w:br/>
      </w:r>
      <w:r w:rsidR="00C90443">
        <w:rPr>
          <w:rFonts w:asciiTheme="minorEastAsia" w:hAnsiTheme="minorEastAsia"/>
          <w:b/>
          <w:color w:val="000000" w:themeColor="text1"/>
          <w:sz w:val="28"/>
          <w:szCs w:val="28"/>
        </w:rPr>
        <w:br/>
      </w:r>
    </w:p>
    <w:p w14:paraId="550083ED" w14:textId="376F8EFF" w:rsidR="00C90443" w:rsidRPr="005B0611" w:rsidRDefault="005B0611" w:rsidP="00C90443">
      <w:pPr>
        <w:autoSpaceDE w:val="0"/>
        <w:spacing w:line="240" w:lineRule="auto"/>
        <w:rPr>
          <w:rFonts w:ascii="ＭＳ Ｐゴシック" w:eastAsia="ＭＳ Ｐゴシック" w:hAnsi="ＭＳ Ｐゴシック"/>
          <w:b/>
          <w:color w:val="4472C4" w:themeColor="accent1"/>
          <w:sz w:val="24"/>
          <w:szCs w:val="24"/>
          <w:u w:val="single"/>
        </w:rPr>
      </w:pPr>
      <w:r w:rsidRPr="00DC1BDA">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103680" behindDoc="0" locked="0" layoutInCell="1" allowOverlap="1" wp14:anchorId="679154F3" wp14:editId="33FDA5EA">
                <wp:simplePos x="0" y="0"/>
                <wp:positionH relativeFrom="column">
                  <wp:posOffset>7543800</wp:posOffset>
                </wp:positionH>
                <wp:positionV relativeFrom="paragraph">
                  <wp:posOffset>-716915</wp:posOffset>
                </wp:positionV>
                <wp:extent cx="1876425" cy="447675"/>
                <wp:effectExtent l="0" t="0" r="0" b="0"/>
                <wp:wrapNone/>
                <wp:docPr id="88" name="正方形/長方形 88"/>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631899D0" w14:textId="53E1D92D"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154F3" id="正方形/長方形 88" o:spid="_x0000_s1043" style="position:absolute;left:0;text-align:left;margin-left:594pt;margin-top:-56.45pt;width:147.75pt;height:35.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" filled="f" stroked="f" strokeweight="1pt">
                <v:textbox>
                  <w:txbxContent>
                    <w:p w14:paraId="631899D0" w14:textId="53E1D92D" w:rsidR="00144508" w:rsidRPr="005D5BF7" w:rsidRDefault="00144508" w:rsidP="00CB46E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C90443" w:rsidRPr="00DC1BDA">
        <w:rPr>
          <w:rFonts w:ascii="ＭＳ Ｐゴシック" w:eastAsia="ＭＳ Ｐゴシック" w:hAnsi="ＭＳ Ｐゴシック" w:hint="eastAsia"/>
          <w:b/>
          <w:color w:val="000000" w:themeColor="text1"/>
          <w:sz w:val="24"/>
          <w:szCs w:val="24"/>
          <w:u w:val="single"/>
        </w:rPr>
        <w:t>製品の名称　：　豚枝肉（※牛枝肉と異なる工程のみ記載）</w:t>
      </w:r>
    </w:p>
    <w:tbl>
      <w:tblPr>
        <w:tblStyle w:val="a6"/>
        <w:tblW w:w="14960" w:type="dxa"/>
        <w:tblInd w:w="-81" w:type="dxa"/>
        <w:tblLayout w:type="fixed"/>
        <w:tblLook w:val="01E0" w:firstRow="1" w:lastRow="1" w:firstColumn="1" w:lastColumn="1" w:noHBand="0" w:noVBand="0"/>
      </w:tblPr>
      <w:tblGrid>
        <w:gridCol w:w="790"/>
        <w:gridCol w:w="1641"/>
        <w:gridCol w:w="954"/>
        <w:gridCol w:w="2078"/>
        <w:gridCol w:w="1417"/>
        <w:gridCol w:w="3544"/>
        <w:gridCol w:w="3436"/>
        <w:gridCol w:w="1100"/>
      </w:tblGrid>
      <w:tr w:rsidR="00C90443" w:rsidRPr="00DF25F5" w14:paraId="6AA65CFE" w14:textId="77777777" w:rsidTr="009D65C9">
        <w:trPr>
          <w:cantSplit/>
          <w:trHeight w:val="966"/>
        </w:trPr>
        <w:tc>
          <w:tcPr>
            <w:tcW w:w="790" w:type="dxa"/>
            <w:tcBorders>
              <w:bottom w:val="single" w:sz="4" w:space="0" w:color="auto"/>
            </w:tcBorders>
            <w:shd w:val="clear" w:color="auto" w:fill="auto"/>
            <w:vAlign w:val="center"/>
          </w:tcPr>
          <w:p w14:paraId="0FD201A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w:t>
            </w:r>
          </w:p>
        </w:tc>
        <w:tc>
          <w:tcPr>
            <w:tcW w:w="1641" w:type="dxa"/>
            <w:tcBorders>
              <w:bottom w:val="single" w:sz="4" w:space="0" w:color="auto"/>
            </w:tcBorders>
            <w:shd w:val="clear" w:color="auto" w:fill="auto"/>
            <w:vAlign w:val="center"/>
          </w:tcPr>
          <w:p w14:paraId="069716E1"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（１）</w:t>
            </w:r>
          </w:p>
          <w:p w14:paraId="6D555EB9"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工程</w:t>
            </w:r>
          </w:p>
        </w:tc>
        <w:tc>
          <w:tcPr>
            <w:tcW w:w="3032" w:type="dxa"/>
            <w:gridSpan w:val="2"/>
            <w:tcBorders>
              <w:bottom w:val="single" w:sz="4" w:space="0" w:color="auto"/>
            </w:tcBorders>
            <w:shd w:val="clear" w:color="auto" w:fill="auto"/>
            <w:vAlign w:val="center"/>
          </w:tcPr>
          <w:p w14:paraId="7F1FC6C1"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（２）</w:t>
            </w:r>
          </w:p>
          <w:p w14:paraId="0118DB85"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発生が予想される危害要因は何か？</w:t>
            </w:r>
          </w:p>
        </w:tc>
        <w:tc>
          <w:tcPr>
            <w:tcW w:w="1417" w:type="dxa"/>
            <w:tcBorders>
              <w:bottom w:val="single" w:sz="4" w:space="0" w:color="auto"/>
            </w:tcBorders>
            <w:shd w:val="clear" w:color="auto" w:fill="auto"/>
            <w:vAlign w:val="center"/>
          </w:tcPr>
          <w:p w14:paraId="31AA251B"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（３）</w:t>
            </w:r>
          </w:p>
          <w:p w14:paraId="675E4198"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重要な危害要因か？</w:t>
            </w:r>
          </w:p>
        </w:tc>
        <w:tc>
          <w:tcPr>
            <w:tcW w:w="3544" w:type="dxa"/>
            <w:tcBorders>
              <w:bottom w:val="single" w:sz="4" w:space="0" w:color="auto"/>
            </w:tcBorders>
            <w:shd w:val="clear" w:color="auto" w:fill="auto"/>
            <w:vAlign w:val="center"/>
          </w:tcPr>
          <w:p w14:paraId="26073FD2"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（４）</w:t>
            </w:r>
          </w:p>
          <w:p w14:paraId="7F28241E"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（３）の根拠は何か？</w:t>
            </w:r>
          </w:p>
        </w:tc>
        <w:tc>
          <w:tcPr>
            <w:tcW w:w="3436" w:type="dxa"/>
            <w:tcBorders>
              <w:bottom w:val="single" w:sz="4" w:space="0" w:color="auto"/>
            </w:tcBorders>
            <w:shd w:val="clear" w:color="auto" w:fill="auto"/>
            <w:vAlign w:val="center"/>
          </w:tcPr>
          <w:p w14:paraId="41FE8204"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（５）</w:t>
            </w:r>
          </w:p>
          <w:p w14:paraId="5BCEBBAD" w14:textId="22C77FC3" w:rsidR="00C90443" w:rsidRPr="00DF25F5" w:rsidRDefault="00C90443" w:rsidP="00C90443">
            <w:pPr>
              <w:spacing w:line="420" w:lineRule="exact"/>
              <w:jc w:val="center"/>
              <w:rPr>
                <w:color w:val="000000" w:themeColor="text1"/>
              </w:rPr>
            </w:pPr>
            <w:r>
              <w:rPr>
                <w:rFonts w:hint="eastAsia"/>
                <w:color w:val="000000" w:themeColor="text1"/>
              </w:rPr>
              <w:t>管理措置</w:t>
            </w:r>
            <w:r w:rsidRPr="00DF25F5">
              <w:rPr>
                <w:rFonts w:hint="eastAsia"/>
                <w:color w:val="000000" w:themeColor="text1"/>
              </w:rPr>
              <w:t>は何か？</w:t>
            </w:r>
          </w:p>
        </w:tc>
        <w:tc>
          <w:tcPr>
            <w:tcW w:w="1100" w:type="dxa"/>
            <w:tcBorders>
              <w:bottom w:val="single" w:sz="4" w:space="0" w:color="auto"/>
            </w:tcBorders>
            <w:shd w:val="clear" w:color="auto" w:fill="auto"/>
            <w:vAlign w:val="center"/>
          </w:tcPr>
          <w:p w14:paraId="2502CF17" w14:textId="1F1BDC4F" w:rsidR="00C90443" w:rsidRPr="00DF25F5" w:rsidRDefault="00C90443" w:rsidP="00C90443">
            <w:pPr>
              <w:spacing w:line="420" w:lineRule="exact"/>
              <w:jc w:val="center"/>
              <w:rPr>
                <w:color w:val="000000" w:themeColor="text1"/>
              </w:rPr>
            </w:pPr>
            <w:r w:rsidRPr="00DF25F5">
              <w:rPr>
                <w:rFonts w:hint="eastAsia"/>
                <w:color w:val="000000" w:themeColor="text1"/>
              </w:rPr>
              <w:t>（６）</w:t>
            </w:r>
          </w:p>
          <w:p w14:paraId="77CF66C4"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ＣＣＰか？</w:t>
            </w:r>
          </w:p>
        </w:tc>
      </w:tr>
      <w:tr w:rsidR="00C90443" w:rsidRPr="00DF25F5" w14:paraId="6D958AE6" w14:textId="77777777" w:rsidTr="0019621A">
        <w:trPr>
          <w:trHeight w:val="307"/>
        </w:trPr>
        <w:tc>
          <w:tcPr>
            <w:tcW w:w="790" w:type="dxa"/>
            <w:vMerge w:val="restart"/>
            <w:tcBorders>
              <w:top w:val="single" w:sz="4" w:space="0" w:color="auto"/>
            </w:tcBorders>
          </w:tcPr>
          <w:p w14:paraId="0B4A7CC7" w14:textId="1B2A591D" w:rsidR="00C90443" w:rsidRPr="00DF25F5" w:rsidRDefault="00C90443" w:rsidP="00C90443">
            <w:pPr>
              <w:spacing w:line="420" w:lineRule="exact"/>
              <w:jc w:val="center"/>
              <w:rPr>
                <w:color w:val="000000" w:themeColor="text1"/>
              </w:rPr>
            </w:pPr>
            <w:r w:rsidRPr="00DF25F5">
              <w:rPr>
                <w:rFonts w:hint="eastAsia"/>
                <w:color w:val="000000" w:themeColor="text1"/>
              </w:rPr>
              <w:t>1</w:t>
            </w:r>
          </w:p>
        </w:tc>
        <w:tc>
          <w:tcPr>
            <w:tcW w:w="1641" w:type="dxa"/>
            <w:vMerge w:val="restart"/>
            <w:tcBorders>
              <w:top w:val="single" w:sz="4" w:space="0" w:color="auto"/>
            </w:tcBorders>
          </w:tcPr>
          <w:p w14:paraId="38262C2D" w14:textId="77777777" w:rsidR="00C90443" w:rsidRDefault="00C90443" w:rsidP="00C90443">
            <w:pPr>
              <w:spacing w:line="420" w:lineRule="exact"/>
              <w:jc w:val="left"/>
              <w:rPr>
                <w:color w:val="000000" w:themeColor="text1"/>
              </w:rPr>
            </w:pPr>
            <w:r w:rsidRPr="00DF25F5">
              <w:rPr>
                <w:rFonts w:hint="eastAsia"/>
                <w:color w:val="000000" w:themeColor="text1"/>
              </w:rPr>
              <w:t>生体受入</w:t>
            </w:r>
          </w:p>
          <w:p w14:paraId="1598A7A8" w14:textId="77777777" w:rsidR="00E4161A" w:rsidRDefault="00E4161A" w:rsidP="00C90443">
            <w:pPr>
              <w:spacing w:line="420" w:lineRule="exact"/>
              <w:jc w:val="left"/>
              <w:rPr>
                <w:color w:val="000000" w:themeColor="text1"/>
              </w:rPr>
            </w:pPr>
            <w:r>
              <w:rPr>
                <w:rFonts w:hint="eastAsia"/>
                <w:color w:val="000000" w:themeColor="text1"/>
              </w:rPr>
              <w:t>追い込み</w:t>
            </w:r>
          </w:p>
          <w:p w14:paraId="43A1A57A" w14:textId="40FBC3F0" w:rsidR="00E4161A" w:rsidRPr="00DF25F5" w:rsidRDefault="00E4161A" w:rsidP="00C90443">
            <w:pPr>
              <w:spacing w:line="420" w:lineRule="exact"/>
              <w:jc w:val="left"/>
              <w:rPr>
                <w:color w:val="000000" w:themeColor="text1"/>
              </w:rPr>
            </w:pPr>
          </w:p>
        </w:tc>
        <w:tc>
          <w:tcPr>
            <w:tcW w:w="954" w:type="dxa"/>
            <w:tcBorders>
              <w:top w:val="single" w:sz="4" w:space="0" w:color="auto"/>
            </w:tcBorders>
          </w:tcPr>
          <w:p w14:paraId="2B56023A"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tcBorders>
          </w:tcPr>
          <w:p w14:paraId="1DA03ACC" w14:textId="77777777" w:rsidR="00C90443" w:rsidRPr="00DF25F5" w:rsidRDefault="00C90443" w:rsidP="00C90443">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tcBorders>
          </w:tcPr>
          <w:p w14:paraId="26FC61C7" w14:textId="77777777" w:rsidR="00C90443" w:rsidRPr="00DF25F5" w:rsidRDefault="00C90443" w:rsidP="00C90443">
            <w:pPr>
              <w:spacing w:line="420" w:lineRule="exact"/>
              <w:jc w:val="center"/>
              <w:rPr>
                <w:color w:val="000000" w:themeColor="text1"/>
              </w:rPr>
            </w:pPr>
            <w:r>
              <w:rPr>
                <w:rFonts w:hint="eastAsia"/>
                <w:color w:val="000000" w:themeColor="text1"/>
              </w:rPr>
              <w:t>YES</w:t>
            </w:r>
          </w:p>
        </w:tc>
        <w:tc>
          <w:tcPr>
            <w:tcW w:w="3544" w:type="dxa"/>
            <w:tcBorders>
              <w:top w:val="single" w:sz="4" w:space="0" w:color="auto"/>
            </w:tcBorders>
          </w:tcPr>
          <w:p w14:paraId="3B3FD594" w14:textId="77777777" w:rsidR="00C90443" w:rsidRPr="004C2716" w:rsidRDefault="00C90443" w:rsidP="00C90443">
            <w:pPr>
              <w:spacing w:line="420" w:lineRule="exact"/>
              <w:ind w:left="29" w:hangingChars="13" w:hanging="29"/>
              <w:rPr>
                <w:color w:val="000000" w:themeColor="text1"/>
              </w:rPr>
            </w:pPr>
            <w:r w:rsidRPr="00DF25F5">
              <w:rPr>
                <w:rFonts w:hint="eastAsia"/>
                <w:color w:val="000000" w:themeColor="text1"/>
              </w:rPr>
              <w:t>・</w:t>
            </w:r>
            <w:r w:rsidRPr="004C2716">
              <w:rPr>
                <w:rFonts w:hint="eastAsia"/>
                <w:color w:val="000000" w:themeColor="text1"/>
              </w:rPr>
              <w:t>豚の糞便、</w:t>
            </w:r>
            <w:r>
              <w:rPr>
                <w:rFonts w:hint="eastAsia"/>
                <w:color w:val="000000" w:themeColor="text1"/>
              </w:rPr>
              <w:t>消化管</w:t>
            </w:r>
            <w:r w:rsidRPr="004C2716">
              <w:rPr>
                <w:rFonts w:hint="eastAsia"/>
                <w:color w:val="000000" w:themeColor="text1"/>
              </w:rPr>
              <w:t>内容物にはサルモネラ属菌</w:t>
            </w:r>
            <w:r>
              <w:rPr>
                <w:rFonts w:hint="eastAsia"/>
                <w:color w:val="000000" w:themeColor="text1"/>
              </w:rPr>
              <w:t>等が存在</w:t>
            </w:r>
            <w:r w:rsidRPr="004C2716">
              <w:rPr>
                <w:rFonts w:hint="eastAsia"/>
                <w:color w:val="000000" w:themeColor="text1"/>
              </w:rPr>
              <w:t>し、体表外皮にも付着している。</w:t>
            </w:r>
          </w:p>
          <w:p w14:paraId="1AF150C8" w14:textId="2FB98517" w:rsidR="00C90443" w:rsidRPr="00DF25F5" w:rsidRDefault="00C90443" w:rsidP="00490B51">
            <w:pPr>
              <w:spacing w:line="420" w:lineRule="exact"/>
              <w:rPr>
                <w:color w:val="000000" w:themeColor="text1"/>
              </w:rPr>
            </w:pPr>
          </w:p>
        </w:tc>
        <w:tc>
          <w:tcPr>
            <w:tcW w:w="3436" w:type="dxa"/>
            <w:tcBorders>
              <w:top w:val="single" w:sz="4" w:space="0" w:color="auto"/>
            </w:tcBorders>
          </w:tcPr>
          <w:p w14:paraId="36B4BD1B" w14:textId="2A3F9946" w:rsidR="00C90443" w:rsidRPr="00790DF7" w:rsidRDefault="00C90443" w:rsidP="00C90443">
            <w:pPr>
              <w:spacing w:line="420" w:lineRule="exact"/>
              <w:rPr>
                <w:color w:val="000000" w:themeColor="text1"/>
              </w:rPr>
            </w:pPr>
            <w:r w:rsidRPr="00790DF7">
              <w:rPr>
                <w:rFonts w:hint="eastAsia"/>
                <w:color w:val="000000" w:themeColor="text1"/>
              </w:rPr>
              <w:t>・目視による生体外観の汚染状況の確認。</w:t>
            </w:r>
          </w:p>
          <w:p w14:paraId="400568B4" w14:textId="77777777" w:rsidR="00C90443" w:rsidRDefault="00C90443" w:rsidP="00C90443">
            <w:pPr>
              <w:spacing w:line="420" w:lineRule="exact"/>
              <w:rPr>
                <w:color w:val="000000" w:themeColor="text1"/>
              </w:rPr>
            </w:pPr>
            <w:r w:rsidRPr="00790DF7">
              <w:rPr>
                <w:rFonts w:hint="eastAsia"/>
                <w:color w:val="000000" w:themeColor="text1"/>
              </w:rPr>
              <w:t>・受入時、出荷時の生体の洗浄よる外皮に付着した糞便等の除去。</w:t>
            </w:r>
          </w:p>
          <w:p w14:paraId="4EC79457" w14:textId="40B640A2" w:rsidR="00085DD2" w:rsidRPr="001C4CCD" w:rsidRDefault="00085DD2" w:rsidP="00C90443">
            <w:pPr>
              <w:spacing w:line="420" w:lineRule="exact"/>
              <w:rPr>
                <w:color w:val="000000" w:themeColor="text1"/>
              </w:rPr>
            </w:pPr>
            <w:r>
              <w:rPr>
                <w:rFonts w:hint="eastAsia"/>
                <w:color w:val="000000" w:themeColor="text1"/>
              </w:rPr>
              <w:t>・後工程での最終トリミング（２１</w:t>
            </w:r>
            <w:r w:rsidRPr="00085DD2">
              <w:rPr>
                <w:rFonts w:hint="eastAsia"/>
                <w:color w:val="000000" w:themeColor="text1"/>
              </w:rPr>
              <w:t>）で管理</w:t>
            </w:r>
          </w:p>
        </w:tc>
        <w:tc>
          <w:tcPr>
            <w:tcW w:w="1100" w:type="dxa"/>
            <w:tcBorders>
              <w:top w:val="single" w:sz="4" w:space="0" w:color="auto"/>
            </w:tcBorders>
          </w:tcPr>
          <w:p w14:paraId="5992BE26" w14:textId="77777777" w:rsidR="00C90443" w:rsidRPr="00DF25F5" w:rsidRDefault="00C90443" w:rsidP="00C90443">
            <w:pPr>
              <w:spacing w:line="420" w:lineRule="exact"/>
              <w:jc w:val="center"/>
              <w:rPr>
                <w:color w:val="000000" w:themeColor="text1"/>
              </w:rPr>
            </w:pPr>
            <w:r>
              <w:rPr>
                <w:rFonts w:hint="eastAsia"/>
                <w:color w:val="000000" w:themeColor="text1"/>
              </w:rPr>
              <w:t>NO</w:t>
            </w:r>
          </w:p>
        </w:tc>
      </w:tr>
      <w:tr w:rsidR="00C90443" w:rsidRPr="00DF25F5" w14:paraId="3B70A102" w14:textId="77777777" w:rsidTr="0019621A">
        <w:trPr>
          <w:trHeight w:val="912"/>
        </w:trPr>
        <w:tc>
          <w:tcPr>
            <w:tcW w:w="790" w:type="dxa"/>
            <w:vMerge/>
          </w:tcPr>
          <w:p w14:paraId="1CFE8441" w14:textId="77777777" w:rsidR="00C90443" w:rsidRPr="00DF25F5" w:rsidRDefault="00C90443" w:rsidP="00C90443">
            <w:pPr>
              <w:spacing w:line="420" w:lineRule="exact"/>
              <w:jc w:val="center"/>
              <w:rPr>
                <w:color w:val="000000" w:themeColor="text1"/>
              </w:rPr>
            </w:pPr>
          </w:p>
        </w:tc>
        <w:tc>
          <w:tcPr>
            <w:tcW w:w="1641" w:type="dxa"/>
            <w:vMerge/>
          </w:tcPr>
          <w:p w14:paraId="6B247E43" w14:textId="77777777" w:rsidR="00C90443" w:rsidRPr="00DF25F5" w:rsidRDefault="00C90443" w:rsidP="00C90443">
            <w:pPr>
              <w:spacing w:line="420" w:lineRule="exact"/>
              <w:jc w:val="left"/>
              <w:rPr>
                <w:color w:val="000000" w:themeColor="text1"/>
              </w:rPr>
            </w:pPr>
          </w:p>
        </w:tc>
        <w:tc>
          <w:tcPr>
            <w:tcW w:w="954" w:type="dxa"/>
          </w:tcPr>
          <w:p w14:paraId="720CC992"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（化学）</w:t>
            </w:r>
          </w:p>
          <w:p w14:paraId="6F9DE258" w14:textId="77777777" w:rsidR="00C90443" w:rsidRPr="00DF25F5" w:rsidRDefault="00C90443" w:rsidP="00C90443">
            <w:pPr>
              <w:spacing w:line="420" w:lineRule="exact"/>
              <w:jc w:val="center"/>
              <w:rPr>
                <w:color w:val="000000" w:themeColor="text1"/>
              </w:rPr>
            </w:pPr>
          </w:p>
        </w:tc>
        <w:tc>
          <w:tcPr>
            <w:tcW w:w="2078" w:type="dxa"/>
          </w:tcPr>
          <w:p w14:paraId="170130FF" w14:textId="77777777" w:rsidR="00C90443" w:rsidRPr="00DF25F5" w:rsidRDefault="00C90443" w:rsidP="00C90443">
            <w:pPr>
              <w:spacing w:line="420" w:lineRule="exact"/>
              <w:rPr>
                <w:color w:val="000000" w:themeColor="text1"/>
              </w:rPr>
            </w:pPr>
            <w:r w:rsidRPr="00DF25F5">
              <w:rPr>
                <w:rFonts w:hint="eastAsia"/>
                <w:color w:val="000000" w:themeColor="text1"/>
              </w:rPr>
              <w:t>抗菌性物質</w:t>
            </w:r>
            <w:r>
              <w:rPr>
                <w:rFonts w:hint="eastAsia"/>
                <w:color w:val="000000" w:themeColor="text1"/>
              </w:rPr>
              <w:t>等の残留</w:t>
            </w:r>
          </w:p>
        </w:tc>
        <w:tc>
          <w:tcPr>
            <w:tcW w:w="1417" w:type="dxa"/>
          </w:tcPr>
          <w:p w14:paraId="23C17730" w14:textId="77777777" w:rsidR="00C90443" w:rsidRPr="00DF25F5" w:rsidRDefault="00C90443" w:rsidP="00C90443">
            <w:pPr>
              <w:spacing w:line="420" w:lineRule="exact"/>
              <w:jc w:val="center"/>
              <w:rPr>
                <w:color w:val="000000" w:themeColor="text1"/>
              </w:rPr>
            </w:pPr>
            <w:r>
              <w:rPr>
                <w:rFonts w:hint="eastAsia"/>
                <w:color w:val="000000" w:themeColor="text1"/>
              </w:rPr>
              <w:t>ＮＯ</w:t>
            </w:r>
          </w:p>
          <w:p w14:paraId="50062A07" w14:textId="77777777" w:rsidR="00C90443" w:rsidRPr="00DF25F5" w:rsidRDefault="00C90443" w:rsidP="00C90443">
            <w:pPr>
              <w:spacing w:line="420" w:lineRule="exact"/>
              <w:jc w:val="center"/>
              <w:rPr>
                <w:color w:val="000000" w:themeColor="text1"/>
              </w:rPr>
            </w:pPr>
          </w:p>
        </w:tc>
        <w:tc>
          <w:tcPr>
            <w:tcW w:w="3544" w:type="dxa"/>
          </w:tcPr>
          <w:p w14:paraId="17873439" w14:textId="53E6EEC7" w:rsidR="0019621A" w:rsidRPr="00DF25F5" w:rsidRDefault="00C90443" w:rsidP="0019621A">
            <w:pPr>
              <w:spacing w:line="420" w:lineRule="exact"/>
              <w:rPr>
                <w:color w:val="000000" w:themeColor="text1"/>
              </w:rPr>
            </w:pPr>
            <w:r>
              <w:rPr>
                <w:rFonts w:hint="eastAsia"/>
                <w:color w:val="000000" w:themeColor="text1"/>
              </w:rPr>
              <w:t>・飼養段階で</w:t>
            </w:r>
            <w:r w:rsidRPr="00DF25F5">
              <w:rPr>
                <w:rFonts w:hint="eastAsia"/>
                <w:color w:val="000000" w:themeColor="text1"/>
              </w:rPr>
              <w:t>使用され</w:t>
            </w:r>
            <w:r>
              <w:rPr>
                <w:rFonts w:hint="eastAsia"/>
                <w:color w:val="000000" w:themeColor="text1"/>
              </w:rPr>
              <w:t>る動物用医薬品等が残留する可能性がある</w:t>
            </w:r>
            <w:r w:rsidR="0019621A">
              <w:rPr>
                <w:rFonts w:hint="eastAsia"/>
                <w:color w:val="000000" w:themeColor="text1"/>
              </w:rPr>
              <w:t>。</w:t>
            </w:r>
          </w:p>
          <w:p w14:paraId="1C5CC689" w14:textId="77777777" w:rsidR="00CE72E0" w:rsidRPr="00CE72E0" w:rsidRDefault="00CE72E0" w:rsidP="00CE72E0">
            <w:pPr>
              <w:spacing w:line="420" w:lineRule="exact"/>
              <w:rPr>
                <w:color w:val="000000" w:themeColor="text1"/>
              </w:rPr>
            </w:pPr>
            <w:r w:rsidRPr="00CE72E0">
              <w:rPr>
                <w:rFonts w:hint="eastAsia"/>
                <w:color w:val="000000" w:themeColor="text1"/>
              </w:rPr>
              <w:t>・出荷証明書により確認し管理。</w:t>
            </w:r>
          </w:p>
          <w:p w14:paraId="38EB34D7" w14:textId="2E392966" w:rsidR="00C90443" w:rsidRPr="00DF25F5" w:rsidRDefault="00CE72E0" w:rsidP="00CE72E0">
            <w:pPr>
              <w:spacing w:line="420" w:lineRule="exact"/>
              <w:rPr>
                <w:color w:val="000000" w:themeColor="text1"/>
              </w:rPr>
            </w:pPr>
            <w:r w:rsidRPr="00CE72E0">
              <w:rPr>
                <w:rFonts w:hint="eastAsia"/>
                <w:color w:val="000000" w:themeColor="text1"/>
              </w:rPr>
              <w:t>注）過去のモニタリング検査結果（農場単位、使用管理（肉豚、種豚など）を考慮。</w:t>
            </w:r>
          </w:p>
        </w:tc>
        <w:tc>
          <w:tcPr>
            <w:tcW w:w="3436" w:type="dxa"/>
          </w:tcPr>
          <w:p w14:paraId="3256F68C" w14:textId="723889DE" w:rsidR="00C90443" w:rsidRPr="00DF25F5" w:rsidRDefault="00C90443" w:rsidP="0019621A">
            <w:pPr>
              <w:spacing w:line="420" w:lineRule="exact"/>
              <w:jc w:val="left"/>
              <w:rPr>
                <w:color w:val="000000" w:themeColor="text1"/>
              </w:rPr>
            </w:pPr>
          </w:p>
        </w:tc>
        <w:tc>
          <w:tcPr>
            <w:tcW w:w="1100" w:type="dxa"/>
          </w:tcPr>
          <w:p w14:paraId="4D3D158D" w14:textId="77777777" w:rsidR="00C90443" w:rsidRPr="00DF25F5" w:rsidRDefault="00C90443" w:rsidP="00C90443">
            <w:pPr>
              <w:spacing w:line="420" w:lineRule="exact"/>
              <w:jc w:val="center"/>
              <w:rPr>
                <w:color w:val="000000" w:themeColor="text1"/>
              </w:rPr>
            </w:pPr>
          </w:p>
        </w:tc>
      </w:tr>
      <w:tr w:rsidR="00C90443" w:rsidRPr="00DF25F5" w14:paraId="7E2C4FB3" w14:textId="77777777" w:rsidTr="0019621A">
        <w:trPr>
          <w:trHeight w:val="2100"/>
        </w:trPr>
        <w:tc>
          <w:tcPr>
            <w:tcW w:w="790" w:type="dxa"/>
            <w:vMerge/>
            <w:tcBorders>
              <w:bottom w:val="single" w:sz="4" w:space="0" w:color="auto"/>
            </w:tcBorders>
          </w:tcPr>
          <w:p w14:paraId="6ADD9AF2" w14:textId="77777777" w:rsidR="00C90443" w:rsidRPr="00DF25F5" w:rsidRDefault="00C90443" w:rsidP="00C90443">
            <w:pPr>
              <w:spacing w:line="420" w:lineRule="exact"/>
              <w:jc w:val="center"/>
              <w:rPr>
                <w:color w:val="000000" w:themeColor="text1"/>
              </w:rPr>
            </w:pPr>
          </w:p>
        </w:tc>
        <w:tc>
          <w:tcPr>
            <w:tcW w:w="1641" w:type="dxa"/>
            <w:vMerge/>
            <w:tcBorders>
              <w:bottom w:val="single" w:sz="4" w:space="0" w:color="auto"/>
            </w:tcBorders>
          </w:tcPr>
          <w:p w14:paraId="528E3238" w14:textId="77777777" w:rsidR="00C90443" w:rsidRPr="00DF25F5" w:rsidRDefault="00C90443" w:rsidP="00C90443">
            <w:pPr>
              <w:spacing w:line="420" w:lineRule="exact"/>
              <w:jc w:val="left"/>
              <w:rPr>
                <w:color w:val="000000" w:themeColor="text1"/>
              </w:rPr>
            </w:pPr>
          </w:p>
        </w:tc>
        <w:tc>
          <w:tcPr>
            <w:tcW w:w="954" w:type="dxa"/>
          </w:tcPr>
          <w:p w14:paraId="3429755F"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（物理）</w:t>
            </w:r>
          </w:p>
          <w:p w14:paraId="35888DFC" w14:textId="77777777" w:rsidR="00C90443" w:rsidRPr="00DF25F5" w:rsidRDefault="00C90443" w:rsidP="00C90443">
            <w:pPr>
              <w:spacing w:line="420" w:lineRule="exact"/>
              <w:jc w:val="center"/>
              <w:rPr>
                <w:color w:val="000000" w:themeColor="text1"/>
              </w:rPr>
            </w:pPr>
          </w:p>
        </w:tc>
        <w:tc>
          <w:tcPr>
            <w:tcW w:w="2078" w:type="dxa"/>
          </w:tcPr>
          <w:p w14:paraId="52BBD988" w14:textId="77777777" w:rsidR="00C90443" w:rsidRPr="00DF25F5" w:rsidRDefault="00C90443" w:rsidP="00C90443">
            <w:pPr>
              <w:spacing w:line="420" w:lineRule="exact"/>
              <w:rPr>
                <w:color w:val="000000" w:themeColor="text1"/>
              </w:rPr>
            </w:pPr>
            <w:r w:rsidRPr="00DF25F5">
              <w:rPr>
                <w:rFonts w:hint="eastAsia"/>
                <w:color w:val="000000" w:themeColor="text1"/>
              </w:rPr>
              <w:t>異物（注射針等）</w:t>
            </w:r>
          </w:p>
        </w:tc>
        <w:tc>
          <w:tcPr>
            <w:tcW w:w="1417" w:type="dxa"/>
          </w:tcPr>
          <w:p w14:paraId="0B952035" w14:textId="77777777" w:rsidR="00C90443" w:rsidRPr="00DF25F5" w:rsidRDefault="00C90443" w:rsidP="00C90443">
            <w:pPr>
              <w:spacing w:line="420" w:lineRule="exact"/>
              <w:jc w:val="center"/>
              <w:rPr>
                <w:color w:val="000000" w:themeColor="text1"/>
              </w:rPr>
            </w:pPr>
            <w:r>
              <w:rPr>
                <w:rFonts w:hint="eastAsia"/>
                <w:color w:val="000000" w:themeColor="text1"/>
              </w:rPr>
              <w:t>ＮＯ</w:t>
            </w:r>
          </w:p>
          <w:p w14:paraId="73015702" w14:textId="77777777" w:rsidR="00C90443" w:rsidRPr="00DF25F5" w:rsidRDefault="00C90443" w:rsidP="00C90443">
            <w:pPr>
              <w:spacing w:line="420" w:lineRule="exact"/>
              <w:jc w:val="center"/>
              <w:rPr>
                <w:color w:val="000000" w:themeColor="text1"/>
              </w:rPr>
            </w:pPr>
          </w:p>
        </w:tc>
        <w:tc>
          <w:tcPr>
            <w:tcW w:w="3544" w:type="dxa"/>
          </w:tcPr>
          <w:p w14:paraId="5C3CE1BD" w14:textId="77777777" w:rsidR="00C90443" w:rsidRDefault="0019621A" w:rsidP="00C90443">
            <w:pPr>
              <w:spacing w:line="420" w:lineRule="exact"/>
              <w:rPr>
                <w:color w:val="000000" w:themeColor="text1"/>
              </w:rPr>
            </w:pPr>
            <w:r>
              <w:rPr>
                <w:rFonts w:hint="eastAsia"/>
                <w:color w:val="000000" w:themeColor="text1"/>
              </w:rPr>
              <w:t>・飼養段階で使用される注射針が回収されずに、誤って筋肉等に残留する可能がある。</w:t>
            </w:r>
          </w:p>
          <w:p w14:paraId="767DDA11" w14:textId="4DC7DF35" w:rsidR="00B87725" w:rsidRPr="00B87725" w:rsidRDefault="00166711" w:rsidP="00B87725">
            <w:pPr>
              <w:spacing w:line="420" w:lineRule="exact"/>
              <w:rPr>
                <w:color w:val="000000" w:themeColor="text1"/>
              </w:rPr>
            </w:pPr>
            <w:r>
              <w:rPr>
                <w:rFonts w:hint="eastAsia"/>
                <w:b/>
                <w:noProof/>
                <w:color w:val="000000" w:themeColor="text1"/>
                <w:sz w:val="28"/>
                <w:szCs w:val="28"/>
              </w:rPr>
              <w:lastRenderedPageBreak/>
              <mc:AlternateContent>
                <mc:Choice Requires="wps">
                  <w:drawing>
                    <wp:anchor distT="0" distB="0" distL="114300" distR="114300" simplePos="0" relativeHeight="252105728" behindDoc="0" locked="0" layoutInCell="1" allowOverlap="1" wp14:anchorId="3E033E76" wp14:editId="7EA3FB16">
                      <wp:simplePos x="0" y="0"/>
                      <wp:positionH relativeFrom="column">
                        <wp:posOffset>3149600</wp:posOffset>
                      </wp:positionH>
                      <wp:positionV relativeFrom="paragraph">
                        <wp:posOffset>-706755</wp:posOffset>
                      </wp:positionV>
                      <wp:extent cx="1876425" cy="447675"/>
                      <wp:effectExtent l="0" t="0" r="0" b="0"/>
                      <wp:wrapNone/>
                      <wp:docPr id="89" name="正方形/長方形 89"/>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7A2D2DFF" w14:textId="6EED2003"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33E76" id="正方形/長方形 89" o:spid="_x0000_s1044" style="position:absolute;left:0;text-align:left;margin-left:248pt;margin-top:-55.65pt;width:147.75pt;height:35.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" filled="f" stroked="f" strokeweight="1pt">
                      <v:textbox>
                        <w:txbxContent>
                          <w:p w14:paraId="7A2D2DFF" w14:textId="6EED2003"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B87725" w:rsidRPr="00B87725">
              <w:rPr>
                <w:rFonts w:hint="eastAsia"/>
                <w:color w:val="000000" w:themeColor="text1"/>
              </w:rPr>
              <w:t>・枝肉、内臓製品における過去の異物の検出状況により生産段階を含めた管理措置が必要。</w:t>
            </w:r>
          </w:p>
          <w:p w14:paraId="516F644E" w14:textId="77777777" w:rsidR="00B87725" w:rsidRDefault="00B87725" w:rsidP="00B87725">
            <w:pPr>
              <w:spacing w:line="420" w:lineRule="exact"/>
              <w:rPr>
                <w:color w:val="000000" w:themeColor="text1"/>
              </w:rPr>
            </w:pPr>
            <w:r w:rsidRPr="00B87725">
              <w:rPr>
                <w:rFonts w:hint="eastAsia"/>
                <w:color w:val="000000" w:themeColor="text1"/>
              </w:rPr>
              <w:t>・原因となる農場における注射等器具の使用歴の把握。</w:t>
            </w:r>
          </w:p>
          <w:p w14:paraId="1B33802C" w14:textId="18B57951" w:rsidR="00FE1B38" w:rsidRPr="00DF25F5" w:rsidRDefault="00FE1B38" w:rsidP="00B87725">
            <w:pPr>
              <w:spacing w:line="420" w:lineRule="exact"/>
              <w:rPr>
                <w:color w:val="000000" w:themeColor="text1"/>
              </w:rPr>
            </w:pPr>
            <w:r>
              <w:rPr>
                <w:rFonts w:hint="eastAsia"/>
                <w:color w:val="000000" w:themeColor="text1"/>
              </w:rPr>
              <w:t>・</w:t>
            </w:r>
            <w:r w:rsidRPr="00FE1B38">
              <w:rPr>
                <w:rFonts w:hint="eastAsia"/>
                <w:color w:val="000000" w:themeColor="text1"/>
              </w:rPr>
              <w:t>注射歴及び注射箇所の報告の確認を行う。</w:t>
            </w:r>
          </w:p>
        </w:tc>
        <w:tc>
          <w:tcPr>
            <w:tcW w:w="3436" w:type="dxa"/>
          </w:tcPr>
          <w:p w14:paraId="21C8DC79" w14:textId="479BDC0B" w:rsidR="00C90443" w:rsidRPr="00DF25F5" w:rsidRDefault="00C90443" w:rsidP="0019621A">
            <w:pPr>
              <w:spacing w:line="420" w:lineRule="exact"/>
              <w:rPr>
                <w:color w:val="000000" w:themeColor="text1"/>
              </w:rPr>
            </w:pPr>
          </w:p>
        </w:tc>
        <w:tc>
          <w:tcPr>
            <w:tcW w:w="1100" w:type="dxa"/>
          </w:tcPr>
          <w:p w14:paraId="31BEC22F" w14:textId="77777777" w:rsidR="00C90443" w:rsidRPr="00DF25F5" w:rsidRDefault="00C90443" w:rsidP="00C90443">
            <w:pPr>
              <w:spacing w:line="420" w:lineRule="exact"/>
              <w:jc w:val="center"/>
              <w:rPr>
                <w:color w:val="000000" w:themeColor="text1"/>
              </w:rPr>
            </w:pPr>
          </w:p>
        </w:tc>
      </w:tr>
      <w:tr w:rsidR="00C90443" w:rsidRPr="00DF25F5" w14:paraId="2F6749ED" w14:textId="77777777" w:rsidTr="0019621A">
        <w:trPr>
          <w:trHeight w:val="1843"/>
        </w:trPr>
        <w:tc>
          <w:tcPr>
            <w:tcW w:w="790" w:type="dxa"/>
            <w:vMerge w:val="restart"/>
            <w:tcBorders>
              <w:top w:val="single" w:sz="4" w:space="0" w:color="auto"/>
            </w:tcBorders>
          </w:tcPr>
          <w:p w14:paraId="04FA82F0" w14:textId="1C1D2F5A" w:rsidR="00C90443" w:rsidRPr="00DF25F5" w:rsidRDefault="00E4161A" w:rsidP="00C90443">
            <w:pPr>
              <w:spacing w:line="420" w:lineRule="exact"/>
              <w:jc w:val="center"/>
              <w:rPr>
                <w:color w:val="000000" w:themeColor="text1"/>
              </w:rPr>
            </w:pPr>
            <w:r>
              <w:rPr>
                <w:color w:val="000000" w:themeColor="text1"/>
              </w:rPr>
              <w:t>6</w:t>
            </w:r>
          </w:p>
        </w:tc>
        <w:tc>
          <w:tcPr>
            <w:tcW w:w="1641" w:type="dxa"/>
            <w:vMerge w:val="restart"/>
            <w:tcBorders>
              <w:top w:val="single" w:sz="4" w:space="0" w:color="auto"/>
            </w:tcBorders>
          </w:tcPr>
          <w:p w14:paraId="197DDCE0" w14:textId="77777777" w:rsidR="00C90443" w:rsidRPr="00DF25F5" w:rsidRDefault="00C90443" w:rsidP="00C90443">
            <w:pPr>
              <w:spacing w:line="420" w:lineRule="exact"/>
              <w:jc w:val="left"/>
              <w:rPr>
                <w:color w:val="000000" w:themeColor="text1"/>
              </w:rPr>
            </w:pPr>
            <w:r w:rsidRPr="00DF25F5">
              <w:rPr>
                <w:rFonts w:hint="eastAsia"/>
                <w:color w:val="000000" w:themeColor="text1"/>
              </w:rPr>
              <w:t>喉刺、放血</w:t>
            </w:r>
          </w:p>
        </w:tc>
        <w:tc>
          <w:tcPr>
            <w:tcW w:w="954" w:type="dxa"/>
            <w:tcBorders>
              <w:top w:val="single" w:sz="4" w:space="0" w:color="auto"/>
              <w:bottom w:val="single" w:sz="4" w:space="0" w:color="auto"/>
            </w:tcBorders>
          </w:tcPr>
          <w:p w14:paraId="0C8F2CE2"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6BB993B8" w14:textId="77777777" w:rsidR="00C90443" w:rsidRPr="00DF25F5" w:rsidRDefault="00C90443" w:rsidP="00C90443">
            <w:pPr>
              <w:spacing w:line="420" w:lineRule="exact"/>
              <w:rPr>
                <w:color w:val="000000" w:themeColor="text1"/>
              </w:rPr>
            </w:pPr>
            <w:r>
              <w:rPr>
                <w:rFonts w:hint="eastAsia"/>
                <w:color w:val="000000" w:themeColor="text1"/>
              </w:rPr>
              <w:t>病原微生物（サルモネラ属菌等）</w:t>
            </w:r>
          </w:p>
        </w:tc>
        <w:tc>
          <w:tcPr>
            <w:tcW w:w="1417" w:type="dxa"/>
            <w:tcBorders>
              <w:top w:val="single" w:sz="4" w:space="0" w:color="auto"/>
              <w:bottom w:val="single" w:sz="4" w:space="0" w:color="auto"/>
            </w:tcBorders>
          </w:tcPr>
          <w:p w14:paraId="4964EDD5"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4004E51D" w14:textId="77777777" w:rsidR="00C90443" w:rsidRDefault="00C90443" w:rsidP="00C90443">
            <w:pPr>
              <w:spacing w:line="420" w:lineRule="exact"/>
              <w:rPr>
                <w:color w:val="000000" w:themeColor="text1"/>
              </w:rPr>
            </w:pPr>
            <w:r>
              <w:rPr>
                <w:rFonts w:hint="eastAsia"/>
                <w:color w:val="000000" w:themeColor="text1"/>
              </w:rPr>
              <w:t>・豚</w:t>
            </w:r>
            <w:r w:rsidRPr="00314518">
              <w:rPr>
                <w:rFonts w:hint="eastAsia"/>
                <w:color w:val="000000" w:themeColor="text1"/>
              </w:rPr>
              <w:t>の外皮には病原微生物が存在し、解体工程で枝肉を汚染する可能性がある。</w:t>
            </w:r>
          </w:p>
          <w:p w14:paraId="1F6DD537" w14:textId="77777777" w:rsidR="00B87725" w:rsidRPr="00B87725" w:rsidRDefault="00B87725" w:rsidP="00B87725">
            <w:pPr>
              <w:spacing w:line="420" w:lineRule="exact"/>
              <w:rPr>
                <w:color w:val="000000" w:themeColor="text1"/>
              </w:rPr>
            </w:pPr>
            <w:r w:rsidRPr="00B87725">
              <w:rPr>
                <w:rFonts w:hint="eastAsia"/>
                <w:color w:val="000000" w:themeColor="text1"/>
              </w:rPr>
              <w:t>・一般衛生管理プログラムや生体及び枝肉一般衛生管理プログラムや生体及び枝肉に対する衛生的な取扱で管理する。</w:t>
            </w:r>
          </w:p>
          <w:p w14:paraId="53996E41" w14:textId="77777777" w:rsidR="00B87725" w:rsidRPr="00B87725" w:rsidRDefault="00B87725" w:rsidP="00B87725">
            <w:pPr>
              <w:spacing w:line="420" w:lineRule="exact"/>
              <w:rPr>
                <w:color w:val="000000" w:themeColor="text1"/>
              </w:rPr>
            </w:pPr>
            <w:r w:rsidRPr="00B87725">
              <w:rPr>
                <w:rFonts w:hint="eastAsia"/>
                <w:color w:val="000000" w:themeColor="text1"/>
              </w:rPr>
              <w:t>・切開部位内部への外皮による汚染を防止。</w:t>
            </w:r>
          </w:p>
          <w:p w14:paraId="5B762559" w14:textId="40279432" w:rsidR="00C90443" w:rsidRPr="00DF25F5" w:rsidRDefault="00B87725" w:rsidP="00B87725">
            <w:pPr>
              <w:spacing w:line="420" w:lineRule="exact"/>
              <w:rPr>
                <w:color w:val="000000" w:themeColor="text1"/>
              </w:rPr>
            </w:pPr>
            <w:r w:rsidRPr="00B87725">
              <w:rPr>
                <w:rFonts w:hint="eastAsia"/>
                <w:color w:val="000000" w:themeColor="text1"/>
              </w:rPr>
              <w:t>・汚染された部位はトリミングにより除去。</w:t>
            </w:r>
          </w:p>
        </w:tc>
        <w:tc>
          <w:tcPr>
            <w:tcW w:w="3436" w:type="dxa"/>
            <w:tcBorders>
              <w:top w:val="single" w:sz="4" w:space="0" w:color="auto"/>
              <w:bottom w:val="single" w:sz="4" w:space="0" w:color="auto"/>
            </w:tcBorders>
          </w:tcPr>
          <w:p w14:paraId="5E83A85D" w14:textId="716BC094" w:rsidR="00C90443" w:rsidRPr="00DF25F5" w:rsidRDefault="00C90443" w:rsidP="0019621A">
            <w:pPr>
              <w:spacing w:line="420" w:lineRule="exact"/>
              <w:rPr>
                <w:color w:val="000000" w:themeColor="text1"/>
              </w:rPr>
            </w:pPr>
          </w:p>
        </w:tc>
        <w:tc>
          <w:tcPr>
            <w:tcW w:w="1100" w:type="dxa"/>
            <w:tcBorders>
              <w:top w:val="single" w:sz="4" w:space="0" w:color="auto"/>
              <w:bottom w:val="single" w:sz="4" w:space="0" w:color="auto"/>
            </w:tcBorders>
          </w:tcPr>
          <w:p w14:paraId="7BDEDA3D" w14:textId="77777777" w:rsidR="00C90443" w:rsidRPr="00DF25F5" w:rsidRDefault="00C90443" w:rsidP="00C90443">
            <w:pPr>
              <w:spacing w:line="420" w:lineRule="exact"/>
              <w:jc w:val="center"/>
              <w:rPr>
                <w:color w:val="000000" w:themeColor="text1"/>
              </w:rPr>
            </w:pPr>
          </w:p>
        </w:tc>
      </w:tr>
      <w:tr w:rsidR="00C90443" w:rsidRPr="00DF25F5" w14:paraId="377006F7" w14:textId="77777777" w:rsidTr="0019621A">
        <w:trPr>
          <w:trHeight w:val="417"/>
        </w:trPr>
        <w:tc>
          <w:tcPr>
            <w:tcW w:w="790" w:type="dxa"/>
            <w:vMerge/>
          </w:tcPr>
          <w:p w14:paraId="288BD500" w14:textId="77777777" w:rsidR="00C90443" w:rsidRPr="00DF25F5" w:rsidRDefault="00C90443" w:rsidP="00C90443">
            <w:pPr>
              <w:spacing w:line="420" w:lineRule="exact"/>
              <w:jc w:val="center"/>
              <w:rPr>
                <w:color w:val="000000" w:themeColor="text1"/>
              </w:rPr>
            </w:pPr>
          </w:p>
        </w:tc>
        <w:tc>
          <w:tcPr>
            <w:tcW w:w="1641" w:type="dxa"/>
            <w:vMerge/>
          </w:tcPr>
          <w:p w14:paraId="17773AEB" w14:textId="77777777" w:rsidR="00C90443" w:rsidRPr="00DF25F5" w:rsidRDefault="00C90443" w:rsidP="00C90443">
            <w:pPr>
              <w:spacing w:line="420" w:lineRule="exact"/>
              <w:jc w:val="left"/>
              <w:rPr>
                <w:color w:val="000000" w:themeColor="text1"/>
              </w:rPr>
            </w:pPr>
          </w:p>
        </w:tc>
        <w:tc>
          <w:tcPr>
            <w:tcW w:w="954" w:type="dxa"/>
            <w:tcBorders>
              <w:top w:val="single" w:sz="4" w:space="0" w:color="auto"/>
              <w:bottom w:val="single" w:sz="4" w:space="0" w:color="auto"/>
            </w:tcBorders>
          </w:tcPr>
          <w:p w14:paraId="541BFBA6" w14:textId="77777777" w:rsidR="00C90443" w:rsidRPr="00DF25F5" w:rsidRDefault="00C90443" w:rsidP="00C90443">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5091E493" w14:textId="77777777" w:rsidR="00C90443" w:rsidRPr="00DF25F5" w:rsidRDefault="00C90443" w:rsidP="00C90443">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07FAAA02" w14:textId="77777777" w:rsidR="00C90443" w:rsidRPr="00DF25F5" w:rsidRDefault="00C90443" w:rsidP="00C90443">
            <w:pPr>
              <w:spacing w:line="420" w:lineRule="exact"/>
              <w:jc w:val="center"/>
              <w:rPr>
                <w:color w:val="000000" w:themeColor="text1"/>
              </w:rPr>
            </w:pPr>
          </w:p>
        </w:tc>
        <w:tc>
          <w:tcPr>
            <w:tcW w:w="3544" w:type="dxa"/>
            <w:tcBorders>
              <w:top w:val="single" w:sz="4" w:space="0" w:color="auto"/>
              <w:bottom w:val="single" w:sz="4" w:space="0" w:color="auto"/>
            </w:tcBorders>
          </w:tcPr>
          <w:p w14:paraId="3658B098" w14:textId="77777777" w:rsidR="00C90443" w:rsidRPr="00DF25F5" w:rsidRDefault="00C90443" w:rsidP="00C90443">
            <w:pPr>
              <w:spacing w:line="420" w:lineRule="exact"/>
              <w:rPr>
                <w:color w:val="000000" w:themeColor="text1"/>
              </w:rPr>
            </w:pPr>
          </w:p>
        </w:tc>
        <w:tc>
          <w:tcPr>
            <w:tcW w:w="3436" w:type="dxa"/>
            <w:tcBorders>
              <w:top w:val="single" w:sz="4" w:space="0" w:color="auto"/>
              <w:bottom w:val="single" w:sz="4" w:space="0" w:color="auto"/>
            </w:tcBorders>
          </w:tcPr>
          <w:p w14:paraId="037B94F5" w14:textId="77777777" w:rsidR="00C90443" w:rsidRPr="00DF25F5" w:rsidRDefault="00C90443" w:rsidP="00C90443">
            <w:pPr>
              <w:spacing w:line="420" w:lineRule="exact"/>
              <w:jc w:val="center"/>
              <w:rPr>
                <w:color w:val="000000" w:themeColor="text1"/>
              </w:rPr>
            </w:pPr>
          </w:p>
        </w:tc>
        <w:tc>
          <w:tcPr>
            <w:tcW w:w="1100" w:type="dxa"/>
            <w:tcBorders>
              <w:top w:val="single" w:sz="4" w:space="0" w:color="auto"/>
              <w:bottom w:val="single" w:sz="4" w:space="0" w:color="auto"/>
            </w:tcBorders>
          </w:tcPr>
          <w:p w14:paraId="370E3766" w14:textId="77777777" w:rsidR="00C90443" w:rsidRPr="00DF25F5" w:rsidRDefault="00C90443" w:rsidP="00C90443">
            <w:pPr>
              <w:spacing w:line="420" w:lineRule="exact"/>
              <w:jc w:val="center"/>
              <w:rPr>
                <w:color w:val="000000" w:themeColor="text1"/>
              </w:rPr>
            </w:pPr>
          </w:p>
        </w:tc>
      </w:tr>
      <w:tr w:rsidR="0019621A" w:rsidRPr="00DF25F5" w14:paraId="2D1A5363" w14:textId="77777777" w:rsidTr="0019621A">
        <w:trPr>
          <w:trHeight w:val="409"/>
        </w:trPr>
        <w:tc>
          <w:tcPr>
            <w:tcW w:w="790" w:type="dxa"/>
            <w:vMerge/>
            <w:tcBorders>
              <w:bottom w:val="single" w:sz="4" w:space="0" w:color="auto"/>
            </w:tcBorders>
          </w:tcPr>
          <w:p w14:paraId="5FC8136F" w14:textId="77777777" w:rsidR="0019621A" w:rsidRPr="00DF25F5" w:rsidRDefault="0019621A" w:rsidP="0019621A">
            <w:pPr>
              <w:spacing w:line="420" w:lineRule="exact"/>
              <w:jc w:val="center"/>
              <w:rPr>
                <w:color w:val="000000" w:themeColor="text1"/>
              </w:rPr>
            </w:pPr>
          </w:p>
        </w:tc>
        <w:tc>
          <w:tcPr>
            <w:tcW w:w="1641" w:type="dxa"/>
            <w:vMerge/>
            <w:tcBorders>
              <w:bottom w:val="single" w:sz="4" w:space="0" w:color="auto"/>
            </w:tcBorders>
          </w:tcPr>
          <w:p w14:paraId="199E8422" w14:textId="77777777" w:rsidR="0019621A" w:rsidRPr="00DF25F5" w:rsidRDefault="0019621A" w:rsidP="0019621A">
            <w:pPr>
              <w:spacing w:line="420" w:lineRule="exact"/>
              <w:jc w:val="left"/>
              <w:rPr>
                <w:color w:val="000000" w:themeColor="text1"/>
              </w:rPr>
            </w:pPr>
          </w:p>
        </w:tc>
        <w:tc>
          <w:tcPr>
            <w:tcW w:w="954" w:type="dxa"/>
            <w:tcBorders>
              <w:top w:val="single" w:sz="4" w:space="0" w:color="auto"/>
              <w:bottom w:val="single" w:sz="4" w:space="0" w:color="auto"/>
            </w:tcBorders>
          </w:tcPr>
          <w:p w14:paraId="713FDB06"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39C26ABE" w14:textId="77777777" w:rsidR="0019621A" w:rsidRPr="00DF25F5" w:rsidRDefault="0019621A" w:rsidP="0019621A">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7285D4B6" w14:textId="5129813F" w:rsidR="0019621A" w:rsidRPr="00DF25F5" w:rsidRDefault="0019621A" w:rsidP="0019621A">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133E3438" w14:textId="3288681E" w:rsidR="0019621A" w:rsidRPr="00DF25F5" w:rsidRDefault="00B87725" w:rsidP="0019621A">
            <w:pPr>
              <w:spacing w:line="420" w:lineRule="exact"/>
              <w:rPr>
                <w:color w:val="000000" w:themeColor="text1"/>
              </w:rPr>
            </w:pPr>
            <w:r w:rsidRPr="00B87725">
              <w:rPr>
                <w:rFonts w:hint="eastAsia"/>
                <w:color w:val="000000" w:themeColor="text1"/>
              </w:rPr>
              <w:t>・作業中・後のナイフの点検</w:t>
            </w:r>
          </w:p>
        </w:tc>
        <w:tc>
          <w:tcPr>
            <w:tcW w:w="3436" w:type="dxa"/>
            <w:tcBorders>
              <w:bottom w:val="single" w:sz="4" w:space="0" w:color="auto"/>
            </w:tcBorders>
          </w:tcPr>
          <w:p w14:paraId="5466039C" w14:textId="5BA2358E" w:rsidR="0019621A" w:rsidRPr="00DF25F5" w:rsidRDefault="0019621A" w:rsidP="0019621A">
            <w:pPr>
              <w:spacing w:line="420" w:lineRule="exact"/>
              <w:jc w:val="left"/>
              <w:rPr>
                <w:color w:val="000000" w:themeColor="text1"/>
              </w:rPr>
            </w:pPr>
          </w:p>
        </w:tc>
        <w:tc>
          <w:tcPr>
            <w:tcW w:w="1100" w:type="dxa"/>
            <w:tcBorders>
              <w:bottom w:val="single" w:sz="4" w:space="0" w:color="auto"/>
            </w:tcBorders>
          </w:tcPr>
          <w:p w14:paraId="68A56B82" w14:textId="4254DD7D" w:rsidR="0019621A" w:rsidRPr="00DF25F5" w:rsidRDefault="0019621A" w:rsidP="0019621A">
            <w:pPr>
              <w:spacing w:line="420" w:lineRule="exact"/>
              <w:jc w:val="center"/>
              <w:rPr>
                <w:color w:val="000000" w:themeColor="text1"/>
              </w:rPr>
            </w:pPr>
          </w:p>
        </w:tc>
      </w:tr>
      <w:tr w:rsidR="0019621A" w:rsidRPr="00DF25F5" w14:paraId="7CB4F3BA" w14:textId="77777777" w:rsidTr="0019621A">
        <w:trPr>
          <w:trHeight w:val="319"/>
        </w:trPr>
        <w:tc>
          <w:tcPr>
            <w:tcW w:w="790" w:type="dxa"/>
            <w:vMerge w:val="restart"/>
          </w:tcPr>
          <w:p w14:paraId="65FDCBCA" w14:textId="487565B5" w:rsidR="0019621A" w:rsidRPr="00DF25F5" w:rsidRDefault="0019621A" w:rsidP="0019621A">
            <w:pPr>
              <w:spacing w:line="420" w:lineRule="exact"/>
              <w:jc w:val="center"/>
              <w:rPr>
                <w:color w:val="000000" w:themeColor="text1"/>
              </w:rPr>
            </w:pPr>
            <w:r>
              <w:rPr>
                <w:rFonts w:hint="eastAsia"/>
                <w:color w:val="000000" w:themeColor="text1"/>
              </w:rPr>
              <w:lastRenderedPageBreak/>
              <w:t>7</w:t>
            </w:r>
          </w:p>
        </w:tc>
        <w:tc>
          <w:tcPr>
            <w:tcW w:w="1641" w:type="dxa"/>
            <w:vMerge w:val="restart"/>
          </w:tcPr>
          <w:p w14:paraId="547FE185" w14:textId="77777777" w:rsidR="0019621A" w:rsidRPr="00DF25F5" w:rsidRDefault="0019621A" w:rsidP="0019621A">
            <w:pPr>
              <w:spacing w:line="420" w:lineRule="exact"/>
              <w:jc w:val="left"/>
              <w:rPr>
                <w:color w:val="000000" w:themeColor="text1"/>
              </w:rPr>
            </w:pPr>
            <w:r w:rsidRPr="00DF25F5">
              <w:rPr>
                <w:rFonts w:hint="eastAsia"/>
                <w:color w:val="000000" w:themeColor="text1"/>
              </w:rPr>
              <w:t>と体洗浄</w:t>
            </w:r>
          </w:p>
        </w:tc>
        <w:tc>
          <w:tcPr>
            <w:tcW w:w="954" w:type="dxa"/>
            <w:tcBorders>
              <w:top w:val="single" w:sz="4" w:space="0" w:color="auto"/>
              <w:bottom w:val="single" w:sz="4" w:space="0" w:color="auto"/>
            </w:tcBorders>
          </w:tcPr>
          <w:p w14:paraId="48FB7CB0"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72EB4FD0" w14:textId="77777777" w:rsidR="0019621A" w:rsidRPr="00DF25F5" w:rsidRDefault="0019621A" w:rsidP="0019621A">
            <w:pPr>
              <w:spacing w:line="420" w:lineRule="exact"/>
              <w:rPr>
                <w:color w:val="000000" w:themeColor="text1"/>
              </w:rPr>
            </w:pPr>
            <w:r>
              <w:rPr>
                <w:rFonts w:hint="eastAsia"/>
                <w:color w:val="000000" w:themeColor="text1"/>
              </w:rPr>
              <w:t>病原微生物（サルモネラ属菌等）</w:t>
            </w:r>
          </w:p>
          <w:p w14:paraId="4861E3A3" w14:textId="77777777" w:rsidR="0019621A" w:rsidRPr="00DF25F5" w:rsidRDefault="0019621A" w:rsidP="0019621A">
            <w:pPr>
              <w:spacing w:line="420" w:lineRule="exact"/>
              <w:rPr>
                <w:color w:val="000000" w:themeColor="text1"/>
              </w:rPr>
            </w:pPr>
          </w:p>
        </w:tc>
        <w:tc>
          <w:tcPr>
            <w:tcW w:w="1417" w:type="dxa"/>
            <w:tcBorders>
              <w:top w:val="single" w:sz="4" w:space="0" w:color="auto"/>
              <w:bottom w:val="single" w:sz="4" w:space="0" w:color="auto"/>
            </w:tcBorders>
          </w:tcPr>
          <w:p w14:paraId="6E66AE77"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74400BA8" w14:textId="159C7626" w:rsidR="0019621A" w:rsidRDefault="0019621A" w:rsidP="0019621A">
            <w:pPr>
              <w:spacing w:line="420" w:lineRule="exact"/>
              <w:rPr>
                <w:color w:val="000000" w:themeColor="text1"/>
              </w:rPr>
            </w:pPr>
            <w:r>
              <w:rPr>
                <w:rFonts w:hint="eastAsia"/>
                <w:color w:val="000000" w:themeColor="text1"/>
              </w:rPr>
              <w:t>・</w:t>
            </w:r>
            <w:r w:rsidRPr="00314518">
              <w:rPr>
                <w:rFonts w:hint="eastAsia"/>
                <w:color w:val="000000" w:themeColor="text1"/>
              </w:rPr>
              <w:t>豚の外</w:t>
            </w:r>
            <w:r>
              <w:rPr>
                <w:rFonts w:hint="eastAsia"/>
                <w:color w:val="000000" w:themeColor="text1"/>
              </w:rPr>
              <w:t>皮には病原微生物が存在し、解体工程で枝肉を汚染する可能性がある。</w:t>
            </w:r>
          </w:p>
          <w:p w14:paraId="351DF018" w14:textId="11054AD9" w:rsidR="003A3071" w:rsidRPr="003A3071" w:rsidRDefault="003A3071" w:rsidP="003A3071">
            <w:pPr>
              <w:spacing w:line="420" w:lineRule="exact"/>
              <w:rPr>
                <w:color w:val="000000" w:themeColor="text1"/>
              </w:rPr>
            </w:pPr>
            <w:r w:rsidRPr="003A3071">
              <w:rPr>
                <w:rFonts w:hint="eastAsia"/>
                <w:color w:val="000000" w:themeColor="text1"/>
              </w:rPr>
              <w:t>・自動と体洗浄機の洗浄能力を確認。</w:t>
            </w:r>
          </w:p>
          <w:p w14:paraId="58908C27" w14:textId="77777777" w:rsidR="003A3071" w:rsidRPr="003A3071" w:rsidRDefault="003A3071" w:rsidP="003A3071">
            <w:pPr>
              <w:spacing w:line="420" w:lineRule="exact"/>
              <w:rPr>
                <w:color w:val="000000" w:themeColor="text1"/>
              </w:rPr>
            </w:pPr>
            <w:r w:rsidRPr="003A3071">
              <w:rPr>
                <w:rFonts w:hint="eastAsia"/>
                <w:color w:val="000000" w:themeColor="text1"/>
              </w:rPr>
              <w:t>一般衛生管理で管理</w:t>
            </w:r>
          </w:p>
          <w:p w14:paraId="2B4DD108" w14:textId="2EBDEA9D" w:rsidR="0019621A" w:rsidRPr="00DF25F5" w:rsidRDefault="003A3071" w:rsidP="0019621A">
            <w:pPr>
              <w:spacing w:line="420" w:lineRule="exact"/>
              <w:rPr>
                <w:color w:val="000000" w:themeColor="text1"/>
              </w:rPr>
            </w:pPr>
            <w:r w:rsidRPr="003A3071">
              <w:rPr>
                <w:rFonts w:hint="eastAsia"/>
                <w:color w:val="000000" w:themeColor="text1"/>
              </w:rPr>
              <w:t>（施設等の保守点検、衛生管理）</w:t>
            </w:r>
          </w:p>
        </w:tc>
        <w:tc>
          <w:tcPr>
            <w:tcW w:w="3436" w:type="dxa"/>
            <w:tcBorders>
              <w:top w:val="single" w:sz="4" w:space="0" w:color="auto"/>
              <w:bottom w:val="single" w:sz="4" w:space="0" w:color="auto"/>
            </w:tcBorders>
          </w:tcPr>
          <w:p w14:paraId="6358DDB8" w14:textId="13151990" w:rsidR="0019621A" w:rsidRPr="00DF25F5" w:rsidRDefault="00953D57" w:rsidP="0019621A">
            <w:pPr>
              <w:spacing w:line="420" w:lineRule="exact"/>
              <w:jc w:val="center"/>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07776" behindDoc="0" locked="0" layoutInCell="1" allowOverlap="1" wp14:anchorId="53502429" wp14:editId="1E10ECED">
                      <wp:simplePos x="0" y="0"/>
                      <wp:positionH relativeFrom="column">
                        <wp:posOffset>893445</wp:posOffset>
                      </wp:positionH>
                      <wp:positionV relativeFrom="paragraph">
                        <wp:posOffset>-708660</wp:posOffset>
                      </wp:positionV>
                      <wp:extent cx="1876425" cy="447675"/>
                      <wp:effectExtent l="0" t="0" r="0" b="0"/>
                      <wp:wrapNone/>
                      <wp:docPr id="90" name="正方形/長方形 90"/>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0E628E98" w14:textId="477F84D2"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02429" id="正方形/長方形 90" o:spid="_x0000_s1045" style="position:absolute;left:0;text-align:left;margin-left:70.35pt;margin-top:-55.8pt;width:147.75pt;height:35.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" filled="f" stroked="f" strokeweight="1pt">
                      <v:textbox>
                        <w:txbxContent>
                          <w:p w14:paraId="0E628E98" w14:textId="477F84D2"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tc>
        <w:tc>
          <w:tcPr>
            <w:tcW w:w="1100" w:type="dxa"/>
            <w:tcBorders>
              <w:top w:val="single" w:sz="4" w:space="0" w:color="auto"/>
              <w:bottom w:val="single" w:sz="4" w:space="0" w:color="auto"/>
            </w:tcBorders>
          </w:tcPr>
          <w:p w14:paraId="633ED66D" w14:textId="77777777" w:rsidR="0019621A" w:rsidRPr="00DF25F5" w:rsidRDefault="0019621A" w:rsidP="0019621A">
            <w:pPr>
              <w:spacing w:line="420" w:lineRule="exact"/>
              <w:jc w:val="center"/>
              <w:rPr>
                <w:color w:val="000000" w:themeColor="text1"/>
              </w:rPr>
            </w:pPr>
          </w:p>
        </w:tc>
      </w:tr>
      <w:tr w:rsidR="0019621A" w:rsidRPr="00DF25F5" w14:paraId="117F3626" w14:textId="77777777" w:rsidTr="0019621A">
        <w:trPr>
          <w:trHeight w:val="319"/>
        </w:trPr>
        <w:tc>
          <w:tcPr>
            <w:tcW w:w="790" w:type="dxa"/>
            <w:vMerge/>
          </w:tcPr>
          <w:p w14:paraId="44F7287F" w14:textId="77777777" w:rsidR="0019621A" w:rsidRPr="00DF25F5" w:rsidRDefault="0019621A" w:rsidP="0019621A">
            <w:pPr>
              <w:spacing w:line="420" w:lineRule="exact"/>
              <w:jc w:val="center"/>
              <w:rPr>
                <w:color w:val="000000" w:themeColor="text1"/>
              </w:rPr>
            </w:pPr>
          </w:p>
        </w:tc>
        <w:tc>
          <w:tcPr>
            <w:tcW w:w="1641" w:type="dxa"/>
            <w:vMerge/>
          </w:tcPr>
          <w:p w14:paraId="58D968C7" w14:textId="77777777" w:rsidR="0019621A" w:rsidRPr="00DF25F5" w:rsidRDefault="0019621A" w:rsidP="0019621A">
            <w:pPr>
              <w:spacing w:line="420" w:lineRule="exact"/>
              <w:jc w:val="left"/>
              <w:rPr>
                <w:color w:val="000000" w:themeColor="text1"/>
              </w:rPr>
            </w:pPr>
          </w:p>
        </w:tc>
        <w:tc>
          <w:tcPr>
            <w:tcW w:w="954" w:type="dxa"/>
            <w:tcBorders>
              <w:top w:val="single" w:sz="4" w:space="0" w:color="auto"/>
              <w:bottom w:val="single" w:sz="4" w:space="0" w:color="auto"/>
            </w:tcBorders>
          </w:tcPr>
          <w:p w14:paraId="27956F90"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2AE5B5EA" w14:textId="77777777" w:rsidR="0019621A" w:rsidRPr="00DF25F5" w:rsidRDefault="0019621A" w:rsidP="0019621A">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49809A3D" w14:textId="77777777" w:rsidR="0019621A" w:rsidRPr="00DF25F5" w:rsidRDefault="0019621A" w:rsidP="0019621A">
            <w:pPr>
              <w:spacing w:line="420" w:lineRule="exact"/>
              <w:jc w:val="center"/>
              <w:rPr>
                <w:color w:val="000000" w:themeColor="text1"/>
              </w:rPr>
            </w:pPr>
          </w:p>
        </w:tc>
        <w:tc>
          <w:tcPr>
            <w:tcW w:w="3544" w:type="dxa"/>
            <w:tcBorders>
              <w:top w:val="single" w:sz="4" w:space="0" w:color="auto"/>
              <w:bottom w:val="single" w:sz="4" w:space="0" w:color="auto"/>
            </w:tcBorders>
          </w:tcPr>
          <w:p w14:paraId="65A9F3E5" w14:textId="77777777" w:rsidR="0019621A" w:rsidRPr="00DF25F5" w:rsidRDefault="0019621A" w:rsidP="0019621A">
            <w:pPr>
              <w:spacing w:line="420" w:lineRule="exact"/>
              <w:rPr>
                <w:color w:val="000000" w:themeColor="text1"/>
              </w:rPr>
            </w:pPr>
          </w:p>
        </w:tc>
        <w:tc>
          <w:tcPr>
            <w:tcW w:w="3436" w:type="dxa"/>
            <w:tcBorders>
              <w:top w:val="single" w:sz="4" w:space="0" w:color="auto"/>
              <w:bottom w:val="single" w:sz="4" w:space="0" w:color="auto"/>
            </w:tcBorders>
          </w:tcPr>
          <w:p w14:paraId="43FE7AF2" w14:textId="25861CB8" w:rsidR="0019621A" w:rsidRPr="00DF25F5" w:rsidRDefault="0019621A" w:rsidP="0019621A">
            <w:pPr>
              <w:spacing w:line="420" w:lineRule="exact"/>
              <w:jc w:val="center"/>
              <w:rPr>
                <w:color w:val="000000" w:themeColor="text1"/>
              </w:rPr>
            </w:pPr>
          </w:p>
        </w:tc>
        <w:tc>
          <w:tcPr>
            <w:tcW w:w="1100" w:type="dxa"/>
            <w:tcBorders>
              <w:top w:val="single" w:sz="4" w:space="0" w:color="auto"/>
              <w:bottom w:val="single" w:sz="4" w:space="0" w:color="auto"/>
            </w:tcBorders>
          </w:tcPr>
          <w:p w14:paraId="14BF7F31" w14:textId="77777777" w:rsidR="0019621A" w:rsidRPr="00DF25F5" w:rsidRDefault="0019621A" w:rsidP="0019621A">
            <w:pPr>
              <w:spacing w:line="420" w:lineRule="exact"/>
              <w:jc w:val="center"/>
              <w:rPr>
                <w:color w:val="000000" w:themeColor="text1"/>
              </w:rPr>
            </w:pPr>
          </w:p>
        </w:tc>
      </w:tr>
      <w:tr w:rsidR="0019621A" w:rsidRPr="00DF25F5" w14:paraId="7325F342" w14:textId="77777777" w:rsidTr="0019621A">
        <w:trPr>
          <w:trHeight w:val="319"/>
        </w:trPr>
        <w:tc>
          <w:tcPr>
            <w:tcW w:w="790" w:type="dxa"/>
            <w:vMerge/>
            <w:tcBorders>
              <w:bottom w:val="single" w:sz="4" w:space="0" w:color="auto"/>
            </w:tcBorders>
          </w:tcPr>
          <w:p w14:paraId="584CFDE2" w14:textId="77777777" w:rsidR="0019621A" w:rsidRPr="00DF25F5" w:rsidRDefault="0019621A" w:rsidP="0019621A">
            <w:pPr>
              <w:spacing w:line="420" w:lineRule="exact"/>
              <w:jc w:val="center"/>
              <w:rPr>
                <w:color w:val="000000" w:themeColor="text1"/>
              </w:rPr>
            </w:pPr>
          </w:p>
        </w:tc>
        <w:tc>
          <w:tcPr>
            <w:tcW w:w="1641" w:type="dxa"/>
            <w:vMerge/>
            <w:tcBorders>
              <w:bottom w:val="single" w:sz="4" w:space="0" w:color="auto"/>
            </w:tcBorders>
          </w:tcPr>
          <w:p w14:paraId="1CB4BC24" w14:textId="77777777" w:rsidR="0019621A" w:rsidRPr="00DF25F5" w:rsidRDefault="0019621A" w:rsidP="0019621A">
            <w:pPr>
              <w:spacing w:line="420" w:lineRule="exact"/>
              <w:jc w:val="left"/>
              <w:rPr>
                <w:color w:val="000000" w:themeColor="text1"/>
              </w:rPr>
            </w:pPr>
          </w:p>
        </w:tc>
        <w:tc>
          <w:tcPr>
            <w:tcW w:w="954" w:type="dxa"/>
            <w:tcBorders>
              <w:top w:val="single" w:sz="4" w:space="0" w:color="auto"/>
              <w:bottom w:val="single" w:sz="4" w:space="0" w:color="auto"/>
            </w:tcBorders>
          </w:tcPr>
          <w:p w14:paraId="5CA28047"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611FFD68" w14:textId="77777777" w:rsidR="0019621A" w:rsidRPr="00DF25F5" w:rsidRDefault="0019621A" w:rsidP="0019621A">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234961EA" w14:textId="77777777" w:rsidR="0019621A" w:rsidRPr="00DF25F5" w:rsidRDefault="0019621A" w:rsidP="0019621A">
            <w:pPr>
              <w:spacing w:line="420" w:lineRule="exact"/>
              <w:jc w:val="center"/>
              <w:rPr>
                <w:color w:val="000000" w:themeColor="text1"/>
              </w:rPr>
            </w:pPr>
          </w:p>
        </w:tc>
        <w:tc>
          <w:tcPr>
            <w:tcW w:w="3544" w:type="dxa"/>
            <w:tcBorders>
              <w:top w:val="single" w:sz="4" w:space="0" w:color="auto"/>
              <w:bottom w:val="single" w:sz="4" w:space="0" w:color="auto"/>
            </w:tcBorders>
          </w:tcPr>
          <w:p w14:paraId="513E0D65" w14:textId="77777777" w:rsidR="0019621A" w:rsidRPr="00DF25F5" w:rsidRDefault="0019621A" w:rsidP="0019621A">
            <w:pPr>
              <w:spacing w:line="420" w:lineRule="exact"/>
              <w:rPr>
                <w:color w:val="000000" w:themeColor="text1"/>
              </w:rPr>
            </w:pPr>
          </w:p>
        </w:tc>
        <w:tc>
          <w:tcPr>
            <w:tcW w:w="3436" w:type="dxa"/>
            <w:tcBorders>
              <w:top w:val="single" w:sz="4" w:space="0" w:color="auto"/>
              <w:bottom w:val="single" w:sz="4" w:space="0" w:color="auto"/>
            </w:tcBorders>
          </w:tcPr>
          <w:p w14:paraId="5494CF28" w14:textId="77777777" w:rsidR="0019621A" w:rsidRPr="00DF25F5" w:rsidRDefault="0019621A" w:rsidP="0019621A">
            <w:pPr>
              <w:spacing w:line="420" w:lineRule="exact"/>
              <w:jc w:val="center"/>
              <w:rPr>
                <w:color w:val="000000" w:themeColor="text1"/>
              </w:rPr>
            </w:pPr>
          </w:p>
        </w:tc>
        <w:tc>
          <w:tcPr>
            <w:tcW w:w="1100" w:type="dxa"/>
            <w:tcBorders>
              <w:top w:val="single" w:sz="4" w:space="0" w:color="auto"/>
              <w:bottom w:val="single" w:sz="4" w:space="0" w:color="auto"/>
            </w:tcBorders>
          </w:tcPr>
          <w:p w14:paraId="6BDC07D9" w14:textId="77777777" w:rsidR="0019621A" w:rsidRPr="00DF25F5" w:rsidRDefault="0019621A" w:rsidP="0019621A">
            <w:pPr>
              <w:spacing w:line="420" w:lineRule="exact"/>
              <w:jc w:val="center"/>
              <w:rPr>
                <w:color w:val="000000" w:themeColor="text1"/>
              </w:rPr>
            </w:pPr>
          </w:p>
        </w:tc>
      </w:tr>
      <w:tr w:rsidR="0019621A" w:rsidRPr="00DF25F5" w14:paraId="4A5711E6" w14:textId="77777777" w:rsidTr="0019621A">
        <w:trPr>
          <w:trHeight w:val="1820"/>
        </w:trPr>
        <w:tc>
          <w:tcPr>
            <w:tcW w:w="790" w:type="dxa"/>
            <w:vMerge w:val="restart"/>
            <w:tcBorders>
              <w:top w:val="single" w:sz="4" w:space="0" w:color="auto"/>
            </w:tcBorders>
          </w:tcPr>
          <w:p w14:paraId="11F22CAE" w14:textId="1BD9838A" w:rsidR="0019621A" w:rsidRPr="00DF25F5" w:rsidRDefault="0019621A" w:rsidP="0019621A">
            <w:pPr>
              <w:spacing w:line="420" w:lineRule="exact"/>
              <w:jc w:val="center"/>
              <w:rPr>
                <w:color w:val="000000" w:themeColor="text1"/>
              </w:rPr>
            </w:pPr>
            <w:r>
              <w:rPr>
                <w:color w:val="000000" w:themeColor="text1"/>
              </w:rPr>
              <w:t>8</w:t>
            </w:r>
          </w:p>
        </w:tc>
        <w:tc>
          <w:tcPr>
            <w:tcW w:w="1641" w:type="dxa"/>
            <w:vMerge w:val="restart"/>
            <w:tcBorders>
              <w:top w:val="single" w:sz="4" w:space="0" w:color="auto"/>
            </w:tcBorders>
          </w:tcPr>
          <w:p w14:paraId="12A8D2E0" w14:textId="77777777" w:rsidR="0019621A" w:rsidRPr="00DF25F5" w:rsidRDefault="0019621A" w:rsidP="0019621A">
            <w:pPr>
              <w:spacing w:line="420" w:lineRule="exact"/>
              <w:jc w:val="left"/>
              <w:rPr>
                <w:color w:val="000000" w:themeColor="text1"/>
              </w:rPr>
            </w:pPr>
            <w:r w:rsidRPr="00DF25F5">
              <w:rPr>
                <w:rFonts w:hint="eastAsia"/>
                <w:color w:val="000000" w:themeColor="text1"/>
              </w:rPr>
              <w:t>左後肢前処理</w:t>
            </w:r>
          </w:p>
          <w:p w14:paraId="71AE8FAC" w14:textId="77777777" w:rsidR="0019621A" w:rsidRPr="00DF25F5" w:rsidRDefault="0019621A" w:rsidP="0019621A">
            <w:pPr>
              <w:spacing w:line="420" w:lineRule="exact"/>
              <w:jc w:val="left"/>
              <w:rPr>
                <w:color w:val="000000" w:themeColor="text1"/>
              </w:rPr>
            </w:pPr>
            <w:r w:rsidRPr="00DF25F5">
              <w:rPr>
                <w:rFonts w:hint="eastAsia"/>
                <w:color w:val="000000" w:themeColor="text1"/>
              </w:rPr>
              <w:t>右後肢前処理</w:t>
            </w:r>
          </w:p>
        </w:tc>
        <w:tc>
          <w:tcPr>
            <w:tcW w:w="954" w:type="dxa"/>
            <w:tcBorders>
              <w:top w:val="single" w:sz="4" w:space="0" w:color="auto"/>
              <w:right w:val="single" w:sz="4" w:space="0" w:color="auto"/>
            </w:tcBorders>
          </w:tcPr>
          <w:p w14:paraId="50CAB172"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left w:val="single" w:sz="4" w:space="0" w:color="auto"/>
              <w:bottom w:val="single" w:sz="4" w:space="0" w:color="auto"/>
              <w:right w:val="single" w:sz="4" w:space="0" w:color="auto"/>
            </w:tcBorders>
          </w:tcPr>
          <w:p w14:paraId="0B0634EA" w14:textId="77777777" w:rsidR="0019621A" w:rsidRPr="00DF25F5" w:rsidRDefault="0019621A" w:rsidP="0019621A">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left w:val="single" w:sz="4" w:space="0" w:color="auto"/>
              <w:bottom w:val="single" w:sz="4" w:space="0" w:color="auto"/>
            </w:tcBorders>
          </w:tcPr>
          <w:p w14:paraId="0828A7F6" w14:textId="77777777" w:rsidR="0019621A" w:rsidRPr="00DF25F5" w:rsidRDefault="0019621A" w:rsidP="0019621A">
            <w:pPr>
              <w:spacing w:line="420" w:lineRule="exact"/>
              <w:jc w:val="center"/>
              <w:rPr>
                <w:color w:val="000000" w:themeColor="text1"/>
              </w:rPr>
            </w:pPr>
            <w:r w:rsidRPr="00DF25F5">
              <w:rPr>
                <w:color w:val="000000" w:themeColor="text1"/>
              </w:rPr>
              <w:t>ＹＥＳ</w:t>
            </w:r>
          </w:p>
        </w:tc>
        <w:tc>
          <w:tcPr>
            <w:tcW w:w="3544" w:type="dxa"/>
            <w:tcBorders>
              <w:top w:val="single" w:sz="4" w:space="0" w:color="auto"/>
              <w:bottom w:val="single" w:sz="4" w:space="0" w:color="auto"/>
            </w:tcBorders>
          </w:tcPr>
          <w:p w14:paraId="1AC04FA0" w14:textId="77777777" w:rsidR="0019621A" w:rsidRDefault="0019621A" w:rsidP="0019621A">
            <w:pPr>
              <w:rPr>
                <w:color w:val="000000" w:themeColor="text1"/>
              </w:rPr>
            </w:pPr>
            <w:r w:rsidRPr="00314518">
              <w:rPr>
                <w:rFonts w:hint="eastAsia"/>
                <w:color w:val="000000" w:themeColor="text1"/>
              </w:rPr>
              <w:t>・豚の外皮には病原微生物が存在し、解体工程で枝肉を汚染する可能性がある。</w:t>
            </w:r>
          </w:p>
          <w:p w14:paraId="5EBB7CFF" w14:textId="77777777" w:rsidR="0019621A" w:rsidRDefault="0019621A" w:rsidP="0019621A">
            <w:pPr>
              <w:rPr>
                <w:color w:val="000000" w:themeColor="text1"/>
              </w:rPr>
            </w:pPr>
            <w:r>
              <w:rPr>
                <w:rFonts w:hint="eastAsia"/>
                <w:color w:val="000000" w:themeColor="text1"/>
              </w:rPr>
              <w:t>・</w:t>
            </w:r>
            <w:r w:rsidRPr="00E12086">
              <w:rPr>
                <w:rFonts w:hint="eastAsia"/>
                <w:color w:val="000000" w:themeColor="text1"/>
              </w:rPr>
              <w:t>不適切な剥皮により、外皮が枝肉を汚染する可能性がある。</w:t>
            </w:r>
          </w:p>
          <w:p w14:paraId="59B7349A" w14:textId="77777777" w:rsidR="0019621A" w:rsidRPr="00DF25F5" w:rsidRDefault="0019621A" w:rsidP="0019621A">
            <w:pPr>
              <w:rPr>
                <w:color w:val="000000" w:themeColor="text1"/>
              </w:rPr>
            </w:pPr>
          </w:p>
        </w:tc>
        <w:tc>
          <w:tcPr>
            <w:tcW w:w="3436" w:type="dxa"/>
            <w:tcBorders>
              <w:top w:val="single" w:sz="4" w:space="0" w:color="auto"/>
              <w:bottom w:val="single" w:sz="4" w:space="0" w:color="auto"/>
            </w:tcBorders>
          </w:tcPr>
          <w:p w14:paraId="6469DC59" w14:textId="77777777" w:rsidR="0019621A" w:rsidRPr="00205DF2" w:rsidRDefault="0019621A" w:rsidP="0019621A">
            <w:pPr>
              <w:spacing w:line="420" w:lineRule="exact"/>
              <w:rPr>
                <w:color w:val="000000" w:themeColor="text1"/>
              </w:rPr>
            </w:pPr>
            <w:r w:rsidRPr="00205DF2">
              <w:rPr>
                <w:rFonts w:hint="eastAsia"/>
                <w:color w:val="000000" w:themeColor="text1"/>
              </w:rPr>
              <w:t>・外皮、乳汁等が切開部位内部を汚染しないよう皮膚切開等適切な剥皮を行う。</w:t>
            </w:r>
          </w:p>
          <w:p w14:paraId="4C372B75" w14:textId="77777777" w:rsidR="0019621A" w:rsidRPr="00205DF2" w:rsidRDefault="0019621A" w:rsidP="0019621A">
            <w:pPr>
              <w:spacing w:line="420" w:lineRule="exact"/>
              <w:rPr>
                <w:color w:val="000000" w:themeColor="text1"/>
              </w:rPr>
            </w:pPr>
            <w:r w:rsidRPr="00205DF2">
              <w:rPr>
                <w:rFonts w:hint="eastAsia"/>
                <w:color w:val="000000" w:themeColor="text1"/>
              </w:rPr>
              <w:t>・一般衛生管理プログラムの実施。</w:t>
            </w:r>
          </w:p>
          <w:p w14:paraId="5555C5FC" w14:textId="77777777" w:rsidR="0019621A" w:rsidRDefault="0019621A" w:rsidP="0019621A">
            <w:pPr>
              <w:spacing w:line="420" w:lineRule="exact"/>
              <w:rPr>
                <w:color w:val="000000" w:themeColor="text1"/>
              </w:rPr>
            </w:pPr>
            <w:r w:rsidRPr="00205DF2">
              <w:rPr>
                <w:rFonts w:hint="eastAsia"/>
                <w:color w:val="000000" w:themeColor="text1"/>
              </w:rPr>
              <w:t>・不適切な剥皮により枝肉が汚染された場合はトリミングにより除去。</w:t>
            </w:r>
          </w:p>
          <w:p w14:paraId="7B8AFB45" w14:textId="5D6A08E2" w:rsidR="00545F54" w:rsidRPr="00DF25F5" w:rsidRDefault="00545F54" w:rsidP="0019621A">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1DD6891E"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NO</w:t>
            </w:r>
          </w:p>
        </w:tc>
      </w:tr>
      <w:tr w:rsidR="0019621A" w:rsidRPr="00DF25F5" w14:paraId="3C86DED9" w14:textId="77777777" w:rsidTr="0019621A">
        <w:trPr>
          <w:trHeight w:val="373"/>
        </w:trPr>
        <w:tc>
          <w:tcPr>
            <w:tcW w:w="790" w:type="dxa"/>
            <w:vMerge/>
          </w:tcPr>
          <w:p w14:paraId="095681C5" w14:textId="77777777" w:rsidR="0019621A" w:rsidRPr="00DF25F5" w:rsidRDefault="0019621A" w:rsidP="0019621A">
            <w:pPr>
              <w:spacing w:line="420" w:lineRule="exact"/>
              <w:jc w:val="center"/>
              <w:rPr>
                <w:color w:val="000000" w:themeColor="text1"/>
              </w:rPr>
            </w:pPr>
          </w:p>
        </w:tc>
        <w:tc>
          <w:tcPr>
            <w:tcW w:w="1641" w:type="dxa"/>
            <w:vMerge/>
          </w:tcPr>
          <w:p w14:paraId="56BD148B" w14:textId="77777777" w:rsidR="0019621A" w:rsidRPr="00DF25F5" w:rsidRDefault="0019621A" w:rsidP="0019621A">
            <w:pPr>
              <w:spacing w:line="420" w:lineRule="exact"/>
              <w:jc w:val="left"/>
              <w:rPr>
                <w:color w:val="000000" w:themeColor="text1"/>
              </w:rPr>
            </w:pPr>
          </w:p>
        </w:tc>
        <w:tc>
          <w:tcPr>
            <w:tcW w:w="954" w:type="dxa"/>
            <w:tcBorders>
              <w:top w:val="single" w:sz="4" w:space="0" w:color="auto"/>
              <w:bottom w:val="single" w:sz="4" w:space="0" w:color="auto"/>
            </w:tcBorders>
          </w:tcPr>
          <w:p w14:paraId="2EC9F841" w14:textId="77777777" w:rsidR="0019621A" w:rsidRPr="00DF25F5" w:rsidRDefault="0019621A" w:rsidP="0019621A">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1545B4B3" w14:textId="77777777" w:rsidR="0019621A" w:rsidRPr="00DF25F5" w:rsidRDefault="0019621A" w:rsidP="0019621A">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2E31FDC3" w14:textId="77777777" w:rsidR="0019621A" w:rsidRPr="00DF25F5" w:rsidRDefault="0019621A" w:rsidP="0019621A">
            <w:pPr>
              <w:spacing w:line="420" w:lineRule="exact"/>
              <w:jc w:val="center"/>
              <w:rPr>
                <w:color w:val="000000" w:themeColor="text1"/>
              </w:rPr>
            </w:pPr>
          </w:p>
        </w:tc>
        <w:tc>
          <w:tcPr>
            <w:tcW w:w="3544" w:type="dxa"/>
            <w:tcBorders>
              <w:top w:val="single" w:sz="4" w:space="0" w:color="auto"/>
              <w:bottom w:val="single" w:sz="4" w:space="0" w:color="auto"/>
            </w:tcBorders>
          </w:tcPr>
          <w:p w14:paraId="4EE0E74C" w14:textId="77777777" w:rsidR="0019621A" w:rsidRPr="00DF25F5" w:rsidRDefault="0019621A" w:rsidP="0019621A">
            <w:pPr>
              <w:spacing w:line="420" w:lineRule="exact"/>
              <w:rPr>
                <w:color w:val="000000" w:themeColor="text1"/>
              </w:rPr>
            </w:pPr>
          </w:p>
        </w:tc>
        <w:tc>
          <w:tcPr>
            <w:tcW w:w="3436" w:type="dxa"/>
            <w:tcBorders>
              <w:top w:val="single" w:sz="4" w:space="0" w:color="auto"/>
              <w:bottom w:val="single" w:sz="4" w:space="0" w:color="auto"/>
            </w:tcBorders>
          </w:tcPr>
          <w:p w14:paraId="25163710" w14:textId="77777777" w:rsidR="0019621A" w:rsidRPr="00DF25F5" w:rsidRDefault="0019621A" w:rsidP="0019621A">
            <w:pPr>
              <w:spacing w:line="420" w:lineRule="exact"/>
              <w:jc w:val="center"/>
              <w:rPr>
                <w:color w:val="000000" w:themeColor="text1"/>
              </w:rPr>
            </w:pPr>
          </w:p>
        </w:tc>
        <w:tc>
          <w:tcPr>
            <w:tcW w:w="1100" w:type="dxa"/>
            <w:tcBorders>
              <w:top w:val="single" w:sz="4" w:space="0" w:color="auto"/>
              <w:bottom w:val="single" w:sz="4" w:space="0" w:color="auto"/>
            </w:tcBorders>
          </w:tcPr>
          <w:p w14:paraId="604B1C3B" w14:textId="77777777" w:rsidR="0019621A" w:rsidRPr="00DF25F5" w:rsidRDefault="0019621A" w:rsidP="0019621A">
            <w:pPr>
              <w:spacing w:line="420" w:lineRule="exact"/>
              <w:jc w:val="center"/>
              <w:rPr>
                <w:color w:val="000000" w:themeColor="text1"/>
              </w:rPr>
            </w:pPr>
          </w:p>
        </w:tc>
      </w:tr>
      <w:tr w:rsidR="009D6D79" w:rsidRPr="00DF25F5" w14:paraId="154FB891" w14:textId="77777777" w:rsidTr="007F45CE">
        <w:trPr>
          <w:trHeight w:val="422"/>
        </w:trPr>
        <w:tc>
          <w:tcPr>
            <w:tcW w:w="790" w:type="dxa"/>
            <w:vMerge/>
            <w:tcBorders>
              <w:bottom w:val="single" w:sz="4" w:space="0" w:color="auto"/>
            </w:tcBorders>
          </w:tcPr>
          <w:p w14:paraId="1D1FF563"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6E15A689"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4FA2D23A"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3467C9AC" w14:textId="657DC517"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0CB093B8" w14:textId="61530F01"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6D1FB137" w14:textId="289453A1"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73DE6DBC" w14:textId="6E68178F"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724AEB9" w14:textId="77777777" w:rsidR="009D6D79" w:rsidRPr="00DF25F5" w:rsidRDefault="009D6D79" w:rsidP="009D6D79">
            <w:pPr>
              <w:spacing w:line="420" w:lineRule="exact"/>
              <w:jc w:val="center"/>
              <w:rPr>
                <w:color w:val="000000" w:themeColor="text1"/>
              </w:rPr>
            </w:pPr>
          </w:p>
        </w:tc>
      </w:tr>
      <w:tr w:rsidR="009D6D79" w:rsidRPr="00DF25F5" w14:paraId="474D2449" w14:textId="77777777" w:rsidTr="0019621A">
        <w:trPr>
          <w:trHeight w:val="1550"/>
        </w:trPr>
        <w:tc>
          <w:tcPr>
            <w:tcW w:w="790" w:type="dxa"/>
            <w:vMerge w:val="restart"/>
            <w:tcBorders>
              <w:top w:val="single" w:sz="4" w:space="0" w:color="auto"/>
            </w:tcBorders>
          </w:tcPr>
          <w:p w14:paraId="2E683F7C" w14:textId="015FFB37" w:rsidR="009D6D79" w:rsidRPr="00DF25F5" w:rsidRDefault="009D6D79" w:rsidP="009D6D79">
            <w:pPr>
              <w:spacing w:line="420" w:lineRule="exact"/>
              <w:jc w:val="center"/>
              <w:rPr>
                <w:color w:val="000000" w:themeColor="text1"/>
              </w:rPr>
            </w:pPr>
            <w:r>
              <w:rPr>
                <w:rFonts w:hint="eastAsia"/>
                <w:color w:val="000000" w:themeColor="text1"/>
              </w:rPr>
              <w:lastRenderedPageBreak/>
              <w:t>9</w:t>
            </w:r>
          </w:p>
        </w:tc>
        <w:tc>
          <w:tcPr>
            <w:tcW w:w="1641" w:type="dxa"/>
            <w:vMerge w:val="restart"/>
            <w:tcBorders>
              <w:top w:val="single" w:sz="4" w:space="0" w:color="auto"/>
            </w:tcBorders>
          </w:tcPr>
          <w:p w14:paraId="70584359" w14:textId="77777777" w:rsidR="009D6D79" w:rsidRPr="00DF25F5" w:rsidRDefault="009D6D79" w:rsidP="009D6D79">
            <w:pPr>
              <w:spacing w:line="420" w:lineRule="exact"/>
              <w:jc w:val="left"/>
              <w:rPr>
                <w:color w:val="000000" w:themeColor="text1"/>
              </w:rPr>
            </w:pPr>
            <w:r>
              <w:rPr>
                <w:rFonts w:hint="eastAsia"/>
                <w:color w:val="000000" w:themeColor="text1"/>
              </w:rPr>
              <w:t>後肢</w:t>
            </w:r>
            <w:r w:rsidRPr="00DF25F5">
              <w:rPr>
                <w:rFonts w:hint="eastAsia"/>
                <w:color w:val="000000" w:themeColor="text1"/>
              </w:rPr>
              <w:t>切断</w:t>
            </w:r>
          </w:p>
        </w:tc>
        <w:tc>
          <w:tcPr>
            <w:tcW w:w="954" w:type="dxa"/>
            <w:tcBorders>
              <w:top w:val="single" w:sz="4" w:space="0" w:color="auto"/>
            </w:tcBorders>
          </w:tcPr>
          <w:p w14:paraId="051C9C3B"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35A23051" w14:textId="77777777" w:rsidR="009D6D79" w:rsidRPr="00DF25F5" w:rsidRDefault="009D6D79" w:rsidP="009D6D79">
            <w:pPr>
              <w:spacing w:line="420" w:lineRule="exact"/>
              <w:rPr>
                <w:color w:val="000000" w:themeColor="text1"/>
              </w:rPr>
            </w:pPr>
            <w:r>
              <w:rPr>
                <w:rFonts w:hint="eastAsia"/>
                <w:color w:val="000000" w:themeColor="text1"/>
              </w:rPr>
              <w:t>病原微生物（サルモネラ属菌等）</w:t>
            </w:r>
          </w:p>
          <w:p w14:paraId="2A2465B3" w14:textId="77777777" w:rsidR="009D6D79" w:rsidRPr="00DF25F5" w:rsidRDefault="009D6D79" w:rsidP="009D6D79">
            <w:pPr>
              <w:spacing w:line="420" w:lineRule="exact"/>
              <w:rPr>
                <w:color w:val="000000" w:themeColor="text1"/>
              </w:rPr>
            </w:pPr>
          </w:p>
        </w:tc>
        <w:tc>
          <w:tcPr>
            <w:tcW w:w="1417" w:type="dxa"/>
            <w:tcBorders>
              <w:top w:val="single" w:sz="4" w:space="0" w:color="auto"/>
              <w:bottom w:val="single" w:sz="4" w:space="0" w:color="auto"/>
            </w:tcBorders>
          </w:tcPr>
          <w:p w14:paraId="515E4870" w14:textId="77777777" w:rsidR="009D6D79" w:rsidRPr="00DF25F5" w:rsidRDefault="009D6D79" w:rsidP="009D6D79">
            <w:pPr>
              <w:spacing w:line="420" w:lineRule="exact"/>
              <w:jc w:val="center"/>
              <w:rPr>
                <w:color w:val="000000" w:themeColor="text1"/>
              </w:rPr>
            </w:pPr>
            <w:r w:rsidRPr="00DF25F5">
              <w:rPr>
                <w:color w:val="000000" w:themeColor="text1"/>
              </w:rPr>
              <w:t>ＮＯ</w:t>
            </w:r>
          </w:p>
        </w:tc>
        <w:tc>
          <w:tcPr>
            <w:tcW w:w="3544" w:type="dxa"/>
            <w:tcBorders>
              <w:top w:val="single" w:sz="4" w:space="0" w:color="auto"/>
              <w:bottom w:val="single" w:sz="4" w:space="0" w:color="auto"/>
            </w:tcBorders>
          </w:tcPr>
          <w:p w14:paraId="290DC44F" w14:textId="77777777" w:rsidR="009D6D79" w:rsidRDefault="009D6D79" w:rsidP="009D6D79">
            <w:pPr>
              <w:rPr>
                <w:color w:val="000000" w:themeColor="text1"/>
              </w:rPr>
            </w:pPr>
            <w:r>
              <w:rPr>
                <w:rFonts w:hint="eastAsia"/>
                <w:color w:val="000000" w:themeColor="text1"/>
              </w:rPr>
              <w:t>・</w:t>
            </w:r>
            <w:r w:rsidRPr="008B23CD">
              <w:rPr>
                <w:rFonts w:hint="eastAsia"/>
                <w:color w:val="000000" w:themeColor="text1"/>
              </w:rPr>
              <w:t>豚の外皮には病原微生物が存在し、解体工程で枝肉を汚染する可能性がある。</w:t>
            </w:r>
          </w:p>
          <w:p w14:paraId="1030D974" w14:textId="77777777" w:rsidR="009D6D79" w:rsidRPr="00DF25F5" w:rsidRDefault="009D6D79" w:rsidP="009D6D79">
            <w:pPr>
              <w:rPr>
                <w:color w:val="000000" w:themeColor="text1"/>
              </w:rPr>
            </w:pPr>
            <w:r w:rsidRPr="00DF25F5">
              <w:rPr>
                <w:rFonts w:hint="eastAsia"/>
                <w:color w:val="000000" w:themeColor="text1"/>
              </w:rPr>
              <w:t>・ナイフ、フットカッターの洗浄・消毒</w:t>
            </w:r>
            <w:r>
              <w:rPr>
                <w:rFonts w:hint="eastAsia"/>
                <w:color w:val="000000" w:themeColor="text1"/>
              </w:rPr>
              <w:t>管理等</w:t>
            </w:r>
            <w:r w:rsidRPr="00DF25F5">
              <w:rPr>
                <w:rFonts w:hint="eastAsia"/>
                <w:color w:val="000000" w:themeColor="text1"/>
              </w:rPr>
              <w:t>一般衛生管理</w:t>
            </w:r>
            <w:r>
              <w:rPr>
                <w:rFonts w:hint="eastAsia"/>
                <w:color w:val="000000" w:themeColor="text1"/>
              </w:rPr>
              <w:t>プログラム</w:t>
            </w:r>
            <w:r w:rsidRPr="00DF25F5">
              <w:rPr>
                <w:rFonts w:hint="eastAsia"/>
                <w:color w:val="000000" w:themeColor="text1"/>
              </w:rPr>
              <w:t>で管理</w:t>
            </w:r>
            <w:r>
              <w:rPr>
                <w:rFonts w:hint="eastAsia"/>
                <w:color w:val="000000" w:themeColor="text1"/>
              </w:rPr>
              <w:t>する。</w:t>
            </w:r>
          </w:p>
        </w:tc>
        <w:tc>
          <w:tcPr>
            <w:tcW w:w="3436" w:type="dxa"/>
            <w:tcBorders>
              <w:top w:val="single" w:sz="4" w:space="0" w:color="auto"/>
              <w:bottom w:val="single" w:sz="4" w:space="0" w:color="auto"/>
            </w:tcBorders>
          </w:tcPr>
          <w:p w14:paraId="3D12E6F2" w14:textId="2F414909" w:rsidR="009D6D79" w:rsidRPr="00DF25F5" w:rsidRDefault="00953D57" w:rsidP="009D6D79">
            <w:pPr>
              <w:spacing w:line="420" w:lineRule="exact"/>
              <w:jc w:val="center"/>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09824" behindDoc="0" locked="0" layoutInCell="1" allowOverlap="1" wp14:anchorId="57AD7AA5" wp14:editId="42AE50D9">
                      <wp:simplePos x="0" y="0"/>
                      <wp:positionH relativeFrom="column">
                        <wp:posOffset>937260</wp:posOffset>
                      </wp:positionH>
                      <wp:positionV relativeFrom="paragraph">
                        <wp:posOffset>-728345</wp:posOffset>
                      </wp:positionV>
                      <wp:extent cx="1876425" cy="447675"/>
                      <wp:effectExtent l="0" t="0" r="0" b="0"/>
                      <wp:wrapNone/>
                      <wp:docPr id="91" name="正方形/長方形 91"/>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58DF7468" w14:textId="1EA3564F"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D7AA5" id="正方形/長方形 91" o:spid="_x0000_s1046" style="position:absolute;left:0;text-align:left;margin-left:73.8pt;margin-top:-57.35pt;width:147.75pt;height:35.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" filled="f" stroked="f" strokeweight="1pt">
                      <v:textbox>
                        <w:txbxContent>
                          <w:p w14:paraId="58DF7468" w14:textId="1EA3564F"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tc>
        <w:tc>
          <w:tcPr>
            <w:tcW w:w="1100" w:type="dxa"/>
            <w:tcBorders>
              <w:top w:val="single" w:sz="4" w:space="0" w:color="auto"/>
              <w:bottom w:val="single" w:sz="4" w:space="0" w:color="auto"/>
            </w:tcBorders>
          </w:tcPr>
          <w:p w14:paraId="1932A769" w14:textId="77777777" w:rsidR="009D6D79" w:rsidRPr="00DF25F5" w:rsidRDefault="009D6D79" w:rsidP="009D6D79">
            <w:pPr>
              <w:spacing w:line="420" w:lineRule="exact"/>
              <w:jc w:val="center"/>
              <w:rPr>
                <w:color w:val="000000" w:themeColor="text1"/>
              </w:rPr>
            </w:pPr>
          </w:p>
        </w:tc>
      </w:tr>
      <w:tr w:rsidR="009D6D79" w:rsidRPr="00DF25F5" w14:paraId="519345F3" w14:textId="77777777" w:rsidTr="0019621A">
        <w:trPr>
          <w:trHeight w:val="376"/>
        </w:trPr>
        <w:tc>
          <w:tcPr>
            <w:tcW w:w="790" w:type="dxa"/>
            <w:vMerge/>
          </w:tcPr>
          <w:p w14:paraId="7575E6BF" w14:textId="77777777" w:rsidR="009D6D79" w:rsidRPr="00DF25F5" w:rsidRDefault="009D6D79" w:rsidP="009D6D79">
            <w:pPr>
              <w:spacing w:line="420" w:lineRule="exact"/>
              <w:jc w:val="center"/>
              <w:rPr>
                <w:color w:val="000000" w:themeColor="text1"/>
              </w:rPr>
            </w:pPr>
          </w:p>
        </w:tc>
        <w:tc>
          <w:tcPr>
            <w:tcW w:w="1641" w:type="dxa"/>
            <w:vMerge/>
          </w:tcPr>
          <w:p w14:paraId="4722329C"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05FC630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3E6F49D9"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4E70E8EA"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5CA4461A"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25223F45" w14:textId="7654D376"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DE1FC28" w14:textId="77777777" w:rsidR="009D6D79" w:rsidRPr="00DF25F5" w:rsidRDefault="009D6D79" w:rsidP="009D6D79">
            <w:pPr>
              <w:spacing w:line="420" w:lineRule="exact"/>
              <w:jc w:val="center"/>
              <w:rPr>
                <w:color w:val="000000" w:themeColor="text1"/>
              </w:rPr>
            </w:pPr>
          </w:p>
        </w:tc>
      </w:tr>
      <w:tr w:rsidR="009D6D79" w:rsidRPr="00DF25F5" w14:paraId="666D760B" w14:textId="77777777" w:rsidTr="007F45CE">
        <w:trPr>
          <w:trHeight w:val="423"/>
        </w:trPr>
        <w:tc>
          <w:tcPr>
            <w:tcW w:w="790" w:type="dxa"/>
            <w:vMerge/>
            <w:tcBorders>
              <w:bottom w:val="single" w:sz="4" w:space="0" w:color="auto"/>
            </w:tcBorders>
          </w:tcPr>
          <w:p w14:paraId="19EF56B1"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0DDD8EDC"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07BE372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2755E972" w14:textId="25A71EBF"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25E988F1" w14:textId="73457394"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B3746D1" w14:textId="25542619"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62A47B6B" w14:textId="301516AB"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5B1F9A40" w14:textId="77777777" w:rsidR="009D6D79" w:rsidRPr="00DF25F5" w:rsidRDefault="009D6D79" w:rsidP="009D6D79">
            <w:pPr>
              <w:spacing w:line="420" w:lineRule="exact"/>
              <w:jc w:val="center"/>
              <w:rPr>
                <w:color w:val="000000" w:themeColor="text1"/>
              </w:rPr>
            </w:pPr>
          </w:p>
        </w:tc>
      </w:tr>
      <w:tr w:rsidR="009D6D79" w:rsidRPr="00DF25F5" w14:paraId="32F32B4E" w14:textId="77777777" w:rsidTr="0019621A">
        <w:trPr>
          <w:trHeight w:val="2408"/>
        </w:trPr>
        <w:tc>
          <w:tcPr>
            <w:tcW w:w="790" w:type="dxa"/>
            <w:vMerge w:val="restart"/>
            <w:tcBorders>
              <w:top w:val="single" w:sz="4" w:space="0" w:color="auto"/>
            </w:tcBorders>
          </w:tcPr>
          <w:p w14:paraId="10567A50" w14:textId="1884F213" w:rsidR="009D6D79" w:rsidRPr="00DF25F5" w:rsidRDefault="009D6D79" w:rsidP="009D6D79">
            <w:pPr>
              <w:spacing w:line="420" w:lineRule="exact"/>
              <w:jc w:val="center"/>
              <w:rPr>
                <w:color w:val="000000" w:themeColor="text1"/>
              </w:rPr>
            </w:pPr>
            <w:r>
              <w:rPr>
                <w:rFonts w:hint="eastAsia"/>
                <w:color w:val="000000" w:themeColor="text1"/>
              </w:rPr>
              <w:t>10</w:t>
            </w:r>
          </w:p>
        </w:tc>
        <w:tc>
          <w:tcPr>
            <w:tcW w:w="1641" w:type="dxa"/>
            <w:vMerge w:val="restart"/>
            <w:tcBorders>
              <w:top w:val="single" w:sz="4" w:space="0" w:color="auto"/>
            </w:tcBorders>
          </w:tcPr>
          <w:p w14:paraId="609EFB45" w14:textId="77777777" w:rsidR="009D6D79" w:rsidRPr="00DF25F5" w:rsidRDefault="009D6D79" w:rsidP="009D6D79">
            <w:pPr>
              <w:spacing w:line="420" w:lineRule="exact"/>
              <w:jc w:val="left"/>
              <w:rPr>
                <w:color w:val="000000" w:themeColor="text1"/>
              </w:rPr>
            </w:pPr>
            <w:r w:rsidRPr="00DF25F5">
              <w:rPr>
                <w:rFonts w:hint="eastAsia"/>
                <w:color w:val="000000" w:themeColor="text1"/>
              </w:rPr>
              <w:t>肛門抜き</w:t>
            </w:r>
          </w:p>
        </w:tc>
        <w:tc>
          <w:tcPr>
            <w:tcW w:w="954" w:type="dxa"/>
            <w:tcBorders>
              <w:top w:val="single" w:sz="4" w:space="0" w:color="auto"/>
            </w:tcBorders>
          </w:tcPr>
          <w:p w14:paraId="4E1A6659"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65D54DD4"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bottom w:val="single" w:sz="4" w:space="0" w:color="auto"/>
            </w:tcBorders>
          </w:tcPr>
          <w:p w14:paraId="4317B4A1"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YES</w:t>
            </w:r>
          </w:p>
        </w:tc>
        <w:tc>
          <w:tcPr>
            <w:tcW w:w="3544" w:type="dxa"/>
            <w:tcBorders>
              <w:top w:val="single" w:sz="4" w:space="0" w:color="auto"/>
              <w:bottom w:val="single" w:sz="4" w:space="0" w:color="auto"/>
            </w:tcBorders>
          </w:tcPr>
          <w:p w14:paraId="7F794C91" w14:textId="77777777" w:rsidR="009D6D79" w:rsidRDefault="009D6D79" w:rsidP="009D6D79">
            <w:pPr>
              <w:rPr>
                <w:color w:val="000000" w:themeColor="text1"/>
              </w:rPr>
            </w:pPr>
            <w:r w:rsidRPr="00DF25F5">
              <w:rPr>
                <w:rFonts w:hint="eastAsia"/>
                <w:color w:val="000000" w:themeColor="text1"/>
              </w:rPr>
              <w:t>・</w:t>
            </w:r>
            <w:r>
              <w:rPr>
                <w:rFonts w:hint="eastAsia"/>
                <w:color w:val="000000" w:themeColor="text1"/>
              </w:rPr>
              <w:t>外皮への付着や肛門の破損を由来とする糞便や消化管内容物により枝肉が汚染する可能性がある。</w:t>
            </w:r>
          </w:p>
          <w:p w14:paraId="6B7B4CD6" w14:textId="77777777" w:rsidR="009D6D79" w:rsidRPr="00DF25F5" w:rsidRDefault="009D6D79" w:rsidP="009D6D79">
            <w:pPr>
              <w:rPr>
                <w:color w:val="000000" w:themeColor="text1"/>
              </w:rPr>
            </w:pPr>
            <w:r>
              <w:rPr>
                <w:rFonts w:hint="eastAsia"/>
                <w:color w:val="000000" w:themeColor="text1"/>
              </w:rPr>
              <w:t>・不適切な肛門処理により、糞便等</w:t>
            </w:r>
            <w:r w:rsidRPr="00E12086">
              <w:rPr>
                <w:rFonts w:hint="eastAsia"/>
                <w:color w:val="000000" w:themeColor="text1"/>
              </w:rPr>
              <w:t>が枝肉を汚染する可能性がある。</w:t>
            </w:r>
          </w:p>
        </w:tc>
        <w:tc>
          <w:tcPr>
            <w:tcW w:w="3436" w:type="dxa"/>
            <w:tcBorders>
              <w:top w:val="single" w:sz="4" w:space="0" w:color="auto"/>
              <w:bottom w:val="single" w:sz="4" w:space="0" w:color="auto"/>
            </w:tcBorders>
          </w:tcPr>
          <w:p w14:paraId="743F98D0" w14:textId="6DA7324C" w:rsidR="009D6D79" w:rsidRDefault="009D6D79" w:rsidP="009D6D79">
            <w:pPr>
              <w:rPr>
                <w:color w:val="000000" w:themeColor="text1"/>
              </w:rPr>
            </w:pPr>
            <w:r w:rsidRPr="00DF25F5">
              <w:rPr>
                <w:rFonts w:hint="eastAsia"/>
                <w:color w:val="000000" w:themeColor="text1"/>
              </w:rPr>
              <w:t>・</w:t>
            </w:r>
            <w:r>
              <w:rPr>
                <w:rFonts w:hint="eastAsia"/>
                <w:color w:val="000000" w:themeColor="text1"/>
              </w:rPr>
              <w:t>糞便や消化管内容物による汚染を防止するため、肛門抜き、肛門周辺処理を適切に行う。</w:t>
            </w:r>
          </w:p>
          <w:p w14:paraId="46D65321" w14:textId="77777777" w:rsidR="009D6D79" w:rsidRPr="00CF1550" w:rsidRDefault="009D6D79" w:rsidP="009D6D79">
            <w:pPr>
              <w:rPr>
                <w:color w:val="000000" w:themeColor="text1"/>
              </w:rPr>
            </w:pPr>
            <w:r w:rsidRPr="00CF1550">
              <w:rPr>
                <w:rFonts w:hint="eastAsia"/>
                <w:color w:val="000000" w:themeColor="text1"/>
              </w:rPr>
              <w:t>・一般衛生管理プログラムの実施。</w:t>
            </w:r>
          </w:p>
          <w:p w14:paraId="7758E17E" w14:textId="77777777" w:rsidR="009D6D79" w:rsidRDefault="009D6D79" w:rsidP="009D6D79">
            <w:pPr>
              <w:rPr>
                <w:color w:val="000000" w:themeColor="text1"/>
              </w:rPr>
            </w:pPr>
            <w:r>
              <w:rPr>
                <w:rFonts w:hint="eastAsia"/>
                <w:color w:val="000000" w:themeColor="text1"/>
              </w:rPr>
              <w:t>・不適切な肛門処理</w:t>
            </w:r>
            <w:r w:rsidRPr="00CF1550">
              <w:rPr>
                <w:rFonts w:hint="eastAsia"/>
                <w:color w:val="000000" w:themeColor="text1"/>
              </w:rPr>
              <w:t>により枝肉が汚染された場合はトリミングにより除去。</w:t>
            </w:r>
          </w:p>
          <w:p w14:paraId="274004A9" w14:textId="0F7B8862" w:rsidR="00545F54" w:rsidRPr="00DF25F5" w:rsidRDefault="00545F54" w:rsidP="009D6D79">
            <w:pPr>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5DFFA1E8"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NO</w:t>
            </w:r>
          </w:p>
        </w:tc>
      </w:tr>
      <w:tr w:rsidR="009D6D79" w:rsidRPr="00DF25F5" w14:paraId="05D58BCD" w14:textId="77777777" w:rsidTr="0019621A">
        <w:trPr>
          <w:trHeight w:val="376"/>
        </w:trPr>
        <w:tc>
          <w:tcPr>
            <w:tcW w:w="790" w:type="dxa"/>
            <w:vMerge/>
          </w:tcPr>
          <w:p w14:paraId="35D12A00" w14:textId="77777777" w:rsidR="009D6D79" w:rsidRPr="00DF25F5" w:rsidRDefault="009D6D79" w:rsidP="009D6D79">
            <w:pPr>
              <w:spacing w:line="420" w:lineRule="exact"/>
              <w:jc w:val="center"/>
              <w:rPr>
                <w:color w:val="000000" w:themeColor="text1"/>
              </w:rPr>
            </w:pPr>
          </w:p>
        </w:tc>
        <w:tc>
          <w:tcPr>
            <w:tcW w:w="1641" w:type="dxa"/>
            <w:vMerge/>
          </w:tcPr>
          <w:p w14:paraId="34451399" w14:textId="77777777" w:rsidR="009D6D79" w:rsidRPr="00DF25F5" w:rsidRDefault="009D6D79" w:rsidP="009D6D79">
            <w:pPr>
              <w:spacing w:line="420" w:lineRule="exact"/>
              <w:jc w:val="left"/>
              <w:rPr>
                <w:color w:val="000000" w:themeColor="text1"/>
              </w:rPr>
            </w:pPr>
          </w:p>
        </w:tc>
        <w:tc>
          <w:tcPr>
            <w:tcW w:w="954" w:type="dxa"/>
          </w:tcPr>
          <w:p w14:paraId="590DA700"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7BCCA3B5"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74B1487E"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5036FFC9"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68FF9F27"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18992E8" w14:textId="77777777" w:rsidR="009D6D79" w:rsidRPr="00DF25F5" w:rsidRDefault="009D6D79" w:rsidP="009D6D79">
            <w:pPr>
              <w:spacing w:line="420" w:lineRule="exact"/>
              <w:jc w:val="center"/>
              <w:rPr>
                <w:color w:val="000000" w:themeColor="text1"/>
              </w:rPr>
            </w:pPr>
          </w:p>
        </w:tc>
      </w:tr>
      <w:tr w:rsidR="009D6D79" w:rsidRPr="00DF25F5" w14:paraId="2361A86A" w14:textId="77777777" w:rsidTr="007F45CE">
        <w:trPr>
          <w:trHeight w:val="376"/>
        </w:trPr>
        <w:tc>
          <w:tcPr>
            <w:tcW w:w="790" w:type="dxa"/>
            <w:vMerge/>
            <w:tcBorders>
              <w:bottom w:val="single" w:sz="4" w:space="0" w:color="auto"/>
            </w:tcBorders>
          </w:tcPr>
          <w:p w14:paraId="6C60EFD1"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5DDD158B"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05904FA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0C4BE766" w14:textId="55FAA114"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56F8FCF5" w14:textId="72FEC35E"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290D3918" w14:textId="4CFE4EEC"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7B540B62" w14:textId="6C37754F"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62459B3F" w14:textId="77777777" w:rsidR="009D6D79" w:rsidRPr="00DF25F5" w:rsidRDefault="009D6D79" w:rsidP="009D6D79">
            <w:pPr>
              <w:spacing w:line="420" w:lineRule="exact"/>
              <w:jc w:val="center"/>
              <w:rPr>
                <w:color w:val="000000" w:themeColor="text1"/>
              </w:rPr>
            </w:pPr>
          </w:p>
        </w:tc>
      </w:tr>
      <w:tr w:rsidR="009D6D79" w:rsidRPr="00DF25F5" w14:paraId="0A7B7869" w14:textId="77777777" w:rsidTr="0019621A">
        <w:trPr>
          <w:trHeight w:val="1535"/>
        </w:trPr>
        <w:tc>
          <w:tcPr>
            <w:tcW w:w="790" w:type="dxa"/>
            <w:vMerge w:val="restart"/>
            <w:tcBorders>
              <w:bottom w:val="single" w:sz="4" w:space="0" w:color="auto"/>
            </w:tcBorders>
          </w:tcPr>
          <w:p w14:paraId="7486ACE4" w14:textId="588BB1DC" w:rsidR="009D6D79" w:rsidRPr="00DF25F5" w:rsidRDefault="009D6D79" w:rsidP="009D6D79">
            <w:pPr>
              <w:spacing w:line="420" w:lineRule="exact"/>
              <w:jc w:val="center"/>
              <w:rPr>
                <w:color w:val="000000" w:themeColor="text1"/>
              </w:rPr>
            </w:pPr>
            <w:r>
              <w:rPr>
                <w:rFonts w:hint="eastAsia"/>
                <w:color w:val="000000" w:themeColor="text1"/>
              </w:rPr>
              <w:t>11</w:t>
            </w:r>
          </w:p>
        </w:tc>
        <w:tc>
          <w:tcPr>
            <w:tcW w:w="1641" w:type="dxa"/>
            <w:vMerge w:val="restart"/>
            <w:tcBorders>
              <w:bottom w:val="single" w:sz="4" w:space="0" w:color="auto"/>
            </w:tcBorders>
          </w:tcPr>
          <w:p w14:paraId="6DA3A47B" w14:textId="77777777" w:rsidR="009D6D79" w:rsidRPr="00DF25F5" w:rsidRDefault="009D6D79" w:rsidP="009D6D79">
            <w:pPr>
              <w:spacing w:line="420" w:lineRule="exact"/>
              <w:jc w:val="left"/>
              <w:rPr>
                <w:color w:val="000000" w:themeColor="text1"/>
              </w:rPr>
            </w:pPr>
            <w:r w:rsidRPr="00DF25F5">
              <w:rPr>
                <w:rFonts w:hint="eastAsia"/>
                <w:color w:val="000000" w:themeColor="text1"/>
              </w:rPr>
              <w:t>舌出し</w:t>
            </w:r>
          </w:p>
        </w:tc>
        <w:tc>
          <w:tcPr>
            <w:tcW w:w="954" w:type="dxa"/>
            <w:tcBorders>
              <w:top w:val="single" w:sz="4" w:space="0" w:color="auto"/>
              <w:bottom w:val="single" w:sz="4" w:space="0" w:color="auto"/>
            </w:tcBorders>
          </w:tcPr>
          <w:p w14:paraId="39E9F40D"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tcBorders>
          </w:tcPr>
          <w:p w14:paraId="5F4469D1"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tcBorders>
          </w:tcPr>
          <w:p w14:paraId="5E9C619F"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tcBorders>
          </w:tcPr>
          <w:p w14:paraId="305A03C7" w14:textId="77777777" w:rsidR="009D6D79" w:rsidRPr="00DF25F5" w:rsidRDefault="009D6D79" w:rsidP="009D6D79">
            <w:pPr>
              <w:rPr>
                <w:color w:val="000000" w:themeColor="text1"/>
              </w:rPr>
            </w:pPr>
            <w:r w:rsidRPr="00DF25F5">
              <w:rPr>
                <w:rFonts w:hint="eastAsia"/>
                <w:color w:val="000000" w:themeColor="text1"/>
              </w:rPr>
              <w:t>・ナイフ等の洗浄・消毒</w:t>
            </w:r>
            <w:r>
              <w:rPr>
                <w:rFonts w:hint="eastAsia"/>
                <w:color w:val="000000" w:themeColor="text1"/>
              </w:rPr>
              <w:t>の実施。</w:t>
            </w:r>
          </w:p>
          <w:p w14:paraId="084FBC2B" w14:textId="77777777" w:rsidR="009D6D79" w:rsidRPr="00DF25F5" w:rsidRDefault="009D6D79" w:rsidP="009D6D79">
            <w:pPr>
              <w:spacing w:line="420" w:lineRule="exact"/>
              <w:rPr>
                <w:color w:val="000000" w:themeColor="text1"/>
              </w:rPr>
            </w:pPr>
          </w:p>
        </w:tc>
        <w:tc>
          <w:tcPr>
            <w:tcW w:w="3436" w:type="dxa"/>
            <w:tcBorders>
              <w:top w:val="single" w:sz="4" w:space="0" w:color="auto"/>
            </w:tcBorders>
          </w:tcPr>
          <w:p w14:paraId="75F26D0C"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tcBorders>
          </w:tcPr>
          <w:p w14:paraId="704E64BC" w14:textId="77777777" w:rsidR="009D6D79" w:rsidRPr="00DF25F5" w:rsidRDefault="009D6D79" w:rsidP="009D6D79">
            <w:pPr>
              <w:spacing w:line="420" w:lineRule="exact"/>
              <w:jc w:val="center"/>
              <w:rPr>
                <w:color w:val="000000" w:themeColor="text1"/>
              </w:rPr>
            </w:pPr>
          </w:p>
        </w:tc>
      </w:tr>
      <w:tr w:rsidR="009D6D79" w:rsidRPr="00DF25F5" w14:paraId="7DDAB5A0" w14:textId="77777777" w:rsidTr="0019621A">
        <w:trPr>
          <w:trHeight w:val="376"/>
        </w:trPr>
        <w:tc>
          <w:tcPr>
            <w:tcW w:w="790" w:type="dxa"/>
            <w:vMerge/>
          </w:tcPr>
          <w:p w14:paraId="3DC70E37" w14:textId="77777777" w:rsidR="009D6D79" w:rsidRPr="00DF25F5" w:rsidRDefault="009D6D79" w:rsidP="009D6D79">
            <w:pPr>
              <w:spacing w:line="420" w:lineRule="exact"/>
              <w:jc w:val="center"/>
              <w:rPr>
                <w:color w:val="000000" w:themeColor="text1"/>
              </w:rPr>
            </w:pPr>
          </w:p>
        </w:tc>
        <w:tc>
          <w:tcPr>
            <w:tcW w:w="1641" w:type="dxa"/>
            <w:vMerge/>
          </w:tcPr>
          <w:p w14:paraId="1879250E"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7A8F5217"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674D2B8C"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168C88FB"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286FC6F9"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6331045D" w14:textId="2E5F8982" w:rsidR="009D6D79" w:rsidRPr="00DF25F5" w:rsidRDefault="00953D57" w:rsidP="009D6D79">
            <w:pPr>
              <w:spacing w:line="420" w:lineRule="exact"/>
              <w:jc w:val="center"/>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11872" behindDoc="0" locked="0" layoutInCell="1" allowOverlap="1" wp14:anchorId="55AC5597" wp14:editId="3825462D">
                      <wp:simplePos x="0" y="0"/>
                      <wp:positionH relativeFrom="column">
                        <wp:posOffset>928370</wp:posOffset>
                      </wp:positionH>
                      <wp:positionV relativeFrom="paragraph">
                        <wp:posOffset>-698500</wp:posOffset>
                      </wp:positionV>
                      <wp:extent cx="1876425" cy="447675"/>
                      <wp:effectExtent l="0" t="0" r="0" b="0"/>
                      <wp:wrapNone/>
                      <wp:docPr id="92" name="正方形/長方形 92"/>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0CC16BEC" w14:textId="65146F80"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C5597" id="正方形/長方形 92" o:spid="_x0000_s1047" style="position:absolute;left:0;text-align:left;margin-left:73.1pt;margin-top:-55pt;width:147.75pt;height:35.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" filled="f" stroked="f" strokeweight="1pt">
                      <v:textbox>
                        <w:txbxContent>
                          <w:p w14:paraId="0CC16BEC" w14:textId="65146F80"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tc>
        <w:tc>
          <w:tcPr>
            <w:tcW w:w="1100" w:type="dxa"/>
            <w:tcBorders>
              <w:top w:val="single" w:sz="4" w:space="0" w:color="auto"/>
              <w:bottom w:val="single" w:sz="4" w:space="0" w:color="auto"/>
            </w:tcBorders>
          </w:tcPr>
          <w:p w14:paraId="6A814FAE" w14:textId="77777777" w:rsidR="009D6D79" w:rsidRPr="00DF25F5" w:rsidRDefault="009D6D79" w:rsidP="009D6D79">
            <w:pPr>
              <w:spacing w:line="420" w:lineRule="exact"/>
              <w:jc w:val="center"/>
              <w:rPr>
                <w:color w:val="000000" w:themeColor="text1"/>
              </w:rPr>
            </w:pPr>
          </w:p>
        </w:tc>
      </w:tr>
      <w:tr w:rsidR="009D6D79" w:rsidRPr="00DF25F5" w14:paraId="1BE0FFAE" w14:textId="77777777" w:rsidTr="007F45CE">
        <w:trPr>
          <w:trHeight w:val="376"/>
        </w:trPr>
        <w:tc>
          <w:tcPr>
            <w:tcW w:w="790" w:type="dxa"/>
            <w:vMerge/>
            <w:tcBorders>
              <w:bottom w:val="single" w:sz="4" w:space="0" w:color="auto"/>
            </w:tcBorders>
          </w:tcPr>
          <w:p w14:paraId="4A76BF26"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488FF0BE"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55137DFE"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67D5525C" w14:textId="7C5729FD"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7DC5927F" w14:textId="1B0C085A"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1F9214BD" w14:textId="4E0FF70B"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42326137" w14:textId="7ACD9E95"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1C84A8E" w14:textId="77777777" w:rsidR="009D6D79" w:rsidRPr="00DF25F5" w:rsidRDefault="009D6D79" w:rsidP="009D6D79">
            <w:pPr>
              <w:spacing w:line="420" w:lineRule="exact"/>
              <w:jc w:val="center"/>
              <w:rPr>
                <w:color w:val="000000" w:themeColor="text1"/>
              </w:rPr>
            </w:pPr>
          </w:p>
        </w:tc>
      </w:tr>
      <w:tr w:rsidR="009D6D79" w:rsidRPr="00DF25F5" w14:paraId="50AE4B38" w14:textId="77777777" w:rsidTr="0019621A">
        <w:trPr>
          <w:trHeight w:val="1826"/>
        </w:trPr>
        <w:tc>
          <w:tcPr>
            <w:tcW w:w="790" w:type="dxa"/>
            <w:vMerge w:val="restart"/>
            <w:tcBorders>
              <w:top w:val="single" w:sz="4" w:space="0" w:color="auto"/>
            </w:tcBorders>
          </w:tcPr>
          <w:p w14:paraId="21BD84BD" w14:textId="6D14920D" w:rsidR="009D6D79" w:rsidRPr="00DF25F5" w:rsidRDefault="009D6D79" w:rsidP="009D6D79">
            <w:pPr>
              <w:spacing w:line="420" w:lineRule="exact"/>
              <w:jc w:val="center"/>
              <w:rPr>
                <w:color w:val="000000" w:themeColor="text1"/>
              </w:rPr>
            </w:pPr>
            <w:r>
              <w:rPr>
                <w:rFonts w:hint="eastAsia"/>
                <w:color w:val="000000" w:themeColor="text1"/>
              </w:rPr>
              <w:t>12</w:t>
            </w:r>
          </w:p>
        </w:tc>
        <w:tc>
          <w:tcPr>
            <w:tcW w:w="1641" w:type="dxa"/>
            <w:vMerge w:val="restart"/>
            <w:tcBorders>
              <w:top w:val="single" w:sz="4" w:space="0" w:color="auto"/>
            </w:tcBorders>
          </w:tcPr>
          <w:p w14:paraId="7E9A07EB" w14:textId="77777777" w:rsidR="009D6D79" w:rsidRPr="00DF25F5" w:rsidRDefault="009D6D79" w:rsidP="009D6D79">
            <w:pPr>
              <w:spacing w:line="420" w:lineRule="exact"/>
              <w:jc w:val="left"/>
              <w:rPr>
                <w:color w:val="000000" w:themeColor="text1"/>
              </w:rPr>
            </w:pPr>
            <w:r w:rsidRPr="00DF25F5">
              <w:rPr>
                <w:rFonts w:hint="eastAsia"/>
                <w:color w:val="000000" w:themeColor="text1"/>
              </w:rPr>
              <w:t>頭落とし前処理</w:t>
            </w:r>
          </w:p>
          <w:p w14:paraId="762ECA96" w14:textId="77777777" w:rsidR="009D6D79" w:rsidRPr="00DF25F5" w:rsidRDefault="009D6D79" w:rsidP="009D6D79">
            <w:pPr>
              <w:spacing w:line="420" w:lineRule="exact"/>
              <w:jc w:val="left"/>
              <w:rPr>
                <w:color w:val="000000" w:themeColor="text1"/>
              </w:rPr>
            </w:pPr>
            <w:r w:rsidRPr="00DF25F5">
              <w:rPr>
                <w:rFonts w:hint="eastAsia"/>
                <w:color w:val="000000" w:themeColor="text1"/>
              </w:rPr>
              <w:t>袖剥ぎ</w:t>
            </w:r>
          </w:p>
        </w:tc>
        <w:tc>
          <w:tcPr>
            <w:tcW w:w="954" w:type="dxa"/>
            <w:tcBorders>
              <w:top w:val="single" w:sz="4" w:space="0" w:color="auto"/>
            </w:tcBorders>
          </w:tcPr>
          <w:p w14:paraId="7C1EE562"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4852DB69"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bottom w:val="single" w:sz="4" w:space="0" w:color="auto"/>
            </w:tcBorders>
          </w:tcPr>
          <w:p w14:paraId="2DB819E5"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ＹＥＳ</w:t>
            </w:r>
          </w:p>
        </w:tc>
        <w:tc>
          <w:tcPr>
            <w:tcW w:w="3544" w:type="dxa"/>
            <w:tcBorders>
              <w:top w:val="single" w:sz="4" w:space="0" w:color="auto"/>
              <w:bottom w:val="single" w:sz="4" w:space="0" w:color="auto"/>
            </w:tcBorders>
          </w:tcPr>
          <w:p w14:paraId="0AC63C5D" w14:textId="77777777" w:rsidR="009D6D79" w:rsidRPr="00BF1C75" w:rsidRDefault="009D6D79" w:rsidP="009D6D79">
            <w:pPr>
              <w:rPr>
                <w:color w:val="000000" w:themeColor="text1"/>
              </w:rPr>
            </w:pPr>
            <w:r w:rsidRPr="00BF1C75">
              <w:rPr>
                <w:rFonts w:hint="eastAsia"/>
                <w:color w:val="000000" w:themeColor="text1"/>
              </w:rPr>
              <w:t>・豚の外皮には病原微生物が存在し、解体工程で枝肉を汚染する可能性がある。</w:t>
            </w:r>
          </w:p>
          <w:p w14:paraId="72066AEA" w14:textId="77777777" w:rsidR="009D6D79" w:rsidRPr="00DF25F5" w:rsidRDefault="009D6D79" w:rsidP="009D6D79">
            <w:pPr>
              <w:rPr>
                <w:color w:val="000000" w:themeColor="text1"/>
              </w:rPr>
            </w:pPr>
            <w:r w:rsidRPr="00BF1C75">
              <w:rPr>
                <w:rFonts w:hint="eastAsia"/>
                <w:color w:val="000000" w:themeColor="text1"/>
              </w:rPr>
              <w:t>・ナイフ、フットカッターの洗浄・消毒管理等一般衛生管理プログラムで管理する。</w:t>
            </w:r>
          </w:p>
        </w:tc>
        <w:tc>
          <w:tcPr>
            <w:tcW w:w="3436" w:type="dxa"/>
            <w:tcBorders>
              <w:top w:val="single" w:sz="4" w:space="0" w:color="auto"/>
              <w:bottom w:val="single" w:sz="4" w:space="0" w:color="auto"/>
            </w:tcBorders>
          </w:tcPr>
          <w:p w14:paraId="7B407682" w14:textId="135E93FA" w:rsidR="009D6D79" w:rsidRPr="008260E2" w:rsidRDefault="009D6D79" w:rsidP="009D6D79">
            <w:pPr>
              <w:spacing w:line="420" w:lineRule="exact"/>
              <w:ind w:left="34" w:hanging="34"/>
              <w:rPr>
                <w:color w:val="000000" w:themeColor="text1"/>
              </w:rPr>
            </w:pPr>
            <w:r>
              <w:rPr>
                <w:rFonts w:hint="eastAsia"/>
                <w:color w:val="000000" w:themeColor="text1"/>
              </w:rPr>
              <w:t>・外皮が切開部位内部を</w:t>
            </w:r>
            <w:r w:rsidRPr="008260E2">
              <w:rPr>
                <w:rFonts w:hint="eastAsia"/>
                <w:color w:val="000000" w:themeColor="text1"/>
              </w:rPr>
              <w:t>汚染しないよう</w:t>
            </w:r>
            <w:r>
              <w:rPr>
                <w:rFonts w:hint="eastAsia"/>
                <w:color w:val="000000" w:themeColor="text1"/>
              </w:rPr>
              <w:t>適切な作業手順により作業を行う。</w:t>
            </w:r>
          </w:p>
          <w:p w14:paraId="730F61D1" w14:textId="77777777" w:rsidR="009D6D79" w:rsidRPr="00BF1C75" w:rsidRDefault="009D6D79" w:rsidP="009D6D79">
            <w:pPr>
              <w:spacing w:line="420" w:lineRule="exact"/>
              <w:rPr>
                <w:color w:val="000000" w:themeColor="text1"/>
              </w:rPr>
            </w:pPr>
            <w:r w:rsidRPr="00BF1C75">
              <w:rPr>
                <w:rFonts w:hint="eastAsia"/>
                <w:color w:val="000000" w:themeColor="text1"/>
              </w:rPr>
              <w:t>・一般衛生管理プログラムの実施。</w:t>
            </w:r>
          </w:p>
          <w:p w14:paraId="05B8AAAB" w14:textId="47ABE0F8" w:rsidR="009D6D79" w:rsidRDefault="009D6D79" w:rsidP="009D6D79">
            <w:pPr>
              <w:spacing w:line="420" w:lineRule="exact"/>
              <w:rPr>
                <w:color w:val="000000" w:themeColor="text1"/>
              </w:rPr>
            </w:pPr>
            <w:r w:rsidRPr="00BF1C75">
              <w:rPr>
                <w:rFonts w:hint="eastAsia"/>
                <w:color w:val="000000" w:themeColor="text1"/>
              </w:rPr>
              <w:t>・枝肉が汚染された場合はトリミングにより除去。</w:t>
            </w:r>
          </w:p>
          <w:p w14:paraId="30289439" w14:textId="0AF974A4"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1FCB2DF1"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NO</w:t>
            </w:r>
          </w:p>
        </w:tc>
      </w:tr>
      <w:tr w:rsidR="009D6D79" w:rsidRPr="00DF25F5" w14:paraId="6F5128E7" w14:textId="77777777" w:rsidTr="0019621A">
        <w:trPr>
          <w:trHeight w:val="376"/>
        </w:trPr>
        <w:tc>
          <w:tcPr>
            <w:tcW w:w="790" w:type="dxa"/>
            <w:vMerge/>
          </w:tcPr>
          <w:p w14:paraId="498886EC" w14:textId="77777777" w:rsidR="009D6D79" w:rsidRPr="00DF25F5" w:rsidRDefault="009D6D79" w:rsidP="009D6D79">
            <w:pPr>
              <w:spacing w:line="420" w:lineRule="exact"/>
              <w:jc w:val="center"/>
              <w:rPr>
                <w:color w:val="000000" w:themeColor="text1"/>
              </w:rPr>
            </w:pPr>
          </w:p>
        </w:tc>
        <w:tc>
          <w:tcPr>
            <w:tcW w:w="1641" w:type="dxa"/>
            <w:vMerge/>
          </w:tcPr>
          <w:p w14:paraId="15ACF4F0" w14:textId="77777777" w:rsidR="009D6D79" w:rsidRPr="00DF25F5" w:rsidRDefault="009D6D79" w:rsidP="009D6D79">
            <w:pPr>
              <w:spacing w:line="420" w:lineRule="exact"/>
              <w:jc w:val="left"/>
              <w:rPr>
                <w:color w:val="000000" w:themeColor="text1"/>
              </w:rPr>
            </w:pPr>
          </w:p>
        </w:tc>
        <w:tc>
          <w:tcPr>
            <w:tcW w:w="954" w:type="dxa"/>
          </w:tcPr>
          <w:p w14:paraId="273D4F90"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76221FE0"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162DC90B"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7586576D"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3DD4E5C9"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B802D28" w14:textId="77777777" w:rsidR="009D6D79" w:rsidRPr="00DF25F5" w:rsidRDefault="009D6D79" w:rsidP="009D6D79">
            <w:pPr>
              <w:spacing w:line="420" w:lineRule="exact"/>
              <w:jc w:val="center"/>
              <w:rPr>
                <w:color w:val="000000" w:themeColor="text1"/>
              </w:rPr>
            </w:pPr>
          </w:p>
        </w:tc>
      </w:tr>
      <w:tr w:rsidR="009D6D79" w:rsidRPr="00DF25F5" w14:paraId="090BE3AC" w14:textId="77777777" w:rsidTr="007F45CE">
        <w:trPr>
          <w:trHeight w:val="416"/>
        </w:trPr>
        <w:tc>
          <w:tcPr>
            <w:tcW w:w="790" w:type="dxa"/>
            <w:vMerge/>
          </w:tcPr>
          <w:p w14:paraId="179B09CD" w14:textId="77777777" w:rsidR="009D6D79" w:rsidRPr="00DF25F5" w:rsidRDefault="009D6D79" w:rsidP="009D6D79">
            <w:pPr>
              <w:spacing w:line="420" w:lineRule="exact"/>
              <w:jc w:val="center"/>
              <w:rPr>
                <w:color w:val="000000" w:themeColor="text1"/>
              </w:rPr>
            </w:pPr>
          </w:p>
        </w:tc>
        <w:tc>
          <w:tcPr>
            <w:tcW w:w="1641" w:type="dxa"/>
            <w:vMerge/>
          </w:tcPr>
          <w:p w14:paraId="31D3B5E5"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21F5E36A"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71222F73" w14:textId="29EF9924"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478335BB" w14:textId="1C3E6562"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0FB11097" w14:textId="699D8719" w:rsidR="009D6D79" w:rsidRPr="00DF25F5" w:rsidRDefault="003A3071" w:rsidP="009D6D79">
            <w:pPr>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16D6398A" w14:textId="40A94D88"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36A1DF4" w14:textId="77777777" w:rsidR="009D6D79" w:rsidRPr="00DF25F5" w:rsidRDefault="009D6D79" w:rsidP="009D6D79">
            <w:pPr>
              <w:spacing w:line="420" w:lineRule="exact"/>
              <w:jc w:val="center"/>
              <w:rPr>
                <w:color w:val="000000" w:themeColor="text1"/>
              </w:rPr>
            </w:pPr>
          </w:p>
        </w:tc>
      </w:tr>
      <w:tr w:rsidR="009D6D79" w:rsidRPr="00DF25F5" w14:paraId="05A84AC9" w14:textId="77777777" w:rsidTr="0019621A">
        <w:trPr>
          <w:trHeight w:val="557"/>
        </w:trPr>
        <w:tc>
          <w:tcPr>
            <w:tcW w:w="790" w:type="dxa"/>
            <w:vMerge w:val="restart"/>
            <w:tcBorders>
              <w:bottom w:val="single" w:sz="4" w:space="0" w:color="auto"/>
            </w:tcBorders>
          </w:tcPr>
          <w:p w14:paraId="282A02A5" w14:textId="637DED28" w:rsidR="009D6D79" w:rsidRPr="00DF25F5" w:rsidRDefault="009D6D79" w:rsidP="009D6D79">
            <w:pPr>
              <w:spacing w:line="420" w:lineRule="exact"/>
              <w:jc w:val="center"/>
              <w:rPr>
                <w:color w:val="000000" w:themeColor="text1"/>
              </w:rPr>
            </w:pPr>
            <w:r>
              <w:rPr>
                <w:rFonts w:hint="eastAsia"/>
                <w:color w:val="000000" w:themeColor="text1"/>
              </w:rPr>
              <w:t>13</w:t>
            </w:r>
          </w:p>
        </w:tc>
        <w:tc>
          <w:tcPr>
            <w:tcW w:w="1641" w:type="dxa"/>
            <w:vMerge w:val="restart"/>
            <w:tcBorders>
              <w:bottom w:val="single" w:sz="4" w:space="0" w:color="auto"/>
            </w:tcBorders>
          </w:tcPr>
          <w:p w14:paraId="6EB44084" w14:textId="77777777" w:rsidR="009D6D79" w:rsidRPr="00DF25F5" w:rsidRDefault="009D6D79" w:rsidP="009D6D79">
            <w:pPr>
              <w:spacing w:line="420" w:lineRule="exact"/>
              <w:jc w:val="left"/>
              <w:rPr>
                <w:color w:val="000000" w:themeColor="text1"/>
              </w:rPr>
            </w:pPr>
            <w:r w:rsidRPr="00DF25F5">
              <w:rPr>
                <w:rFonts w:hint="eastAsia"/>
                <w:color w:val="000000" w:themeColor="text1"/>
              </w:rPr>
              <w:t>左尻廻り剥皮</w:t>
            </w:r>
          </w:p>
          <w:p w14:paraId="141BFA39" w14:textId="77777777" w:rsidR="009D6D79" w:rsidRPr="00DF25F5" w:rsidRDefault="009D6D79" w:rsidP="009D6D79">
            <w:pPr>
              <w:spacing w:line="420" w:lineRule="exact"/>
              <w:jc w:val="left"/>
              <w:rPr>
                <w:color w:val="000000" w:themeColor="text1"/>
              </w:rPr>
            </w:pPr>
            <w:r w:rsidRPr="00DF25F5">
              <w:rPr>
                <w:rFonts w:hint="eastAsia"/>
                <w:color w:val="000000" w:themeColor="text1"/>
              </w:rPr>
              <w:t>右尻廻り剥皮</w:t>
            </w:r>
          </w:p>
        </w:tc>
        <w:tc>
          <w:tcPr>
            <w:tcW w:w="954" w:type="dxa"/>
            <w:tcBorders>
              <w:top w:val="single" w:sz="4" w:space="0" w:color="auto"/>
              <w:right w:val="single" w:sz="4" w:space="0" w:color="auto"/>
            </w:tcBorders>
          </w:tcPr>
          <w:p w14:paraId="105B1056"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left w:val="single" w:sz="4" w:space="0" w:color="auto"/>
              <w:right w:val="single" w:sz="4" w:space="0" w:color="auto"/>
            </w:tcBorders>
          </w:tcPr>
          <w:p w14:paraId="108E6C7E"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p w14:paraId="42E4C88F" w14:textId="77777777" w:rsidR="009D6D79" w:rsidRPr="00DF25F5" w:rsidRDefault="009D6D79" w:rsidP="009D6D79">
            <w:pPr>
              <w:spacing w:line="420" w:lineRule="exact"/>
              <w:rPr>
                <w:color w:val="000000" w:themeColor="text1"/>
              </w:rPr>
            </w:pPr>
          </w:p>
        </w:tc>
        <w:tc>
          <w:tcPr>
            <w:tcW w:w="1417" w:type="dxa"/>
            <w:tcBorders>
              <w:top w:val="single" w:sz="4" w:space="0" w:color="auto"/>
              <w:left w:val="single" w:sz="4" w:space="0" w:color="auto"/>
            </w:tcBorders>
          </w:tcPr>
          <w:p w14:paraId="5DEEE4EC"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YES</w:t>
            </w:r>
          </w:p>
        </w:tc>
        <w:tc>
          <w:tcPr>
            <w:tcW w:w="3544" w:type="dxa"/>
            <w:tcBorders>
              <w:top w:val="single" w:sz="4" w:space="0" w:color="auto"/>
            </w:tcBorders>
          </w:tcPr>
          <w:p w14:paraId="30D11CCF" w14:textId="77777777" w:rsidR="009D6D79" w:rsidRDefault="009D6D79" w:rsidP="009D6D79">
            <w:pPr>
              <w:rPr>
                <w:color w:val="000000" w:themeColor="text1"/>
              </w:rPr>
            </w:pPr>
            <w:r w:rsidRPr="001813DF">
              <w:rPr>
                <w:rFonts w:hint="eastAsia"/>
                <w:color w:val="000000" w:themeColor="text1"/>
              </w:rPr>
              <w:t>・豚の外皮には病原微生物が存在し、解体工程で枝肉を汚染する可能性がある。</w:t>
            </w:r>
          </w:p>
          <w:p w14:paraId="614AFA54" w14:textId="77777777" w:rsidR="009D6D79" w:rsidRPr="00DF25F5" w:rsidRDefault="009D6D79" w:rsidP="009D6D79">
            <w:pPr>
              <w:rPr>
                <w:color w:val="000000" w:themeColor="text1"/>
              </w:rPr>
            </w:pPr>
            <w:r w:rsidRPr="00546A56">
              <w:rPr>
                <w:rFonts w:hint="eastAsia"/>
                <w:color w:val="000000" w:themeColor="text1"/>
              </w:rPr>
              <w:t>・不適切な剥皮により、外皮が枝肉を汚染する可能性がある。</w:t>
            </w:r>
          </w:p>
        </w:tc>
        <w:tc>
          <w:tcPr>
            <w:tcW w:w="3436" w:type="dxa"/>
            <w:tcBorders>
              <w:top w:val="single" w:sz="4" w:space="0" w:color="auto"/>
            </w:tcBorders>
          </w:tcPr>
          <w:p w14:paraId="14724D26" w14:textId="2E14B5BD" w:rsidR="009D6D79" w:rsidRDefault="009D6D79" w:rsidP="009D6D79">
            <w:pPr>
              <w:spacing w:line="420" w:lineRule="exact"/>
              <w:rPr>
                <w:color w:val="000000" w:themeColor="text1"/>
              </w:rPr>
            </w:pPr>
            <w:r>
              <w:rPr>
                <w:rFonts w:hint="eastAsia"/>
                <w:color w:val="000000" w:themeColor="text1"/>
              </w:rPr>
              <w:t>・外皮の剥皮作業の適正化による汚染の防止。</w:t>
            </w:r>
          </w:p>
          <w:p w14:paraId="00065C1D" w14:textId="77777777" w:rsidR="009D6D79" w:rsidRPr="001813DF" w:rsidRDefault="009D6D79" w:rsidP="009D6D79">
            <w:pPr>
              <w:spacing w:line="420" w:lineRule="exact"/>
              <w:rPr>
                <w:color w:val="000000" w:themeColor="text1"/>
              </w:rPr>
            </w:pPr>
            <w:r w:rsidRPr="001813DF">
              <w:rPr>
                <w:rFonts w:hint="eastAsia"/>
                <w:color w:val="000000" w:themeColor="text1"/>
              </w:rPr>
              <w:t>・一般衛生管理プログラムの実施。</w:t>
            </w:r>
          </w:p>
          <w:p w14:paraId="23ED4334" w14:textId="77777777" w:rsidR="009D6D79" w:rsidRDefault="009D6D79" w:rsidP="009D6D79">
            <w:pPr>
              <w:spacing w:line="420" w:lineRule="exact"/>
              <w:rPr>
                <w:color w:val="000000" w:themeColor="text1"/>
              </w:rPr>
            </w:pPr>
            <w:r w:rsidRPr="001813DF">
              <w:rPr>
                <w:rFonts w:hint="eastAsia"/>
                <w:color w:val="000000" w:themeColor="text1"/>
              </w:rPr>
              <w:t>・枝肉が汚染された場合はトリミングにより除去。</w:t>
            </w:r>
          </w:p>
          <w:p w14:paraId="0F086595" w14:textId="54CE0642"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tcBorders>
          </w:tcPr>
          <w:p w14:paraId="502DBC9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NO</w:t>
            </w:r>
          </w:p>
        </w:tc>
      </w:tr>
      <w:tr w:rsidR="009D6D79" w:rsidRPr="00DF25F5" w14:paraId="4D6BBFEF" w14:textId="77777777" w:rsidTr="0019621A">
        <w:trPr>
          <w:trHeight w:val="376"/>
        </w:trPr>
        <w:tc>
          <w:tcPr>
            <w:tcW w:w="790" w:type="dxa"/>
            <w:vMerge/>
          </w:tcPr>
          <w:p w14:paraId="2449BA31" w14:textId="77777777" w:rsidR="009D6D79" w:rsidRPr="00DF25F5" w:rsidRDefault="009D6D79" w:rsidP="009D6D79">
            <w:pPr>
              <w:spacing w:line="420" w:lineRule="exact"/>
              <w:jc w:val="center"/>
              <w:rPr>
                <w:color w:val="000000" w:themeColor="text1"/>
              </w:rPr>
            </w:pPr>
          </w:p>
        </w:tc>
        <w:tc>
          <w:tcPr>
            <w:tcW w:w="1641" w:type="dxa"/>
            <w:vMerge/>
          </w:tcPr>
          <w:p w14:paraId="3B78B3FB" w14:textId="77777777" w:rsidR="009D6D79" w:rsidRPr="00DF25F5" w:rsidRDefault="009D6D79" w:rsidP="009D6D79">
            <w:pPr>
              <w:spacing w:line="420" w:lineRule="exact"/>
              <w:jc w:val="left"/>
              <w:rPr>
                <w:color w:val="000000" w:themeColor="text1"/>
              </w:rPr>
            </w:pPr>
          </w:p>
        </w:tc>
        <w:tc>
          <w:tcPr>
            <w:tcW w:w="954" w:type="dxa"/>
          </w:tcPr>
          <w:p w14:paraId="209D7748"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53F5C97D"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173FB36E"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01D32F79"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1DD0E464"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71D682FB" w14:textId="77777777" w:rsidR="009D6D79" w:rsidRPr="00DF25F5" w:rsidRDefault="009D6D79" w:rsidP="009D6D79">
            <w:pPr>
              <w:spacing w:line="420" w:lineRule="exact"/>
              <w:jc w:val="center"/>
              <w:rPr>
                <w:color w:val="000000" w:themeColor="text1"/>
              </w:rPr>
            </w:pPr>
          </w:p>
        </w:tc>
      </w:tr>
      <w:tr w:rsidR="009D6D79" w:rsidRPr="00DF25F5" w14:paraId="332712CF" w14:textId="77777777" w:rsidTr="007F45CE">
        <w:trPr>
          <w:trHeight w:val="376"/>
        </w:trPr>
        <w:tc>
          <w:tcPr>
            <w:tcW w:w="790" w:type="dxa"/>
            <w:vMerge/>
          </w:tcPr>
          <w:p w14:paraId="39AF0B44" w14:textId="77777777" w:rsidR="009D6D79" w:rsidRPr="00DF25F5" w:rsidRDefault="009D6D79" w:rsidP="009D6D79">
            <w:pPr>
              <w:spacing w:line="420" w:lineRule="exact"/>
              <w:jc w:val="center"/>
              <w:rPr>
                <w:color w:val="000000" w:themeColor="text1"/>
              </w:rPr>
            </w:pPr>
          </w:p>
        </w:tc>
        <w:tc>
          <w:tcPr>
            <w:tcW w:w="1641" w:type="dxa"/>
            <w:vMerge/>
          </w:tcPr>
          <w:p w14:paraId="0B500892"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18658CDA"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0AD9496F" w14:textId="671862E4"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4CE2F0AE" w14:textId="09207777"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39381662" w14:textId="2F6649B5"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37BF78E8" w14:textId="788FF9D6"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478E24D0" w14:textId="77777777" w:rsidR="009D6D79" w:rsidRPr="00DF25F5" w:rsidRDefault="009D6D79" w:rsidP="009D6D79">
            <w:pPr>
              <w:spacing w:line="420" w:lineRule="exact"/>
              <w:jc w:val="center"/>
              <w:rPr>
                <w:color w:val="000000" w:themeColor="text1"/>
              </w:rPr>
            </w:pPr>
          </w:p>
        </w:tc>
      </w:tr>
      <w:tr w:rsidR="009D6D79" w:rsidRPr="00DF25F5" w14:paraId="087CDC40" w14:textId="77777777" w:rsidTr="0019621A">
        <w:trPr>
          <w:trHeight w:val="835"/>
        </w:trPr>
        <w:tc>
          <w:tcPr>
            <w:tcW w:w="790" w:type="dxa"/>
            <w:vMerge w:val="restart"/>
            <w:tcBorders>
              <w:bottom w:val="single" w:sz="4" w:space="0" w:color="auto"/>
            </w:tcBorders>
          </w:tcPr>
          <w:p w14:paraId="7D096178" w14:textId="4409FFE2" w:rsidR="009D6D79" w:rsidRPr="00DF25F5" w:rsidRDefault="009D6D79" w:rsidP="009D6D79">
            <w:pPr>
              <w:spacing w:line="420" w:lineRule="exact"/>
              <w:jc w:val="center"/>
              <w:rPr>
                <w:color w:val="000000" w:themeColor="text1"/>
              </w:rPr>
            </w:pPr>
            <w:r>
              <w:rPr>
                <w:rFonts w:hint="eastAsia"/>
                <w:color w:val="000000" w:themeColor="text1"/>
              </w:rPr>
              <w:lastRenderedPageBreak/>
              <w:t>14</w:t>
            </w:r>
          </w:p>
        </w:tc>
        <w:tc>
          <w:tcPr>
            <w:tcW w:w="1641" w:type="dxa"/>
            <w:vMerge w:val="restart"/>
            <w:tcBorders>
              <w:bottom w:val="single" w:sz="4" w:space="0" w:color="auto"/>
            </w:tcBorders>
          </w:tcPr>
          <w:p w14:paraId="6BED235D" w14:textId="77777777" w:rsidR="009D6D79" w:rsidRPr="00DF25F5" w:rsidRDefault="009D6D79" w:rsidP="009D6D79">
            <w:pPr>
              <w:spacing w:line="420" w:lineRule="exact"/>
              <w:jc w:val="left"/>
              <w:rPr>
                <w:color w:val="000000" w:themeColor="text1"/>
              </w:rPr>
            </w:pPr>
            <w:r w:rsidRPr="00DF25F5">
              <w:rPr>
                <w:rFonts w:hint="eastAsia"/>
                <w:color w:val="000000" w:themeColor="text1"/>
              </w:rPr>
              <w:t>前肢切断</w:t>
            </w:r>
          </w:p>
          <w:p w14:paraId="0372A0D9" w14:textId="77777777" w:rsidR="009D6D79" w:rsidRPr="00DF25F5" w:rsidRDefault="009D6D79" w:rsidP="009D6D79">
            <w:pPr>
              <w:spacing w:line="420" w:lineRule="exact"/>
              <w:jc w:val="left"/>
              <w:rPr>
                <w:color w:val="000000" w:themeColor="text1"/>
              </w:rPr>
            </w:pPr>
            <w:r w:rsidRPr="00DF25F5">
              <w:rPr>
                <w:rFonts w:hint="eastAsia"/>
                <w:color w:val="000000" w:themeColor="text1"/>
              </w:rPr>
              <w:t>胸割</w:t>
            </w:r>
          </w:p>
          <w:p w14:paraId="5F915443" w14:textId="77777777" w:rsidR="009D6D79" w:rsidRPr="00DF25F5" w:rsidRDefault="009D6D79" w:rsidP="009D6D79">
            <w:pPr>
              <w:spacing w:line="420" w:lineRule="exact"/>
              <w:jc w:val="left"/>
              <w:rPr>
                <w:color w:val="000000" w:themeColor="text1"/>
              </w:rPr>
            </w:pPr>
            <w:r w:rsidRPr="00DF25F5">
              <w:rPr>
                <w:rFonts w:hint="eastAsia"/>
                <w:color w:val="000000" w:themeColor="text1"/>
              </w:rPr>
              <w:t>右前肢袖剥ぎ</w:t>
            </w:r>
          </w:p>
        </w:tc>
        <w:tc>
          <w:tcPr>
            <w:tcW w:w="954" w:type="dxa"/>
            <w:tcBorders>
              <w:top w:val="single" w:sz="4" w:space="0" w:color="auto"/>
              <w:right w:val="single" w:sz="4" w:space="0" w:color="auto"/>
            </w:tcBorders>
          </w:tcPr>
          <w:p w14:paraId="655A675A"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left w:val="single" w:sz="4" w:space="0" w:color="auto"/>
              <w:right w:val="single" w:sz="4" w:space="0" w:color="auto"/>
            </w:tcBorders>
          </w:tcPr>
          <w:p w14:paraId="583BDFCE"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p w14:paraId="0C05C232" w14:textId="77777777" w:rsidR="009D6D79" w:rsidRPr="00DF25F5" w:rsidRDefault="009D6D79" w:rsidP="009D6D79">
            <w:pPr>
              <w:spacing w:line="420" w:lineRule="exact"/>
              <w:rPr>
                <w:color w:val="000000" w:themeColor="text1"/>
              </w:rPr>
            </w:pPr>
          </w:p>
        </w:tc>
        <w:tc>
          <w:tcPr>
            <w:tcW w:w="1417" w:type="dxa"/>
            <w:tcBorders>
              <w:top w:val="single" w:sz="4" w:space="0" w:color="auto"/>
              <w:left w:val="single" w:sz="4" w:space="0" w:color="auto"/>
            </w:tcBorders>
          </w:tcPr>
          <w:p w14:paraId="53F7C24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YES</w:t>
            </w:r>
          </w:p>
        </w:tc>
        <w:tc>
          <w:tcPr>
            <w:tcW w:w="3544" w:type="dxa"/>
            <w:tcBorders>
              <w:top w:val="single" w:sz="4" w:space="0" w:color="auto"/>
            </w:tcBorders>
          </w:tcPr>
          <w:p w14:paraId="62E49D31" w14:textId="77777777" w:rsidR="009D6D79" w:rsidRDefault="009D6D79" w:rsidP="009D6D79">
            <w:pPr>
              <w:rPr>
                <w:color w:val="000000" w:themeColor="text1"/>
              </w:rPr>
            </w:pPr>
            <w:r>
              <w:rPr>
                <w:rFonts w:hint="eastAsia"/>
                <w:color w:val="000000" w:themeColor="text1"/>
              </w:rPr>
              <w:t>・</w:t>
            </w:r>
            <w:r w:rsidRPr="00275E5B">
              <w:rPr>
                <w:rFonts w:hint="eastAsia"/>
                <w:color w:val="000000" w:themeColor="text1"/>
              </w:rPr>
              <w:t>豚の外皮には病原微生物が存在し、解体工程で枝肉を汚染する可能性がある。</w:t>
            </w:r>
          </w:p>
          <w:p w14:paraId="776F4F9E" w14:textId="77777777" w:rsidR="009D6D79" w:rsidRPr="00DF25F5" w:rsidRDefault="009D6D79" w:rsidP="009D6D79">
            <w:pPr>
              <w:rPr>
                <w:color w:val="000000" w:themeColor="text1"/>
              </w:rPr>
            </w:pPr>
            <w:r w:rsidRPr="00546A56">
              <w:rPr>
                <w:rFonts w:hint="eastAsia"/>
                <w:color w:val="000000" w:themeColor="text1"/>
              </w:rPr>
              <w:t>・不適切な剥皮により、外皮が枝肉を汚染する可能性がある。</w:t>
            </w:r>
          </w:p>
        </w:tc>
        <w:tc>
          <w:tcPr>
            <w:tcW w:w="3436" w:type="dxa"/>
            <w:tcBorders>
              <w:top w:val="single" w:sz="4" w:space="0" w:color="auto"/>
            </w:tcBorders>
          </w:tcPr>
          <w:p w14:paraId="044E530B" w14:textId="4E20C7BB" w:rsidR="009D6D79" w:rsidRPr="00DF25F5" w:rsidRDefault="00545F54" w:rsidP="009D6D79">
            <w:pPr>
              <w:spacing w:line="420" w:lineRule="exact"/>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13920" behindDoc="0" locked="0" layoutInCell="1" allowOverlap="1" wp14:anchorId="4E8ED7DD" wp14:editId="2325EE4F">
                      <wp:simplePos x="0" y="0"/>
                      <wp:positionH relativeFrom="column">
                        <wp:posOffset>932815</wp:posOffset>
                      </wp:positionH>
                      <wp:positionV relativeFrom="paragraph">
                        <wp:posOffset>-709295</wp:posOffset>
                      </wp:positionV>
                      <wp:extent cx="1876425" cy="447675"/>
                      <wp:effectExtent l="0" t="0" r="0" b="0"/>
                      <wp:wrapNone/>
                      <wp:docPr id="93" name="正方形/長方形 93"/>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42202D13" w14:textId="5D0FCD85"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ED7DD" id="正方形/長方形 93" o:spid="_x0000_s1048" style="position:absolute;left:0;text-align:left;margin-left:73.45pt;margin-top:-55.85pt;width:147.75pt;height:35.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" filled="f" stroked="f" strokeweight="1pt">
                      <v:textbox>
                        <w:txbxContent>
                          <w:p w14:paraId="42202D13" w14:textId="5D0FCD85"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9D6D79">
              <w:rPr>
                <w:rFonts w:hint="eastAsia"/>
                <w:color w:val="000000" w:themeColor="text1"/>
              </w:rPr>
              <w:t>・手指、前掛け、カッパズボン、</w:t>
            </w:r>
            <w:r w:rsidR="009D6D79" w:rsidRPr="00DF25F5">
              <w:rPr>
                <w:rFonts w:hint="eastAsia"/>
                <w:color w:val="000000" w:themeColor="text1"/>
              </w:rPr>
              <w:t>ナイフ等のカッタ－類</w:t>
            </w:r>
            <w:r w:rsidR="009D6D79">
              <w:rPr>
                <w:rFonts w:hint="eastAsia"/>
                <w:color w:val="000000" w:themeColor="text1"/>
              </w:rPr>
              <w:t>の洗浄・消毒</w:t>
            </w:r>
          </w:p>
          <w:p w14:paraId="4BD47D2D" w14:textId="03B13E0F" w:rsidR="009D6D79" w:rsidRPr="00275E5B" w:rsidRDefault="009D6D79" w:rsidP="009D6D79">
            <w:pPr>
              <w:spacing w:line="420" w:lineRule="exact"/>
              <w:rPr>
                <w:color w:val="000000" w:themeColor="text1"/>
              </w:rPr>
            </w:pPr>
            <w:r>
              <w:rPr>
                <w:rFonts w:hint="eastAsia"/>
                <w:color w:val="000000" w:themeColor="text1"/>
              </w:rPr>
              <w:t>・</w:t>
            </w:r>
            <w:r w:rsidRPr="00275E5B">
              <w:rPr>
                <w:rFonts w:hint="eastAsia"/>
                <w:color w:val="000000" w:themeColor="text1"/>
              </w:rPr>
              <w:t>胸割機の洗浄・消毒の実施</w:t>
            </w:r>
            <w:r>
              <w:rPr>
                <w:rFonts w:hint="eastAsia"/>
                <w:color w:val="000000" w:themeColor="text1"/>
              </w:rPr>
              <w:t>。</w:t>
            </w:r>
          </w:p>
          <w:p w14:paraId="31D2F952" w14:textId="619D30F4" w:rsidR="009D6D79" w:rsidRDefault="009D6D79" w:rsidP="009D6D79">
            <w:pPr>
              <w:spacing w:line="420" w:lineRule="exact"/>
              <w:rPr>
                <w:color w:val="000000" w:themeColor="text1"/>
              </w:rPr>
            </w:pPr>
            <w:r>
              <w:rPr>
                <w:rFonts w:hint="eastAsia"/>
                <w:color w:val="000000" w:themeColor="text1"/>
              </w:rPr>
              <w:t>・外皮による</w:t>
            </w:r>
            <w:r w:rsidRPr="00275E5B">
              <w:rPr>
                <w:rFonts w:hint="eastAsia"/>
                <w:color w:val="000000" w:themeColor="text1"/>
              </w:rPr>
              <w:t>剥皮部分</w:t>
            </w:r>
            <w:r>
              <w:rPr>
                <w:rFonts w:hint="eastAsia"/>
                <w:color w:val="000000" w:themeColor="text1"/>
              </w:rPr>
              <w:t>への</w:t>
            </w:r>
            <w:r w:rsidRPr="00275E5B">
              <w:rPr>
                <w:rFonts w:hint="eastAsia"/>
                <w:color w:val="000000" w:themeColor="text1"/>
              </w:rPr>
              <w:t>付着防止</w:t>
            </w:r>
            <w:r>
              <w:rPr>
                <w:rFonts w:hint="eastAsia"/>
                <w:color w:val="000000" w:themeColor="text1"/>
              </w:rPr>
              <w:t>。</w:t>
            </w:r>
          </w:p>
          <w:p w14:paraId="511A3EC3" w14:textId="0011902B" w:rsidR="009D6D79" w:rsidRDefault="009D6D79" w:rsidP="009D6D79">
            <w:pPr>
              <w:spacing w:line="420" w:lineRule="exact"/>
              <w:rPr>
                <w:color w:val="000000" w:themeColor="text1"/>
              </w:rPr>
            </w:pPr>
            <w:r>
              <w:rPr>
                <w:rFonts w:hint="eastAsia"/>
                <w:color w:val="000000" w:themeColor="text1"/>
              </w:rPr>
              <w:t>・</w:t>
            </w:r>
            <w:r w:rsidRPr="00275E5B">
              <w:rPr>
                <w:rFonts w:hint="eastAsia"/>
                <w:color w:val="000000" w:themeColor="text1"/>
              </w:rPr>
              <w:t>枝肉が汚染された場合はトリミングにより除去。</w:t>
            </w:r>
          </w:p>
          <w:p w14:paraId="05B38DB1" w14:textId="19443984"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tcBorders>
          </w:tcPr>
          <w:p w14:paraId="544F7D0A"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NO</w:t>
            </w:r>
          </w:p>
        </w:tc>
      </w:tr>
      <w:tr w:rsidR="009D6D79" w:rsidRPr="00DF25F5" w14:paraId="3CCEE54D" w14:textId="77777777" w:rsidTr="0019621A">
        <w:trPr>
          <w:trHeight w:val="376"/>
        </w:trPr>
        <w:tc>
          <w:tcPr>
            <w:tcW w:w="790" w:type="dxa"/>
            <w:vMerge/>
          </w:tcPr>
          <w:p w14:paraId="391A4124" w14:textId="77777777" w:rsidR="009D6D79" w:rsidRPr="00DF25F5" w:rsidRDefault="009D6D79" w:rsidP="009D6D79">
            <w:pPr>
              <w:spacing w:line="420" w:lineRule="exact"/>
              <w:jc w:val="center"/>
              <w:rPr>
                <w:color w:val="000000" w:themeColor="text1"/>
              </w:rPr>
            </w:pPr>
          </w:p>
        </w:tc>
        <w:tc>
          <w:tcPr>
            <w:tcW w:w="1641" w:type="dxa"/>
            <w:vMerge/>
          </w:tcPr>
          <w:p w14:paraId="3F41DD44" w14:textId="77777777" w:rsidR="009D6D79" w:rsidRPr="00DF25F5" w:rsidRDefault="009D6D79" w:rsidP="009D6D79">
            <w:pPr>
              <w:spacing w:line="420" w:lineRule="exact"/>
              <w:jc w:val="left"/>
              <w:rPr>
                <w:color w:val="000000" w:themeColor="text1"/>
              </w:rPr>
            </w:pPr>
          </w:p>
        </w:tc>
        <w:tc>
          <w:tcPr>
            <w:tcW w:w="954" w:type="dxa"/>
          </w:tcPr>
          <w:p w14:paraId="5CD255B7"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0C2F296C"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0854C2D8"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36C38B32"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06BFD5E2" w14:textId="6FE25DFD"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087CF4FB" w14:textId="77777777" w:rsidR="009D6D79" w:rsidRPr="00DF25F5" w:rsidRDefault="009D6D79" w:rsidP="009D6D79">
            <w:pPr>
              <w:spacing w:line="420" w:lineRule="exact"/>
              <w:jc w:val="center"/>
              <w:rPr>
                <w:color w:val="000000" w:themeColor="text1"/>
              </w:rPr>
            </w:pPr>
          </w:p>
        </w:tc>
      </w:tr>
      <w:tr w:rsidR="009D6D79" w:rsidRPr="00DF25F5" w14:paraId="2FBCB604" w14:textId="77777777" w:rsidTr="007F45CE">
        <w:trPr>
          <w:trHeight w:val="430"/>
        </w:trPr>
        <w:tc>
          <w:tcPr>
            <w:tcW w:w="790" w:type="dxa"/>
            <w:vMerge/>
          </w:tcPr>
          <w:p w14:paraId="683F8393" w14:textId="77777777" w:rsidR="009D6D79" w:rsidRPr="00DF25F5" w:rsidRDefault="009D6D79" w:rsidP="009D6D79">
            <w:pPr>
              <w:spacing w:line="420" w:lineRule="exact"/>
              <w:jc w:val="center"/>
              <w:rPr>
                <w:color w:val="000000" w:themeColor="text1"/>
              </w:rPr>
            </w:pPr>
          </w:p>
        </w:tc>
        <w:tc>
          <w:tcPr>
            <w:tcW w:w="1641" w:type="dxa"/>
            <w:vMerge/>
          </w:tcPr>
          <w:p w14:paraId="67A79EFA"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248AD156"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7C8D9506" w14:textId="11468FA7"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5E9AFDA4" w14:textId="6A78F4D1"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7B015D28" w14:textId="26667400"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7E5FCCE6" w14:textId="564F90A4" w:rsidR="009D6D79" w:rsidRPr="00DF25F5" w:rsidRDefault="009D6D79" w:rsidP="009D6D79">
            <w:pPr>
              <w:spacing w:line="420" w:lineRule="exact"/>
              <w:rPr>
                <w:color w:val="000000" w:themeColor="text1"/>
              </w:rPr>
            </w:pPr>
          </w:p>
        </w:tc>
        <w:tc>
          <w:tcPr>
            <w:tcW w:w="1100" w:type="dxa"/>
            <w:tcBorders>
              <w:top w:val="single" w:sz="4" w:space="0" w:color="auto"/>
              <w:bottom w:val="single" w:sz="4" w:space="0" w:color="auto"/>
            </w:tcBorders>
          </w:tcPr>
          <w:p w14:paraId="3C44A00C" w14:textId="77777777" w:rsidR="009D6D79" w:rsidRPr="00DF25F5" w:rsidRDefault="009D6D79" w:rsidP="009D6D79">
            <w:pPr>
              <w:spacing w:line="420" w:lineRule="exact"/>
              <w:jc w:val="center"/>
              <w:rPr>
                <w:color w:val="000000" w:themeColor="text1"/>
              </w:rPr>
            </w:pPr>
          </w:p>
        </w:tc>
      </w:tr>
      <w:tr w:rsidR="009D6D79" w:rsidRPr="00DF25F5" w14:paraId="072892B3" w14:textId="77777777" w:rsidTr="0019621A">
        <w:trPr>
          <w:trHeight w:val="849"/>
        </w:trPr>
        <w:tc>
          <w:tcPr>
            <w:tcW w:w="790" w:type="dxa"/>
            <w:vMerge w:val="restart"/>
            <w:tcBorders>
              <w:bottom w:val="single" w:sz="4" w:space="0" w:color="auto"/>
            </w:tcBorders>
          </w:tcPr>
          <w:p w14:paraId="759F8021" w14:textId="10AC29CF" w:rsidR="009D6D79" w:rsidRPr="00DF25F5" w:rsidRDefault="009D6D79" w:rsidP="009D6D79">
            <w:pPr>
              <w:spacing w:line="420" w:lineRule="exact"/>
              <w:jc w:val="center"/>
              <w:rPr>
                <w:color w:val="000000" w:themeColor="text1"/>
              </w:rPr>
            </w:pPr>
            <w:r>
              <w:rPr>
                <w:rFonts w:hint="eastAsia"/>
                <w:color w:val="000000" w:themeColor="text1"/>
              </w:rPr>
              <w:t>15</w:t>
            </w:r>
          </w:p>
        </w:tc>
        <w:tc>
          <w:tcPr>
            <w:tcW w:w="1641" w:type="dxa"/>
            <w:vMerge w:val="restart"/>
            <w:tcBorders>
              <w:bottom w:val="single" w:sz="4" w:space="0" w:color="auto"/>
            </w:tcBorders>
          </w:tcPr>
          <w:p w14:paraId="0303798A" w14:textId="77777777" w:rsidR="009D6D79" w:rsidRPr="00DF25F5" w:rsidRDefault="009D6D79" w:rsidP="009D6D79">
            <w:pPr>
              <w:spacing w:line="420" w:lineRule="exact"/>
              <w:jc w:val="left"/>
              <w:rPr>
                <w:color w:val="000000" w:themeColor="text1"/>
              </w:rPr>
            </w:pPr>
            <w:r w:rsidRPr="00DF25F5">
              <w:rPr>
                <w:rFonts w:hint="eastAsia"/>
                <w:color w:val="000000" w:themeColor="text1"/>
              </w:rPr>
              <w:t>内臓摘出</w:t>
            </w:r>
          </w:p>
        </w:tc>
        <w:tc>
          <w:tcPr>
            <w:tcW w:w="954" w:type="dxa"/>
            <w:tcBorders>
              <w:top w:val="single" w:sz="4" w:space="0" w:color="auto"/>
              <w:right w:val="single" w:sz="4" w:space="0" w:color="auto"/>
            </w:tcBorders>
          </w:tcPr>
          <w:p w14:paraId="375A46E0"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left w:val="single" w:sz="4" w:space="0" w:color="auto"/>
              <w:right w:val="single" w:sz="4" w:space="0" w:color="auto"/>
            </w:tcBorders>
          </w:tcPr>
          <w:p w14:paraId="1D5DCB82"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p w14:paraId="3254F353" w14:textId="77777777" w:rsidR="009D6D79" w:rsidRPr="00DF25F5" w:rsidRDefault="009D6D79" w:rsidP="009D6D79">
            <w:pPr>
              <w:spacing w:line="420" w:lineRule="exact"/>
              <w:rPr>
                <w:color w:val="000000" w:themeColor="text1"/>
              </w:rPr>
            </w:pPr>
          </w:p>
        </w:tc>
        <w:tc>
          <w:tcPr>
            <w:tcW w:w="1417" w:type="dxa"/>
            <w:tcBorders>
              <w:top w:val="single" w:sz="4" w:space="0" w:color="auto"/>
              <w:left w:val="single" w:sz="4" w:space="0" w:color="auto"/>
            </w:tcBorders>
          </w:tcPr>
          <w:p w14:paraId="00077A5E"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YES</w:t>
            </w:r>
          </w:p>
        </w:tc>
        <w:tc>
          <w:tcPr>
            <w:tcW w:w="3544" w:type="dxa"/>
            <w:tcBorders>
              <w:top w:val="single" w:sz="4" w:space="0" w:color="auto"/>
            </w:tcBorders>
          </w:tcPr>
          <w:p w14:paraId="39EE1901" w14:textId="77777777" w:rsidR="009D6D79" w:rsidRDefault="009D6D79" w:rsidP="009D6D79">
            <w:pPr>
              <w:spacing w:line="420" w:lineRule="exact"/>
              <w:rPr>
                <w:color w:val="000000" w:themeColor="text1"/>
              </w:rPr>
            </w:pPr>
            <w:r>
              <w:rPr>
                <w:rFonts w:hint="eastAsia"/>
                <w:color w:val="000000" w:themeColor="text1"/>
              </w:rPr>
              <w:t>・</w:t>
            </w:r>
            <w:r w:rsidRPr="001054F8">
              <w:rPr>
                <w:rFonts w:hint="eastAsia"/>
                <w:color w:val="000000" w:themeColor="text1"/>
              </w:rPr>
              <w:t>消化管内容物は病原微生物の汚染源であるため、漏出等枝肉への消化管内容物の汚染を防止する適切な衛生解体の実施が必要。</w:t>
            </w:r>
          </w:p>
          <w:p w14:paraId="7E41FF52" w14:textId="77777777" w:rsidR="009D6D79" w:rsidRPr="00DF25F5" w:rsidRDefault="009D6D79" w:rsidP="009D6D79">
            <w:pPr>
              <w:spacing w:line="420" w:lineRule="exact"/>
              <w:rPr>
                <w:color w:val="000000" w:themeColor="text1"/>
              </w:rPr>
            </w:pPr>
          </w:p>
        </w:tc>
        <w:tc>
          <w:tcPr>
            <w:tcW w:w="3436" w:type="dxa"/>
            <w:tcBorders>
              <w:top w:val="single" w:sz="4" w:space="0" w:color="auto"/>
            </w:tcBorders>
          </w:tcPr>
          <w:p w14:paraId="44ECF0F6" w14:textId="77777777" w:rsidR="009D6D79" w:rsidRDefault="009D6D79" w:rsidP="009D6D79">
            <w:pPr>
              <w:spacing w:line="420" w:lineRule="exact"/>
              <w:rPr>
                <w:color w:val="000000" w:themeColor="text1"/>
              </w:rPr>
            </w:pPr>
            <w:r w:rsidRPr="00DF25F5">
              <w:rPr>
                <w:rFonts w:hint="eastAsia"/>
                <w:color w:val="000000" w:themeColor="text1"/>
              </w:rPr>
              <w:t>・</w:t>
            </w:r>
            <w:r>
              <w:rPr>
                <w:rFonts w:hint="eastAsia"/>
                <w:color w:val="000000" w:themeColor="text1"/>
              </w:rPr>
              <w:t>適正な作業手順により消化管内容物により枝肉を汚染させないようにする。</w:t>
            </w:r>
          </w:p>
          <w:p w14:paraId="50E4F717" w14:textId="77777777" w:rsidR="009D6D79" w:rsidRPr="00713B91" w:rsidRDefault="009D6D79" w:rsidP="009D6D79">
            <w:pPr>
              <w:spacing w:line="420" w:lineRule="exact"/>
              <w:rPr>
                <w:color w:val="000000" w:themeColor="text1"/>
              </w:rPr>
            </w:pPr>
            <w:r w:rsidRPr="00713B91">
              <w:rPr>
                <w:rFonts w:hint="eastAsia"/>
                <w:color w:val="000000" w:themeColor="text1"/>
              </w:rPr>
              <w:t>・一般衛生管理プログラムの実施。</w:t>
            </w:r>
          </w:p>
          <w:p w14:paraId="0C71D0B0" w14:textId="4E55D6DD" w:rsidR="009D6D79" w:rsidRDefault="009D6D79" w:rsidP="009D6D79">
            <w:pPr>
              <w:spacing w:line="420" w:lineRule="exact"/>
              <w:rPr>
                <w:color w:val="000000" w:themeColor="text1"/>
              </w:rPr>
            </w:pPr>
            <w:r w:rsidRPr="00713B91">
              <w:rPr>
                <w:rFonts w:hint="eastAsia"/>
                <w:color w:val="000000" w:themeColor="text1"/>
              </w:rPr>
              <w:t>・枝肉が汚染された場合はトリミングにより除去。</w:t>
            </w:r>
          </w:p>
          <w:p w14:paraId="7AE81281" w14:textId="45A8B7FB"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tcBorders>
          </w:tcPr>
          <w:p w14:paraId="341AE74F" w14:textId="77777777" w:rsidR="009D6D79" w:rsidRPr="00DF25F5" w:rsidRDefault="009D6D79" w:rsidP="009D6D79">
            <w:pPr>
              <w:spacing w:line="420" w:lineRule="exact"/>
              <w:jc w:val="center"/>
              <w:rPr>
                <w:color w:val="000000" w:themeColor="text1"/>
              </w:rPr>
            </w:pPr>
            <w:r w:rsidRPr="00DF25F5">
              <w:rPr>
                <w:color w:val="000000" w:themeColor="text1"/>
              </w:rPr>
              <w:t>ＮＯ</w:t>
            </w:r>
          </w:p>
        </w:tc>
      </w:tr>
      <w:tr w:rsidR="009D6D79" w:rsidRPr="00DF25F5" w14:paraId="5269F6F6" w14:textId="77777777" w:rsidTr="0019621A">
        <w:trPr>
          <w:trHeight w:val="376"/>
        </w:trPr>
        <w:tc>
          <w:tcPr>
            <w:tcW w:w="790" w:type="dxa"/>
            <w:vMerge/>
          </w:tcPr>
          <w:p w14:paraId="3A909E11" w14:textId="77777777" w:rsidR="009D6D79" w:rsidRPr="00DF25F5" w:rsidRDefault="009D6D79" w:rsidP="009D6D79">
            <w:pPr>
              <w:spacing w:line="420" w:lineRule="exact"/>
              <w:jc w:val="center"/>
              <w:rPr>
                <w:color w:val="000000" w:themeColor="text1"/>
              </w:rPr>
            </w:pPr>
          </w:p>
        </w:tc>
        <w:tc>
          <w:tcPr>
            <w:tcW w:w="1641" w:type="dxa"/>
            <w:vMerge/>
          </w:tcPr>
          <w:p w14:paraId="590CBF20" w14:textId="77777777" w:rsidR="009D6D79" w:rsidRPr="00DF25F5" w:rsidRDefault="009D6D79" w:rsidP="009D6D79">
            <w:pPr>
              <w:spacing w:line="420" w:lineRule="exact"/>
              <w:jc w:val="left"/>
              <w:rPr>
                <w:color w:val="000000" w:themeColor="text1"/>
              </w:rPr>
            </w:pPr>
          </w:p>
        </w:tc>
        <w:tc>
          <w:tcPr>
            <w:tcW w:w="954" w:type="dxa"/>
          </w:tcPr>
          <w:p w14:paraId="590D1D5E"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672C8AD1"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32D674CE"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684BC67E"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3E0AD0CD" w14:textId="4ED8790B"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FF91A12" w14:textId="77777777" w:rsidR="009D6D79" w:rsidRPr="00DF25F5" w:rsidRDefault="009D6D79" w:rsidP="009D6D79">
            <w:pPr>
              <w:spacing w:line="420" w:lineRule="exact"/>
              <w:jc w:val="center"/>
              <w:rPr>
                <w:color w:val="000000" w:themeColor="text1"/>
              </w:rPr>
            </w:pPr>
          </w:p>
        </w:tc>
      </w:tr>
      <w:tr w:rsidR="009D6D79" w:rsidRPr="00DF25F5" w14:paraId="4CD40EF9" w14:textId="77777777" w:rsidTr="007F45CE">
        <w:trPr>
          <w:trHeight w:val="376"/>
        </w:trPr>
        <w:tc>
          <w:tcPr>
            <w:tcW w:w="790" w:type="dxa"/>
            <w:vMerge/>
          </w:tcPr>
          <w:p w14:paraId="46340DB7" w14:textId="77777777" w:rsidR="009D6D79" w:rsidRPr="00DF25F5" w:rsidRDefault="009D6D79" w:rsidP="009D6D79">
            <w:pPr>
              <w:spacing w:line="420" w:lineRule="exact"/>
              <w:jc w:val="center"/>
              <w:rPr>
                <w:color w:val="000000" w:themeColor="text1"/>
              </w:rPr>
            </w:pPr>
          </w:p>
        </w:tc>
        <w:tc>
          <w:tcPr>
            <w:tcW w:w="1641" w:type="dxa"/>
            <w:vMerge/>
          </w:tcPr>
          <w:p w14:paraId="55FEF0DB"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306AF76C"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12A2B95D" w14:textId="5B0DAA99"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07ADD112" w14:textId="32417621"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323A606E" w14:textId="7D3CA4F0"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04921AFB" w14:textId="3BF84AD6"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7421B971" w14:textId="77777777" w:rsidR="009D6D79" w:rsidRPr="00DF25F5" w:rsidRDefault="009D6D79" w:rsidP="009D6D79">
            <w:pPr>
              <w:spacing w:line="420" w:lineRule="exact"/>
              <w:jc w:val="center"/>
              <w:rPr>
                <w:color w:val="000000" w:themeColor="text1"/>
              </w:rPr>
            </w:pPr>
          </w:p>
        </w:tc>
      </w:tr>
      <w:tr w:rsidR="009D6D79" w:rsidRPr="00DF25F5" w14:paraId="66F58ED5" w14:textId="77777777" w:rsidTr="0019621A">
        <w:trPr>
          <w:trHeight w:val="1551"/>
        </w:trPr>
        <w:tc>
          <w:tcPr>
            <w:tcW w:w="790" w:type="dxa"/>
            <w:vMerge w:val="restart"/>
            <w:tcBorders>
              <w:bottom w:val="single" w:sz="4" w:space="0" w:color="auto"/>
            </w:tcBorders>
          </w:tcPr>
          <w:p w14:paraId="7E4F4816" w14:textId="54FBB1E5" w:rsidR="009D6D79" w:rsidRPr="00DF25F5" w:rsidRDefault="009D6D79" w:rsidP="009D6D79">
            <w:pPr>
              <w:spacing w:line="420" w:lineRule="exact"/>
              <w:jc w:val="center"/>
              <w:rPr>
                <w:color w:val="000000" w:themeColor="text1"/>
              </w:rPr>
            </w:pPr>
            <w:r>
              <w:rPr>
                <w:rFonts w:hint="eastAsia"/>
                <w:color w:val="000000" w:themeColor="text1"/>
              </w:rPr>
              <w:lastRenderedPageBreak/>
              <w:t>16</w:t>
            </w:r>
          </w:p>
        </w:tc>
        <w:tc>
          <w:tcPr>
            <w:tcW w:w="1641" w:type="dxa"/>
            <w:vMerge w:val="restart"/>
            <w:tcBorders>
              <w:bottom w:val="single" w:sz="4" w:space="0" w:color="auto"/>
            </w:tcBorders>
          </w:tcPr>
          <w:p w14:paraId="428D67D5" w14:textId="77777777" w:rsidR="009D6D79" w:rsidRPr="00DF25F5" w:rsidRDefault="009D6D79" w:rsidP="009D6D79">
            <w:pPr>
              <w:spacing w:line="420" w:lineRule="exact"/>
              <w:jc w:val="left"/>
              <w:rPr>
                <w:color w:val="000000" w:themeColor="text1"/>
              </w:rPr>
            </w:pPr>
            <w:r w:rsidRPr="00DF25F5">
              <w:rPr>
                <w:rFonts w:hint="eastAsia"/>
                <w:color w:val="000000" w:themeColor="text1"/>
              </w:rPr>
              <w:t>頭落し</w:t>
            </w:r>
          </w:p>
        </w:tc>
        <w:tc>
          <w:tcPr>
            <w:tcW w:w="954" w:type="dxa"/>
            <w:tcBorders>
              <w:top w:val="single" w:sz="4" w:space="0" w:color="auto"/>
              <w:bottom w:val="single" w:sz="4" w:space="0" w:color="auto"/>
            </w:tcBorders>
          </w:tcPr>
          <w:p w14:paraId="45D5295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1D9F31EA"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tc>
        <w:tc>
          <w:tcPr>
            <w:tcW w:w="1417" w:type="dxa"/>
            <w:tcBorders>
              <w:top w:val="single" w:sz="4" w:space="0" w:color="auto"/>
              <w:bottom w:val="single" w:sz="4" w:space="0" w:color="auto"/>
            </w:tcBorders>
          </w:tcPr>
          <w:p w14:paraId="7F4AB2E6"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6FBE1A09" w14:textId="2E92FB83" w:rsidR="009D6D79" w:rsidRDefault="009D6D79" w:rsidP="009D6D79">
            <w:pPr>
              <w:spacing w:line="420" w:lineRule="exact"/>
              <w:rPr>
                <w:color w:val="000000" w:themeColor="text1"/>
              </w:rPr>
            </w:pPr>
            <w:r w:rsidRPr="00713B91">
              <w:rPr>
                <w:rFonts w:hint="eastAsia"/>
                <w:color w:val="000000" w:themeColor="text1"/>
              </w:rPr>
              <w:t>・豚の外皮には病原微生物が存在し、解体工程で枝肉を汚染する可能性がある。</w:t>
            </w:r>
          </w:p>
          <w:p w14:paraId="6AF9CE77" w14:textId="2F28D530" w:rsidR="009D6D79" w:rsidRPr="00DF25F5" w:rsidRDefault="003A3071" w:rsidP="009D6D79">
            <w:pPr>
              <w:spacing w:line="420" w:lineRule="exact"/>
              <w:rPr>
                <w:color w:val="000000" w:themeColor="text1"/>
              </w:rPr>
            </w:pPr>
            <w:r w:rsidRPr="003A3071">
              <w:rPr>
                <w:rFonts w:hint="eastAsia"/>
                <w:color w:val="000000" w:themeColor="text1"/>
              </w:rPr>
              <w:t>・外皮による剥皮部部分への付着防止。</w:t>
            </w:r>
          </w:p>
        </w:tc>
        <w:tc>
          <w:tcPr>
            <w:tcW w:w="3436" w:type="dxa"/>
            <w:tcBorders>
              <w:top w:val="single" w:sz="4" w:space="0" w:color="auto"/>
              <w:bottom w:val="single" w:sz="4" w:space="0" w:color="auto"/>
            </w:tcBorders>
          </w:tcPr>
          <w:p w14:paraId="0C72AD89" w14:textId="2AA67299" w:rsidR="009D6D79" w:rsidRPr="00DF25F5" w:rsidRDefault="00545F54" w:rsidP="009D6D79">
            <w:pPr>
              <w:spacing w:line="420" w:lineRule="exact"/>
              <w:jc w:val="left"/>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115968" behindDoc="0" locked="0" layoutInCell="1" allowOverlap="1" wp14:anchorId="5DBE1B8C" wp14:editId="28256B97">
                      <wp:simplePos x="0" y="0"/>
                      <wp:positionH relativeFrom="column">
                        <wp:posOffset>859155</wp:posOffset>
                      </wp:positionH>
                      <wp:positionV relativeFrom="paragraph">
                        <wp:posOffset>-753745</wp:posOffset>
                      </wp:positionV>
                      <wp:extent cx="1876425" cy="447675"/>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579FCA86" w14:textId="0C33CD24"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E1B8C" id="正方形/長方形 94" o:spid="_x0000_s1049" style="position:absolute;margin-left:67.65pt;margin-top:-59.35pt;width:147.75pt;height:35.2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" filled="f" stroked="f" strokeweight="1pt">
                      <v:textbox>
                        <w:txbxContent>
                          <w:p w14:paraId="579FCA86" w14:textId="0C33CD24"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tc>
        <w:tc>
          <w:tcPr>
            <w:tcW w:w="1100" w:type="dxa"/>
            <w:tcBorders>
              <w:top w:val="single" w:sz="4" w:space="0" w:color="auto"/>
              <w:bottom w:val="single" w:sz="4" w:space="0" w:color="auto"/>
            </w:tcBorders>
          </w:tcPr>
          <w:p w14:paraId="26780F74" w14:textId="77777777" w:rsidR="009D6D79" w:rsidRPr="00DF25F5" w:rsidRDefault="009D6D79" w:rsidP="009D6D79">
            <w:pPr>
              <w:spacing w:line="420" w:lineRule="exact"/>
              <w:jc w:val="center"/>
              <w:rPr>
                <w:color w:val="000000" w:themeColor="text1"/>
              </w:rPr>
            </w:pPr>
          </w:p>
        </w:tc>
      </w:tr>
      <w:tr w:rsidR="009D6D79" w:rsidRPr="00DF25F5" w14:paraId="60AD3C46" w14:textId="77777777" w:rsidTr="0019621A">
        <w:trPr>
          <w:trHeight w:val="376"/>
        </w:trPr>
        <w:tc>
          <w:tcPr>
            <w:tcW w:w="790" w:type="dxa"/>
            <w:vMerge/>
          </w:tcPr>
          <w:p w14:paraId="75757C55" w14:textId="77777777" w:rsidR="009D6D79" w:rsidRPr="00DF25F5" w:rsidRDefault="009D6D79" w:rsidP="009D6D79">
            <w:pPr>
              <w:spacing w:line="420" w:lineRule="exact"/>
              <w:jc w:val="center"/>
              <w:rPr>
                <w:color w:val="000000" w:themeColor="text1"/>
              </w:rPr>
            </w:pPr>
          </w:p>
        </w:tc>
        <w:tc>
          <w:tcPr>
            <w:tcW w:w="1641" w:type="dxa"/>
            <w:vMerge/>
          </w:tcPr>
          <w:p w14:paraId="372FCBDB" w14:textId="77777777" w:rsidR="009D6D79" w:rsidRPr="00DF25F5" w:rsidRDefault="009D6D79" w:rsidP="009D6D79">
            <w:pPr>
              <w:spacing w:line="420" w:lineRule="exact"/>
              <w:jc w:val="left"/>
              <w:rPr>
                <w:color w:val="000000" w:themeColor="text1"/>
              </w:rPr>
            </w:pPr>
          </w:p>
        </w:tc>
        <w:tc>
          <w:tcPr>
            <w:tcW w:w="954" w:type="dxa"/>
          </w:tcPr>
          <w:p w14:paraId="3FAC578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51A63D51"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718B2883"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029E0C80"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045234FD"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60C78103" w14:textId="77777777" w:rsidR="009D6D79" w:rsidRPr="00DF25F5" w:rsidRDefault="009D6D79" w:rsidP="009D6D79">
            <w:pPr>
              <w:spacing w:line="420" w:lineRule="exact"/>
              <w:jc w:val="center"/>
              <w:rPr>
                <w:color w:val="000000" w:themeColor="text1"/>
              </w:rPr>
            </w:pPr>
          </w:p>
        </w:tc>
      </w:tr>
      <w:tr w:rsidR="009D6D79" w:rsidRPr="00DF25F5" w14:paraId="239741D9" w14:textId="77777777" w:rsidTr="007F45CE">
        <w:trPr>
          <w:trHeight w:val="376"/>
        </w:trPr>
        <w:tc>
          <w:tcPr>
            <w:tcW w:w="790" w:type="dxa"/>
            <w:vMerge/>
            <w:tcBorders>
              <w:bottom w:val="single" w:sz="4" w:space="0" w:color="auto"/>
            </w:tcBorders>
          </w:tcPr>
          <w:p w14:paraId="70EE456F"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7FEAA4C3"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67BFCD57"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4435703A" w14:textId="787B89C4"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511F30F1" w14:textId="4471618D"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34A57F85" w14:textId="47651ED2"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4C19CF5B" w14:textId="0407ABED"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1534BF30" w14:textId="77777777" w:rsidR="009D6D79" w:rsidRPr="00DF25F5" w:rsidRDefault="009D6D79" w:rsidP="009D6D79">
            <w:pPr>
              <w:spacing w:line="420" w:lineRule="exact"/>
              <w:jc w:val="center"/>
              <w:rPr>
                <w:color w:val="000000" w:themeColor="text1"/>
              </w:rPr>
            </w:pPr>
          </w:p>
        </w:tc>
      </w:tr>
      <w:tr w:rsidR="009D6D79" w:rsidRPr="00DF25F5" w14:paraId="288E8212" w14:textId="77777777" w:rsidTr="0019621A">
        <w:trPr>
          <w:trHeight w:val="376"/>
        </w:trPr>
        <w:tc>
          <w:tcPr>
            <w:tcW w:w="790" w:type="dxa"/>
            <w:vMerge w:val="restart"/>
            <w:tcBorders>
              <w:bottom w:val="single" w:sz="4" w:space="0" w:color="auto"/>
            </w:tcBorders>
          </w:tcPr>
          <w:p w14:paraId="7CC5D827" w14:textId="6DE879A0" w:rsidR="009D6D79" w:rsidRPr="00DF25F5" w:rsidRDefault="009D6D79" w:rsidP="009D6D79">
            <w:pPr>
              <w:spacing w:line="420" w:lineRule="exact"/>
              <w:jc w:val="center"/>
              <w:rPr>
                <w:color w:val="000000" w:themeColor="text1"/>
              </w:rPr>
            </w:pPr>
            <w:r>
              <w:rPr>
                <w:rFonts w:hint="eastAsia"/>
                <w:color w:val="000000" w:themeColor="text1"/>
              </w:rPr>
              <w:t>17</w:t>
            </w:r>
          </w:p>
        </w:tc>
        <w:tc>
          <w:tcPr>
            <w:tcW w:w="1641" w:type="dxa"/>
            <w:vMerge w:val="restart"/>
            <w:tcBorders>
              <w:bottom w:val="single" w:sz="4" w:space="0" w:color="auto"/>
            </w:tcBorders>
          </w:tcPr>
          <w:p w14:paraId="4D024475" w14:textId="77777777" w:rsidR="009D6D79" w:rsidRPr="00DF25F5" w:rsidRDefault="009D6D79" w:rsidP="009D6D79">
            <w:pPr>
              <w:spacing w:line="420" w:lineRule="exact"/>
              <w:jc w:val="left"/>
              <w:rPr>
                <w:color w:val="000000" w:themeColor="text1"/>
              </w:rPr>
            </w:pPr>
            <w:r w:rsidRPr="00DF25F5">
              <w:rPr>
                <w:rFonts w:hint="eastAsia"/>
                <w:color w:val="000000" w:themeColor="text1"/>
              </w:rPr>
              <w:t>腹廻剥皮</w:t>
            </w:r>
          </w:p>
          <w:p w14:paraId="6B0912BE" w14:textId="77777777" w:rsidR="009D6D79" w:rsidRPr="00DF25F5" w:rsidRDefault="009D6D79" w:rsidP="009D6D79">
            <w:pPr>
              <w:spacing w:line="420" w:lineRule="exact"/>
              <w:jc w:val="left"/>
              <w:rPr>
                <w:color w:val="000000" w:themeColor="text1"/>
              </w:rPr>
            </w:pPr>
            <w:r w:rsidRPr="00DF25F5">
              <w:rPr>
                <w:rFonts w:hint="eastAsia"/>
                <w:color w:val="000000" w:themeColor="text1"/>
              </w:rPr>
              <w:t>テール切断</w:t>
            </w:r>
          </w:p>
        </w:tc>
        <w:tc>
          <w:tcPr>
            <w:tcW w:w="954" w:type="dxa"/>
            <w:tcBorders>
              <w:top w:val="single" w:sz="4" w:space="0" w:color="auto"/>
              <w:bottom w:val="single" w:sz="4" w:space="0" w:color="auto"/>
            </w:tcBorders>
          </w:tcPr>
          <w:p w14:paraId="562105D9"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4BEA355D"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r w:rsidRPr="00DF25F5">
              <w:rPr>
                <w:rFonts w:hint="eastAsia"/>
                <w:color w:val="000000" w:themeColor="text1"/>
              </w:rPr>
              <w:t>の汚染</w:t>
            </w:r>
          </w:p>
        </w:tc>
        <w:tc>
          <w:tcPr>
            <w:tcW w:w="1417" w:type="dxa"/>
            <w:tcBorders>
              <w:top w:val="single" w:sz="4" w:space="0" w:color="auto"/>
              <w:bottom w:val="single" w:sz="4" w:space="0" w:color="auto"/>
            </w:tcBorders>
          </w:tcPr>
          <w:p w14:paraId="730E2153" w14:textId="77777777" w:rsidR="009D6D79" w:rsidRPr="00DF25F5" w:rsidRDefault="009D6D79" w:rsidP="009D6D79">
            <w:pPr>
              <w:spacing w:line="420" w:lineRule="exact"/>
              <w:jc w:val="center"/>
              <w:rPr>
                <w:color w:val="000000" w:themeColor="text1"/>
              </w:rPr>
            </w:pPr>
            <w:r w:rsidRPr="00DF25F5">
              <w:rPr>
                <w:color w:val="000000" w:themeColor="text1"/>
              </w:rPr>
              <w:t>ＹＥＳ</w:t>
            </w:r>
          </w:p>
        </w:tc>
        <w:tc>
          <w:tcPr>
            <w:tcW w:w="3544" w:type="dxa"/>
            <w:tcBorders>
              <w:top w:val="single" w:sz="4" w:space="0" w:color="auto"/>
              <w:bottom w:val="single" w:sz="4" w:space="0" w:color="auto"/>
            </w:tcBorders>
          </w:tcPr>
          <w:p w14:paraId="0021669E" w14:textId="77777777" w:rsidR="009D6D79" w:rsidRDefault="009D6D79" w:rsidP="009D6D79">
            <w:pPr>
              <w:rPr>
                <w:color w:val="000000" w:themeColor="text1"/>
              </w:rPr>
            </w:pPr>
            <w:r w:rsidRPr="00546A56">
              <w:rPr>
                <w:rFonts w:hint="eastAsia"/>
                <w:color w:val="000000" w:themeColor="text1"/>
              </w:rPr>
              <w:t>・豚の外皮には病原微生物が存在し、解体工程で枝肉を汚染する可能性がある。</w:t>
            </w:r>
          </w:p>
          <w:p w14:paraId="1C6A5972" w14:textId="77777777" w:rsidR="009D6D79" w:rsidRPr="00DF25F5" w:rsidRDefault="009D6D79" w:rsidP="009D6D79">
            <w:pPr>
              <w:rPr>
                <w:color w:val="000000" w:themeColor="text1"/>
              </w:rPr>
            </w:pPr>
            <w:r>
              <w:rPr>
                <w:rFonts w:hint="eastAsia"/>
                <w:color w:val="000000" w:themeColor="text1"/>
              </w:rPr>
              <w:t>・</w:t>
            </w:r>
            <w:r w:rsidRPr="00546A56">
              <w:rPr>
                <w:rFonts w:hint="eastAsia"/>
                <w:color w:val="000000" w:themeColor="text1"/>
              </w:rPr>
              <w:t>不適切な剥皮により、外皮が枝肉を汚染する可能性がある。</w:t>
            </w:r>
          </w:p>
        </w:tc>
        <w:tc>
          <w:tcPr>
            <w:tcW w:w="3436" w:type="dxa"/>
            <w:tcBorders>
              <w:top w:val="single" w:sz="4" w:space="0" w:color="auto"/>
              <w:bottom w:val="single" w:sz="4" w:space="0" w:color="auto"/>
            </w:tcBorders>
          </w:tcPr>
          <w:p w14:paraId="36F63E09" w14:textId="77777777" w:rsidR="009D6D79" w:rsidRDefault="009D6D79" w:rsidP="009D6D79">
            <w:pPr>
              <w:spacing w:line="420" w:lineRule="exact"/>
              <w:rPr>
                <w:color w:val="000000" w:themeColor="text1"/>
              </w:rPr>
            </w:pPr>
            <w:r w:rsidRPr="00DF25F5">
              <w:rPr>
                <w:rFonts w:hint="eastAsia"/>
                <w:color w:val="000000" w:themeColor="text1"/>
              </w:rPr>
              <w:t>・</w:t>
            </w:r>
            <w:r>
              <w:rPr>
                <w:rFonts w:hint="eastAsia"/>
                <w:color w:val="000000" w:themeColor="text1"/>
              </w:rPr>
              <w:t>外皮</w:t>
            </w:r>
            <w:r w:rsidRPr="00DF25F5">
              <w:rPr>
                <w:rFonts w:hint="eastAsia"/>
                <w:color w:val="000000" w:themeColor="text1"/>
              </w:rPr>
              <w:t>の剥皮</w:t>
            </w:r>
            <w:r>
              <w:rPr>
                <w:rFonts w:hint="eastAsia"/>
                <w:color w:val="000000" w:themeColor="text1"/>
              </w:rPr>
              <w:t>作業の適正化により汚染を防止する。</w:t>
            </w:r>
          </w:p>
          <w:p w14:paraId="1FB6BC68" w14:textId="02CB0D64" w:rsidR="009D6D79" w:rsidRPr="00C11814" w:rsidRDefault="009D6D79" w:rsidP="009D6D79">
            <w:pPr>
              <w:spacing w:line="420" w:lineRule="exact"/>
              <w:rPr>
                <w:color w:val="000000" w:themeColor="text1"/>
              </w:rPr>
            </w:pPr>
            <w:r w:rsidRPr="00C11814">
              <w:rPr>
                <w:rFonts w:hint="eastAsia"/>
                <w:color w:val="000000" w:themeColor="text1"/>
              </w:rPr>
              <w:t>・一般衛生管理プログラムの実施。</w:t>
            </w:r>
          </w:p>
          <w:p w14:paraId="279BD755" w14:textId="77777777" w:rsidR="009D6D79" w:rsidRDefault="009D6D79" w:rsidP="009D6D79">
            <w:pPr>
              <w:spacing w:line="420" w:lineRule="exact"/>
              <w:rPr>
                <w:color w:val="000000" w:themeColor="text1"/>
              </w:rPr>
            </w:pPr>
            <w:r w:rsidRPr="00C11814">
              <w:rPr>
                <w:rFonts w:hint="eastAsia"/>
                <w:color w:val="000000" w:themeColor="text1"/>
              </w:rPr>
              <w:t>・枝肉が汚染された場合はトリミングにより除去。</w:t>
            </w:r>
          </w:p>
          <w:p w14:paraId="4066B327" w14:textId="725697FC"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3EF3C30C"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ＮＯ</w:t>
            </w:r>
          </w:p>
        </w:tc>
      </w:tr>
      <w:tr w:rsidR="009D6D79" w:rsidRPr="00DF25F5" w14:paraId="497129CA" w14:textId="77777777" w:rsidTr="0019621A">
        <w:trPr>
          <w:trHeight w:val="376"/>
        </w:trPr>
        <w:tc>
          <w:tcPr>
            <w:tcW w:w="790" w:type="dxa"/>
            <w:vMerge/>
          </w:tcPr>
          <w:p w14:paraId="7E20B6CA" w14:textId="77777777" w:rsidR="009D6D79" w:rsidRPr="00DF25F5" w:rsidRDefault="009D6D79" w:rsidP="009D6D79">
            <w:pPr>
              <w:spacing w:line="420" w:lineRule="exact"/>
              <w:jc w:val="center"/>
              <w:rPr>
                <w:color w:val="000000" w:themeColor="text1"/>
              </w:rPr>
            </w:pPr>
          </w:p>
        </w:tc>
        <w:tc>
          <w:tcPr>
            <w:tcW w:w="1641" w:type="dxa"/>
            <w:vMerge/>
          </w:tcPr>
          <w:p w14:paraId="481163CF" w14:textId="77777777" w:rsidR="009D6D79" w:rsidRPr="00DF25F5" w:rsidRDefault="009D6D79" w:rsidP="009D6D79">
            <w:pPr>
              <w:spacing w:line="420" w:lineRule="exact"/>
              <w:jc w:val="left"/>
              <w:rPr>
                <w:color w:val="000000" w:themeColor="text1"/>
              </w:rPr>
            </w:pPr>
          </w:p>
        </w:tc>
        <w:tc>
          <w:tcPr>
            <w:tcW w:w="954" w:type="dxa"/>
          </w:tcPr>
          <w:p w14:paraId="5E2EE2ED"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47C4790F"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576521EB"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5DD31CAB"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06FFC655"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1D68682C" w14:textId="77777777" w:rsidR="009D6D79" w:rsidRPr="00DF25F5" w:rsidRDefault="009D6D79" w:rsidP="009D6D79">
            <w:pPr>
              <w:spacing w:line="420" w:lineRule="exact"/>
              <w:jc w:val="center"/>
              <w:rPr>
                <w:color w:val="000000" w:themeColor="text1"/>
              </w:rPr>
            </w:pPr>
          </w:p>
        </w:tc>
      </w:tr>
      <w:tr w:rsidR="009D6D79" w:rsidRPr="00DF25F5" w14:paraId="2050EAF8" w14:textId="77777777" w:rsidTr="007F45CE">
        <w:trPr>
          <w:trHeight w:val="376"/>
        </w:trPr>
        <w:tc>
          <w:tcPr>
            <w:tcW w:w="790" w:type="dxa"/>
            <w:vMerge/>
            <w:tcBorders>
              <w:bottom w:val="single" w:sz="4" w:space="0" w:color="auto"/>
            </w:tcBorders>
          </w:tcPr>
          <w:p w14:paraId="155D0101"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2BFC35F1"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05AE2955"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05746000" w14:textId="19532ECB"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5C93835D" w14:textId="7E3CD643"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22237CCD" w14:textId="13621A19"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46777B2C" w14:textId="03144E96"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70BD1163" w14:textId="77777777" w:rsidR="009D6D79" w:rsidRPr="00DF25F5" w:rsidRDefault="009D6D79" w:rsidP="009D6D79">
            <w:pPr>
              <w:spacing w:line="420" w:lineRule="exact"/>
              <w:jc w:val="center"/>
              <w:rPr>
                <w:color w:val="000000" w:themeColor="text1"/>
              </w:rPr>
            </w:pPr>
          </w:p>
        </w:tc>
      </w:tr>
      <w:tr w:rsidR="009D6D79" w:rsidRPr="00DF25F5" w14:paraId="1F526E4E" w14:textId="77777777" w:rsidTr="0019621A">
        <w:trPr>
          <w:trHeight w:val="376"/>
        </w:trPr>
        <w:tc>
          <w:tcPr>
            <w:tcW w:w="790" w:type="dxa"/>
            <w:vMerge w:val="restart"/>
          </w:tcPr>
          <w:p w14:paraId="5B52E410" w14:textId="010A53FF" w:rsidR="009D6D79" w:rsidRPr="00DF25F5" w:rsidRDefault="009D6D79" w:rsidP="009D6D79">
            <w:pPr>
              <w:spacing w:line="420" w:lineRule="exact"/>
              <w:jc w:val="center"/>
              <w:rPr>
                <w:color w:val="000000" w:themeColor="text1"/>
              </w:rPr>
            </w:pPr>
            <w:r>
              <w:rPr>
                <w:rFonts w:hint="eastAsia"/>
                <w:color w:val="000000" w:themeColor="text1"/>
              </w:rPr>
              <w:t>18</w:t>
            </w:r>
          </w:p>
        </w:tc>
        <w:tc>
          <w:tcPr>
            <w:tcW w:w="1641" w:type="dxa"/>
            <w:vMerge w:val="restart"/>
          </w:tcPr>
          <w:p w14:paraId="16042DF4" w14:textId="77777777" w:rsidR="009D6D79" w:rsidRPr="00DF25F5" w:rsidRDefault="009D6D79" w:rsidP="009D6D79">
            <w:pPr>
              <w:spacing w:line="420" w:lineRule="exact"/>
              <w:jc w:val="left"/>
              <w:rPr>
                <w:color w:val="000000" w:themeColor="text1"/>
              </w:rPr>
            </w:pPr>
            <w:r w:rsidRPr="00DF25F5">
              <w:rPr>
                <w:rFonts w:hint="eastAsia"/>
                <w:color w:val="000000" w:themeColor="text1"/>
              </w:rPr>
              <w:t>肩廻り剥皮</w:t>
            </w:r>
          </w:p>
        </w:tc>
        <w:tc>
          <w:tcPr>
            <w:tcW w:w="954" w:type="dxa"/>
            <w:tcBorders>
              <w:top w:val="single" w:sz="4" w:space="0" w:color="auto"/>
              <w:bottom w:val="single" w:sz="4" w:space="0" w:color="auto"/>
            </w:tcBorders>
          </w:tcPr>
          <w:p w14:paraId="3963B1F2"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40AE759E" w14:textId="77777777" w:rsidR="009D6D79" w:rsidRPr="00DF25F5" w:rsidRDefault="009D6D79" w:rsidP="009D6D79">
            <w:pPr>
              <w:spacing w:line="420" w:lineRule="exact"/>
              <w:rPr>
                <w:color w:val="000000" w:themeColor="text1"/>
              </w:rPr>
            </w:pPr>
            <w:r w:rsidRPr="00DF25F5">
              <w:rPr>
                <w:rFonts w:hint="eastAsia"/>
                <w:color w:val="000000" w:themeColor="text1"/>
              </w:rPr>
              <w:t>病原微生物</w:t>
            </w:r>
            <w:r>
              <w:rPr>
                <w:rFonts w:hint="eastAsia"/>
                <w:color w:val="000000" w:themeColor="text1"/>
              </w:rPr>
              <w:t>（サルモネラ属菌等）</w:t>
            </w:r>
          </w:p>
          <w:p w14:paraId="7FE30D07" w14:textId="77777777" w:rsidR="009D6D79" w:rsidRPr="00DF25F5" w:rsidRDefault="009D6D79" w:rsidP="009D6D79">
            <w:pPr>
              <w:spacing w:line="420" w:lineRule="exact"/>
              <w:rPr>
                <w:color w:val="000000" w:themeColor="text1"/>
              </w:rPr>
            </w:pPr>
          </w:p>
        </w:tc>
        <w:tc>
          <w:tcPr>
            <w:tcW w:w="1417" w:type="dxa"/>
            <w:tcBorders>
              <w:top w:val="single" w:sz="4" w:space="0" w:color="auto"/>
              <w:bottom w:val="single" w:sz="4" w:space="0" w:color="auto"/>
            </w:tcBorders>
          </w:tcPr>
          <w:p w14:paraId="4477D58E" w14:textId="77777777" w:rsidR="009D6D79" w:rsidRPr="00DF25F5" w:rsidRDefault="009D6D79" w:rsidP="009D6D79">
            <w:pPr>
              <w:spacing w:line="420" w:lineRule="exact"/>
              <w:jc w:val="center"/>
              <w:rPr>
                <w:color w:val="000000" w:themeColor="text1"/>
              </w:rPr>
            </w:pPr>
            <w:r w:rsidRPr="00DF25F5">
              <w:rPr>
                <w:color w:val="000000" w:themeColor="text1"/>
              </w:rPr>
              <w:t>ＹＥＳ</w:t>
            </w:r>
          </w:p>
        </w:tc>
        <w:tc>
          <w:tcPr>
            <w:tcW w:w="3544" w:type="dxa"/>
            <w:tcBorders>
              <w:top w:val="single" w:sz="4" w:space="0" w:color="auto"/>
              <w:bottom w:val="single" w:sz="4" w:space="0" w:color="auto"/>
            </w:tcBorders>
          </w:tcPr>
          <w:p w14:paraId="444886EC" w14:textId="77777777" w:rsidR="009D6D79" w:rsidRPr="00DF25F5" w:rsidRDefault="009D6D79" w:rsidP="009D6D79">
            <w:pPr>
              <w:rPr>
                <w:color w:val="000000" w:themeColor="text1"/>
              </w:rPr>
            </w:pPr>
            <w:r w:rsidRPr="00546A56">
              <w:rPr>
                <w:rFonts w:hint="eastAsia"/>
                <w:color w:val="000000" w:themeColor="text1"/>
              </w:rPr>
              <w:t>・豚の外皮には病原微生物が存在し、解体工程で枝肉を汚染する可能性がある。</w:t>
            </w:r>
          </w:p>
        </w:tc>
        <w:tc>
          <w:tcPr>
            <w:tcW w:w="3436" w:type="dxa"/>
            <w:tcBorders>
              <w:top w:val="single" w:sz="4" w:space="0" w:color="auto"/>
              <w:bottom w:val="single" w:sz="4" w:space="0" w:color="auto"/>
            </w:tcBorders>
          </w:tcPr>
          <w:p w14:paraId="2D6CD983" w14:textId="77777777" w:rsidR="009D6D79" w:rsidRDefault="009D6D79" w:rsidP="009D6D79">
            <w:pPr>
              <w:spacing w:line="420" w:lineRule="exact"/>
              <w:rPr>
                <w:color w:val="000000" w:themeColor="text1"/>
              </w:rPr>
            </w:pPr>
            <w:r w:rsidRPr="00DF25F5">
              <w:rPr>
                <w:rFonts w:hint="eastAsia"/>
                <w:color w:val="000000" w:themeColor="text1"/>
              </w:rPr>
              <w:t>・</w:t>
            </w:r>
            <w:r>
              <w:rPr>
                <w:rFonts w:hint="eastAsia"/>
                <w:color w:val="000000" w:themeColor="text1"/>
              </w:rPr>
              <w:t>外皮</w:t>
            </w:r>
            <w:r w:rsidRPr="00DF25F5">
              <w:rPr>
                <w:rFonts w:hint="eastAsia"/>
                <w:color w:val="000000" w:themeColor="text1"/>
              </w:rPr>
              <w:t>の剥皮</w:t>
            </w:r>
            <w:r>
              <w:rPr>
                <w:rFonts w:hint="eastAsia"/>
                <w:color w:val="000000" w:themeColor="text1"/>
              </w:rPr>
              <w:t>作業の適正化により汚染を防止する。</w:t>
            </w:r>
          </w:p>
          <w:p w14:paraId="43E13EE5" w14:textId="77777777" w:rsidR="009D6D79" w:rsidRPr="00C11814" w:rsidRDefault="009D6D79" w:rsidP="009D6D79">
            <w:pPr>
              <w:spacing w:line="420" w:lineRule="exact"/>
              <w:rPr>
                <w:color w:val="000000" w:themeColor="text1"/>
              </w:rPr>
            </w:pPr>
            <w:r w:rsidRPr="00C11814">
              <w:rPr>
                <w:rFonts w:hint="eastAsia"/>
                <w:color w:val="000000" w:themeColor="text1"/>
              </w:rPr>
              <w:t>・一般衛生管理プログラムの実施。</w:t>
            </w:r>
          </w:p>
          <w:p w14:paraId="45D535CB" w14:textId="0A6C23CA" w:rsidR="009D6D79" w:rsidRDefault="009D6D79" w:rsidP="009D6D79">
            <w:pPr>
              <w:spacing w:line="420" w:lineRule="exact"/>
              <w:rPr>
                <w:color w:val="000000" w:themeColor="text1"/>
              </w:rPr>
            </w:pPr>
            <w:r w:rsidRPr="00C11814">
              <w:rPr>
                <w:rFonts w:hint="eastAsia"/>
                <w:color w:val="000000" w:themeColor="text1"/>
              </w:rPr>
              <w:t>・枝肉が汚染された場合はトリミングにより除去。</w:t>
            </w:r>
          </w:p>
          <w:p w14:paraId="3336BBE5" w14:textId="71A5BF97" w:rsidR="00545F54" w:rsidRPr="00DF25F5" w:rsidRDefault="00545F54" w:rsidP="009D6D79">
            <w:pPr>
              <w:spacing w:line="420" w:lineRule="exact"/>
              <w:rPr>
                <w:color w:val="000000" w:themeColor="text1"/>
              </w:rPr>
            </w:pPr>
            <w:r>
              <w:rPr>
                <w:rFonts w:hint="eastAsia"/>
                <w:b/>
                <w:noProof/>
                <w:color w:val="000000" w:themeColor="text1"/>
                <w:sz w:val="28"/>
                <w:szCs w:val="28"/>
              </w:rPr>
              <w:lastRenderedPageBreak/>
              <mc:AlternateContent>
                <mc:Choice Requires="wps">
                  <w:drawing>
                    <wp:anchor distT="0" distB="0" distL="114300" distR="114300" simplePos="0" relativeHeight="252118016" behindDoc="0" locked="0" layoutInCell="1" allowOverlap="1" wp14:anchorId="278BE0BC" wp14:editId="5B52BEAF">
                      <wp:simplePos x="0" y="0"/>
                      <wp:positionH relativeFrom="column">
                        <wp:posOffset>892810</wp:posOffset>
                      </wp:positionH>
                      <wp:positionV relativeFrom="paragraph">
                        <wp:posOffset>-752475</wp:posOffset>
                      </wp:positionV>
                      <wp:extent cx="1876425" cy="44767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3FF4CB8E" w14:textId="7E6937CB"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BE0BC" id="正方形/長方形 95" o:spid="_x0000_s1050" style="position:absolute;left:0;text-align:left;margin-left:70.3pt;margin-top:-59.25pt;width:147.75pt;height:35.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" filled="f" stroked="f" strokeweight="1pt">
                      <v:textbox>
                        <w:txbxContent>
                          <w:p w14:paraId="3FF4CB8E" w14:textId="7E6937CB"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55D31ED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lastRenderedPageBreak/>
              <w:t>ＮＯ</w:t>
            </w:r>
          </w:p>
        </w:tc>
      </w:tr>
      <w:tr w:rsidR="009D6D79" w:rsidRPr="00DF25F5" w14:paraId="6B84D082" w14:textId="77777777" w:rsidTr="0019621A">
        <w:trPr>
          <w:trHeight w:val="376"/>
        </w:trPr>
        <w:tc>
          <w:tcPr>
            <w:tcW w:w="790" w:type="dxa"/>
            <w:vMerge/>
          </w:tcPr>
          <w:p w14:paraId="385E5E29" w14:textId="77777777" w:rsidR="009D6D79" w:rsidRPr="00DF25F5" w:rsidRDefault="009D6D79" w:rsidP="009D6D79">
            <w:pPr>
              <w:spacing w:line="420" w:lineRule="exact"/>
              <w:jc w:val="center"/>
              <w:rPr>
                <w:color w:val="000000" w:themeColor="text1"/>
              </w:rPr>
            </w:pPr>
          </w:p>
        </w:tc>
        <w:tc>
          <w:tcPr>
            <w:tcW w:w="1641" w:type="dxa"/>
            <w:vMerge/>
          </w:tcPr>
          <w:p w14:paraId="174F0ABC"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4E5B9ED8"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2BE9A86D"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3DEF1CEA"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19350325"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21C65685" w14:textId="09C181BC"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50F1E902" w14:textId="77777777" w:rsidR="009D6D79" w:rsidRPr="00DF25F5" w:rsidRDefault="009D6D79" w:rsidP="009D6D79">
            <w:pPr>
              <w:spacing w:line="420" w:lineRule="exact"/>
              <w:jc w:val="center"/>
              <w:rPr>
                <w:color w:val="000000" w:themeColor="text1"/>
              </w:rPr>
            </w:pPr>
          </w:p>
        </w:tc>
      </w:tr>
      <w:tr w:rsidR="009D6D79" w:rsidRPr="00DF25F5" w14:paraId="0B460FAC" w14:textId="77777777" w:rsidTr="007F45CE">
        <w:trPr>
          <w:trHeight w:val="376"/>
        </w:trPr>
        <w:tc>
          <w:tcPr>
            <w:tcW w:w="790" w:type="dxa"/>
            <w:vMerge/>
            <w:tcBorders>
              <w:bottom w:val="single" w:sz="4" w:space="0" w:color="auto"/>
            </w:tcBorders>
          </w:tcPr>
          <w:p w14:paraId="614002CF"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6FB8BB81"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1CFE2AD1"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5DBD5D94" w14:textId="228A24D3"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44BBE5CF" w14:textId="09DF9DEF"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776C1761" w14:textId="6F9BB808"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08C9D4A2" w14:textId="77C2E7C3"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41EF1003" w14:textId="77777777" w:rsidR="009D6D79" w:rsidRPr="00DF25F5" w:rsidRDefault="009D6D79" w:rsidP="009D6D79">
            <w:pPr>
              <w:spacing w:line="420" w:lineRule="exact"/>
              <w:jc w:val="center"/>
              <w:rPr>
                <w:color w:val="000000" w:themeColor="text1"/>
              </w:rPr>
            </w:pPr>
          </w:p>
        </w:tc>
      </w:tr>
      <w:tr w:rsidR="009D6D79" w:rsidRPr="00DF25F5" w14:paraId="2B8E6FF1" w14:textId="77777777" w:rsidTr="0019621A">
        <w:trPr>
          <w:trHeight w:val="376"/>
        </w:trPr>
        <w:tc>
          <w:tcPr>
            <w:tcW w:w="790" w:type="dxa"/>
            <w:vMerge w:val="restart"/>
            <w:tcBorders>
              <w:bottom w:val="single" w:sz="4" w:space="0" w:color="auto"/>
            </w:tcBorders>
          </w:tcPr>
          <w:p w14:paraId="19D3DF07" w14:textId="76CE9732" w:rsidR="009D6D79" w:rsidRPr="00DF25F5" w:rsidRDefault="009D6D79" w:rsidP="009D6D79">
            <w:pPr>
              <w:spacing w:line="420" w:lineRule="exact"/>
              <w:jc w:val="center"/>
              <w:rPr>
                <w:color w:val="000000" w:themeColor="text1"/>
              </w:rPr>
            </w:pPr>
            <w:r>
              <w:rPr>
                <w:rFonts w:hint="eastAsia"/>
                <w:color w:val="000000" w:themeColor="text1"/>
              </w:rPr>
              <w:t>19</w:t>
            </w:r>
          </w:p>
        </w:tc>
        <w:tc>
          <w:tcPr>
            <w:tcW w:w="1641" w:type="dxa"/>
            <w:vMerge w:val="restart"/>
            <w:tcBorders>
              <w:bottom w:val="single" w:sz="4" w:space="0" w:color="auto"/>
            </w:tcBorders>
          </w:tcPr>
          <w:p w14:paraId="701FC317" w14:textId="77777777" w:rsidR="009D6D79" w:rsidRPr="00DF25F5" w:rsidRDefault="009D6D79" w:rsidP="009D6D79">
            <w:pPr>
              <w:spacing w:line="420" w:lineRule="exact"/>
              <w:jc w:val="left"/>
              <w:rPr>
                <w:color w:val="000000" w:themeColor="text1"/>
              </w:rPr>
            </w:pPr>
            <w:r w:rsidRPr="00DF25F5">
              <w:rPr>
                <w:rFonts w:hint="eastAsia"/>
                <w:color w:val="000000" w:themeColor="text1"/>
              </w:rPr>
              <w:t>剥皮</w:t>
            </w:r>
          </w:p>
        </w:tc>
        <w:tc>
          <w:tcPr>
            <w:tcW w:w="954" w:type="dxa"/>
            <w:tcBorders>
              <w:top w:val="single" w:sz="4" w:space="0" w:color="auto"/>
              <w:bottom w:val="single" w:sz="4" w:space="0" w:color="auto"/>
            </w:tcBorders>
          </w:tcPr>
          <w:p w14:paraId="0D8C485D"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59C0C6C4" w14:textId="77777777" w:rsidR="009D6D79" w:rsidRPr="00DF25F5" w:rsidRDefault="009D6D79" w:rsidP="009D6D79">
            <w:pPr>
              <w:spacing w:line="420" w:lineRule="exact"/>
              <w:rPr>
                <w:color w:val="000000" w:themeColor="text1"/>
              </w:rPr>
            </w:pPr>
            <w:r>
              <w:rPr>
                <w:rFonts w:hint="eastAsia"/>
                <w:color w:val="000000" w:themeColor="text1"/>
              </w:rPr>
              <w:t>病原微生物（サルモネラ属菌等）</w:t>
            </w:r>
          </w:p>
        </w:tc>
        <w:tc>
          <w:tcPr>
            <w:tcW w:w="1417" w:type="dxa"/>
            <w:tcBorders>
              <w:top w:val="single" w:sz="4" w:space="0" w:color="auto"/>
              <w:bottom w:val="single" w:sz="4" w:space="0" w:color="auto"/>
            </w:tcBorders>
          </w:tcPr>
          <w:p w14:paraId="539622C5"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YES</w:t>
            </w:r>
          </w:p>
        </w:tc>
        <w:tc>
          <w:tcPr>
            <w:tcW w:w="3544" w:type="dxa"/>
            <w:tcBorders>
              <w:top w:val="single" w:sz="4" w:space="0" w:color="auto"/>
              <w:bottom w:val="single" w:sz="4" w:space="0" w:color="auto"/>
            </w:tcBorders>
          </w:tcPr>
          <w:p w14:paraId="41C0CA0A" w14:textId="77777777" w:rsidR="009D6D79" w:rsidRDefault="009D6D79" w:rsidP="009D6D79">
            <w:pPr>
              <w:rPr>
                <w:color w:val="000000" w:themeColor="text1"/>
              </w:rPr>
            </w:pPr>
            <w:r w:rsidRPr="00546A56">
              <w:rPr>
                <w:rFonts w:hint="eastAsia"/>
                <w:color w:val="000000" w:themeColor="text1"/>
              </w:rPr>
              <w:t>・豚の外皮には病原微生物が存在し、解体工程で枝肉を汚染する可能性がある。</w:t>
            </w:r>
          </w:p>
          <w:p w14:paraId="1C13BFBF" w14:textId="77777777" w:rsidR="009D6D79" w:rsidRPr="00363C05" w:rsidRDefault="009D6D79" w:rsidP="009D6D79">
            <w:pPr>
              <w:rPr>
                <w:color w:val="000000" w:themeColor="text1"/>
              </w:rPr>
            </w:pPr>
            <w:r>
              <w:rPr>
                <w:rFonts w:hint="eastAsia"/>
                <w:color w:val="000000" w:themeColor="text1"/>
              </w:rPr>
              <w:t>・不適切な剥皮により、外皮が枝肉を汚染する可能性がある。</w:t>
            </w:r>
          </w:p>
        </w:tc>
        <w:tc>
          <w:tcPr>
            <w:tcW w:w="3436" w:type="dxa"/>
            <w:tcBorders>
              <w:top w:val="single" w:sz="4" w:space="0" w:color="auto"/>
              <w:bottom w:val="single" w:sz="4" w:space="0" w:color="auto"/>
            </w:tcBorders>
          </w:tcPr>
          <w:p w14:paraId="3CAFBB42" w14:textId="77777777" w:rsidR="009D6D79" w:rsidRDefault="009D6D79" w:rsidP="009D6D79">
            <w:pPr>
              <w:spacing w:line="420" w:lineRule="exact"/>
              <w:rPr>
                <w:color w:val="000000" w:themeColor="text1"/>
              </w:rPr>
            </w:pPr>
            <w:r w:rsidRPr="007451DE">
              <w:rPr>
                <w:rFonts w:hint="eastAsia"/>
                <w:color w:val="000000" w:themeColor="text1"/>
              </w:rPr>
              <w:t>・</w:t>
            </w:r>
            <w:r>
              <w:rPr>
                <w:rFonts w:hint="eastAsia"/>
                <w:color w:val="000000" w:themeColor="text1"/>
              </w:rPr>
              <w:t>剥皮作業の適正化による外皮のと体への汚染を防止する。</w:t>
            </w:r>
          </w:p>
          <w:p w14:paraId="3CAFA7A5" w14:textId="1633B2AA" w:rsidR="009D6D79" w:rsidRDefault="009D6D79" w:rsidP="009D6D79">
            <w:pPr>
              <w:spacing w:line="420" w:lineRule="exact"/>
              <w:rPr>
                <w:color w:val="000000" w:themeColor="text1"/>
              </w:rPr>
            </w:pPr>
            <w:r>
              <w:rPr>
                <w:rFonts w:hint="eastAsia"/>
                <w:color w:val="000000" w:themeColor="text1"/>
              </w:rPr>
              <w:t>・剥皮器の適正な使用、洗浄消毒</w:t>
            </w:r>
          </w:p>
          <w:p w14:paraId="39BF4886" w14:textId="77777777" w:rsidR="009D6D79" w:rsidRPr="00546A56" w:rsidRDefault="009D6D79" w:rsidP="009D6D79">
            <w:pPr>
              <w:spacing w:line="420" w:lineRule="exact"/>
              <w:rPr>
                <w:color w:val="000000" w:themeColor="text1"/>
              </w:rPr>
            </w:pPr>
            <w:r w:rsidRPr="00546A56">
              <w:rPr>
                <w:rFonts w:hint="eastAsia"/>
                <w:color w:val="000000" w:themeColor="text1"/>
              </w:rPr>
              <w:t>・一般衛生管理プログラムの実施。</w:t>
            </w:r>
          </w:p>
          <w:p w14:paraId="4E0ABC80" w14:textId="77777777" w:rsidR="009D6D79" w:rsidRDefault="009D6D79" w:rsidP="009D6D79">
            <w:pPr>
              <w:spacing w:line="420" w:lineRule="exact"/>
              <w:rPr>
                <w:color w:val="000000" w:themeColor="text1"/>
              </w:rPr>
            </w:pPr>
            <w:r w:rsidRPr="00546A56">
              <w:rPr>
                <w:rFonts w:hint="eastAsia"/>
                <w:color w:val="000000" w:themeColor="text1"/>
              </w:rPr>
              <w:t>・枝肉が汚染された場合はトリミングにより除去。</w:t>
            </w:r>
          </w:p>
          <w:p w14:paraId="7A4DFF83" w14:textId="7E038EC8" w:rsidR="00545F54" w:rsidRPr="00DF25F5" w:rsidRDefault="00545F54" w:rsidP="009D6D79">
            <w:pPr>
              <w:spacing w:line="420" w:lineRule="exact"/>
              <w:rPr>
                <w:color w:val="000000" w:themeColor="text1"/>
              </w:rPr>
            </w:pPr>
            <w:r w:rsidRPr="00545F54">
              <w:rPr>
                <w:rFonts w:hint="eastAsia"/>
                <w:color w:val="000000" w:themeColor="text1"/>
              </w:rPr>
              <w:t>・後工程での最終トリミング（２１）で管理</w:t>
            </w:r>
          </w:p>
        </w:tc>
        <w:tc>
          <w:tcPr>
            <w:tcW w:w="1100" w:type="dxa"/>
            <w:tcBorders>
              <w:top w:val="single" w:sz="4" w:space="0" w:color="auto"/>
              <w:bottom w:val="single" w:sz="4" w:space="0" w:color="auto"/>
            </w:tcBorders>
          </w:tcPr>
          <w:p w14:paraId="1D5045B2" w14:textId="31EAEEFE" w:rsidR="009D6D79" w:rsidRPr="00DF25F5" w:rsidRDefault="009D6D79" w:rsidP="009D6D79">
            <w:pPr>
              <w:spacing w:line="420" w:lineRule="exact"/>
              <w:jc w:val="center"/>
              <w:rPr>
                <w:color w:val="000000" w:themeColor="text1"/>
              </w:rPr>
            </w:pPr>
            <w:r w:rsidRPr="00DF25F5">
              <w:rPr>
                <w:rFonts w:hint="eastAsia"/>
                <w:color w:val="000000" w:themeColor="text1"/>
              </w:rPr>
              <w:t>NO</w:t>
            </w:r>
          </w:p>
        </w:tc>
      </w:tr>
      <w:tr w:rsidR="009D6D79" w:rsidRPr="00DF25F5" w14:paraId="03A82BA7" w14:textId="77777777" w:rsidTr="0019621A">
        <w:trPr>
          <w:trHeight w:val="376"/>
        </w:trPr>
        <w:tc>
          <w:tcPr>
            <w:tcW w:w="790" w:type="dxa"/>
            <w:vMerge/>
          </w:tcPr>
          <w:p w14:paraId="126945D3" w14:textId="77777777" w:rsidR="009D6D79" w:rsidRPr="00DF25F5" w:rsidRDefault="009D6D79" w:rsidP="009D6D79">
            <w:pPr>
              <w:spacing w:line="420" w:lineRule="exact"/>
              <w:jc w:val="center"/>
              <w:rPr>
                <w:color w:val="000000" w:themeColor="text1"/>
              </w:rPr>
            </w:pPr>
          </w:p>
        </w:tc>
        <w:tc>
          <w:tcPr>
            <w:tcW w:w="1641" w:type="dxa"/>
            <w:vMerge/>
          </w:tcPr>
          <w:p w14:paraId="6BA857E3"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34408E0F"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2B96B330"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4F64F4D4"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6F11524A"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068EC298"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DCBEF4D" w14:textId="77777777" w:rsidR="009D6D79" w:rsidRPr="00DF25F5" w:rsidRDefault="009D6D79" w:rsidP="009D6D79">
            <w:pPr>
              <w:spacing w:line="420" w:lineRule="exact"/>
              <w:jc w:val="center"/>
              <w:rPr>
                <w:color w:val="000000" w:themeColor="text1"/>
              </w:rPr>
            </w:pPr>
          </w:p>
        </w:tc>
      </w:tr>
      <w:tr w:rsidR="009D6D79" w:rsidRPr="00DF25F5" w14:paraId="3FCE9567" w14:textId="77777777" w:rsidTr="007F45CE">
        <w:trPr>
          <w:trHeight w:val="376"/>
        </w:trPr>
        <w:tc>
          <w:tcPr>
            <w:tcW w:w="790" w:type="dxa"/>
            <w:vMerge/>
            <w:tcBorders>
              <w:bottom w:val="single" w:sz="4" w:space="0" w:color="auto"/>
            </w:tcBorders>
          </w:tcPr>
          <w:p w14:paraId="659F4E80"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2B93847B"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554E1F7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31196488" w14:textId="3BA700A2"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36328282" w14:textId="19247343"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4AC58B8B" w14:textId="4175E8A1" w:rsidR="009D6D79" w:rsidRPr="00DF25F5" w:rsidRDefault="003A3071" w:rsidP="009D6D79">
            <w:pPr>
              <w:spacing w:line="420" w:lineRule="exact"/>
              <w:rPr>
                <w:color w:val="000000" w:themeColor="text1"/>
              </w:rPr>
            </w:pPr>
            <w:r w:rsidRPr="003A3071">
              <w:rPr>
                <w:rFonts w:hint="eastAsia"/>
                <w:color w:val="000000" w:themeColor="text1"/>
              </w:rPr>
              <w:t>・作業中・後のナイフの点検</w:t>
            </w:r>
          </w:p>
        </w:tc>
        <w:tc>
          <w:tcPr>
            <w:tcW w:w="3436" w:type="dxa"/>
            <w:tcBorders>
              <w:bottom w:val="single" w:sz="4" w:space="0" w:color="auto"/>
            </w:tcBorders>
          </w:tcPr>
          <w:p w14:paraId="178736EE" w14:textId="70BDE751"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952FD5C" w14:textId="77777777" w:rsidR="009D6D79" w:rsidRPr="00DF25F5" w:rsidRDefault="009D6D79" w:rsidP="009D6D79">
            <w:pPr>
              <w:spacing w:line="420" w:lineRule="exact"/>
              <w:jc w:val="center"/>
              <w:rPr>
                <w:color w:val="000000" w:themeColor="text1"/>
              </w:rPr>
            </w:pPr>
          </w:p>
        </w:tc>
      </w:tr>
      <w:tr w:rsidR="009D6D79" w:rsidRPr="00DF25F5" w14:paraId="02646DE0" w14:textId="77777777" w:rsidTr="0019621A">
        <w:trPr>
          <w:trHeight w:val="376"/>
        </w:trPr>
        <w:tc>
          <w:tcPr>
            <w:tcW w:w="790" w:type="dxa"/>
            <w:vMerge w:val="restart"/>
            <w:tcBorders>
              <w:top w:val="single" w:sz="4" w:space="0" w:color="auto"/>
            </w:tcBorders>
          </w:tcPr>
          <w:p w14:paraId="7346683B" w14:textId="523FECA6" w:rsidR="009D6D79" w:rsidRPr="00DF25F5" w:rsidRDefault="009D6D79" w:rsidP="009D6D79">
            <w:pPr>
              <w:spacing w:line="420" w:lineRule="exact"/>
              <w:jc w:val="center"/>
              <w:rPr>
                <w:color w:val="000000" w:themeColor="text1"/>
              </w:rPr>
            </w:pPr>
            <w:r>
              <w:rPr>
                <w:rFonts w:hint="eastAsia"/>
                <w:color w:val="000000" w:themeColor="text1"/>
              </w:rPr>
              <w:t>20</w:t>
            </w:r>
          </w:p>
        </w:tc>
        <w:tc>
          <w:tcPr>
            <w:tcW w:w="1641" w:type="dxa"/>
            <w:vMerge w:val="restart"/>
            <w:tcBorders>
              <w:top w:val="single" w:sz="4" w:space="0" w:color="auto"/>
            </w:tcBorders>
          </w:tcPr>
          <w:p w14:paraId="6F199B23" w14:textId="77777777" w:rsidR="009D6D79" w:rsidRPr="00DF25F5" w:rsidRDefault="009D6D79" w:rsidP="009D6D79">
            <w:pPr>
              <w:spacing w:line="420" w:lineRule="exact"/>
              <w:jc w:val="left"/>
              <w:rPr>
                <w:color w:val="000000" w:themeColor="text1"/>
              </w:rPr>
            </w:pPr>
            <w:r w:rsidRPr="00DF25F5">
              <w:rPr>
                <w:rFonts w:hint="eastAsia"/>
                <w:color w:val="000000" w:themeColor="text1"/>
              </w:rPr>
              <w:t>自動背割</w:t>
            </w:r>
          </w:p>
        </w:tc>
        <w:tc>
          <w:tcPr>
            <w:tcW w:w="954" w:type="dxa"/>
            <w:tcBorders>
              <w:top w:val="single" w:sz="4" w:space="0" w:color="auto"/>
              <w:bottom w:val="single" w:sz="4" w:space="0" w:color="auto"/>
            </w:tcBorders>
          </w:tcPr>
          <w:p w14:paraId="446189B9"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p w14:paraId="6CED495C" w14:textId="77777777" w:rsidR="009D6D79" w:rsidRPr="00DF25F5" w:rsidRDefault="009D6D79" w:rsidP="009D6D79">
            <w:pPr>
              <w:spacing w:line="420" w:lineRule="exact"/>
              <w:jc w:val="center"/>
              <w:rPr>
                <w:color w:val="000000" w:themeColor="text1"/>
              </w:rPr>
            </w:pPr>
          </w:p>
        </w:tc>
        <w:tc>
          <w:tcPr>
            <w:tcW w:w="2078" w:type="dxa"/>
            <w:tcBorders>
              <w:top w:val="single" w:sz="4" w:space="0" w:color="auto"/>
              <w:bottom w:val="single" w:sz="4" w:space="0" w:color="auto"/>
            </w:tcBorders>
          </w:tcPr>
          <w:p w14:paraId="66242F61" w14:textId="77777777" w:rsidR="009D6D79" w:rsidRPr="00DF25F5" w:rsidRDefault="009D6D79" w:rsidP="009D6D79">
            <w:pPr>
              <w:spacing w:line="420" w:lineRule="exact"/>
              <w:rPr>
                <w:color w:val="000000" w:themeColor="text1"/>
              </w:rPr>
            </w:pPr>
            <w:r>
              <w:rPr>
                <w:rFonts w:hint="eastAsia"/>
                <w:color w:val="000000" w:themeColor="text1"/>
              </w:rPr>
              <w:t>病原微生物（サルモネラ属菌等）</w:t>
            </w:r>
          </w:p>
          <w:p w14:paraId="153A77E1" w14:textId="77777777" w:rsidR="009D6D79" w:rsidRPr="00DF25F5" w:rsidRDefault="009D6D79" w:rsidP="009D6D79">
            <w:pPr>
              <w:spacing w:line="420" w:lineRule="exact"/>
              <w:rPr>
                <w:color w:val="000000" w:themeColor="text1"/>
              </w:rPr>
            </w:pPr>
          </w:p>
        </w:tc>
        <w:tc>
          <w:tcPr>
            <w:tcW w:w="1417" w:type="dxa"/>
            <w:tcBorders>
              <w:top w:val="single" w:sz="4" w:space="0" w:color="auto"/>
              <w:bottom w:val="single" w:sz="4" w:space="0" w:color="auto"/>
            </w:tcBorders>
          </w:tcPr>
          <w:p w14:paraId="7F15ABD5"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ＮＯ</w:t>
            </w:r>
          </w:p>
        </w:tc>
        <w:tc>
          <w:tcPr>
            <w:tcW w:w="3544" w:type="dxa"/>
            <w:tcBorders>
              <w:top w:val="single" w:sz="4" w:space="0" w:color="auto"/>
              <w:bottom w:val="single" w:sz="4" w:space="0" w:color="auto"/>
            </w:tcBorders>
          </w:tcPr>
          <w:p w14:paraId="7E34AEEE" w14:textId="5ACD7A4F" w:rsidR="009D6D79" w:rsidRPr="00DF25F5" w:rsidRDefault="009D6D79" w:rsidP="009D6D79">
            <w:pPr>
              <w:spacing w:line="420" w:lineRule="exact"/>
              <w:rPr>
                <w:color w:val="000000" w:themeColor="text1"/>
              </w:rPr>
            </w:pPr>
            <w:r w:rsidRPr="00546A56">
              <w:rPr>
                <w:rFonts w:hint="eastAsia"/>
                <w:color w:val="000000" w:themeColor="text1"/>
              </w:rPr>
              <w:t>豚の外皮には病原微生物が存在し、解体工程で枝肉を汚染する可能性がある。</w:t>
            </w:r>
          </w:p>
        </w:tc>
        <w:tc>
          <w:tcPr>
            <w:tcW w:w="3436" w:type="dxa"/>
            <w:tcBorders>
              <w:top w:val="single" w:sz="4" w:space="0" w:color="auto"/>
              <w:bottom w:val="single" w:sz="4" w:space="0" w:color="auto"/>
            </w:tcBorders>
          </w:tcPr>
          <w:p w14:paraId="4627D1D4" w14:textId="70AF3C84" w:rsidR="009D6D79" w:rsidRPr="00DF25F5" w:rsidRDefault="009D6D79" w:rsidP="009D6D79">
            <w:pPr>
              <w:spacing w:line="420" w:lineRule="exact"/>
              <w:jc w:val="left"/>
              <w:rPr>
                <w:color w:val="000000" w:themeColor="text1"/>
              </w:rPr>
            </w:pPr>
            <w:r>
              <w:rPr>
                <w:rFonts w:hint="eastAsia"/>
                <w:color w:val="000000" w:themeColor="text1"/>
              </w:rPr>
              <w:t>・自動背割の洗浄消毒等</w:t>
            </w:r>
            <w:r w:rsidRPr="00DF25F5">
              <w:rPr>
                <w:rFonts w:hint="eastAsia"/>
                <w:color w:val="000000" w:themeColor="text1"/>
              </w:rPr>
              <w:t>一般衛生管理で管理</w:t>
            </w:r>
            <w:r>
              <w:rPr>
                <w:rFonts w:hint="eastAsia"/>
                <w:color w:val="000000" w:themeColor="text1"/>
              </w:rPr>
              <w:t>する。</w:t>
            </w:r>
          </w:p>
        </w:tc>
        <w:tc>
          <w:tcPr>
            <w:tcW w:w="1100" w:type="dxa"/>
            <w:tcBorders>
              <w:top w:val="single" w:sz="4" w:space="0" w:color="auto"/>
              <w:bottom w:val="single" w:sz="4" w:space="0" w:color="auto"/>
            </w:tcBorders>
          </w:tcPr>
          <w:p w14:paraId="00A9851E" w14:textId="79BB841F" w:rsidR="009D6D79" w:rsidRPr="00DF25F5" w:rsidRDefault="009D6D79" w:rsidP="009D6D79">
            <w:pPr>
              <w:spacing w:line="420" w:lineRule="exact"/>
              <w:jc w:val="center"/>
              <w:rPr>
                <w:color w:val="000000" w:themeColor="text1"/>
              </w:rPr>
            </w:pPr>
          </w:p>
        </w:tc>
      </w:tr>
      <w:tr w:rsidR="009D6D79" w:rsidRPr="00DF25F5" w14:paraId="1EB86372" w14:textId="77777777" w:rsidTr="0019621A">
        <w:trPr>
          <w:trHeight w:val="376"/>
        </w:trPr>
        <w:tc>
          <w:tcPr>
            <w:tcW w:w="790" w:type="dxa"/>
            <w:vMerge/>
          </w:tcPr>
          <w:p w14:paraId="61D7D0AA" w14:textId="77777777" w:rsidR="009D6D79" w:rsidRPr="00DF25F5" w:rsidRDefault="009D6D79" w:rsidP="009D6D79">
            <w:pPr>
              <w:spacing w:line="420" w:lineRule="exact"/>
              <w:jc w:val="center"/>
              <w:rPr>
                <w:color w:val="000000" w:themeColor="text1"/>
              </w:rPr>
            </w:pPr>
          </w:p>
        </w:tc>
        <w:tc>
          <w:tcPr>
            <w:tcW w:w="1641" w:type="dxa"/>
            <w:vMerge/>
          </w:tcPr>
          <w:p w14:paraId="2F6CE821"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00120778"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4EB53307"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1873625F"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1D919AEC"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75F1235A"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EE628CF" w14:textId="378B7BB8" w:rsidR="009D6D79" w:rsidRPr="00DF25F5" w:rsidRDefault="009D6D79" w:rsidP="009D6D79">
            <w:pPr>
              <w:spacing w:line="420" w:lineRule="exact"/>
              <w:jc w:val="center"/>
              <w:rPr>
                <w:color w:val="000000" w:themeColor="text1"/>
              </w:rPr>
            </w:pPr>
          </w:p>
        </w:tc>
      </w:tr>
      <w:tr w:rsidR="009D6D79" w:rsidRPr="00DF25F5" w14:paraId="67AC9DE2" w14:textId="77777777" w:rsidTr="0019621A">
        <w:trPr>
          <w:trHeight w:val="376"/>
        </w:trPr>
        <w:tc>
          <w:tcPr>
            <w:tcW w:w="790" w:type="dxa"/>
            <w:vMerge/>
            <w:tcBorders>
              <w:bottom w:val="single" w:sz="4" w:space="0" w:color="auto"/>
            </w:tcBorders>
          </w:tcPr>
          <w:p w14:paraId="22CBC284"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7DF1FAF8"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47360510"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7E6D1226"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395E25C1"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6BDB30F5"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52F20AA8"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A8FBF5A" w14:textId="77777777" w:rsidR="009D6D79" w:rsidRPr="00DF25F5" w:rsidRDefault="009D6D79" w:rsidP="009D6D79">
            <w:pPr>
              <w:spacing w:line="420" w:lineRule="exact"/>
              <w:jc w:val="center"/>
              <w:rPr>
                <w:color w:val="000000" w:themeColor="text1"/>
              </w:rPr>
            </w:pPr>
          </w:p>
        </w:tc>
      </w:tr>
      <w:tr w:rsidR="009D6D79" w:rsidRPr="00DF25F5" w14:paraId="6E8FD0CE" w14:textId="77777777" w:rsidTr="0019621A">
        <w:trPr>
          <w:trHeight w:val="1574"/>
        </w:trPr>
        <w:tc>
          <w:tcPr>
            <w:tcW w:w="790" w:type="dxa"/>
            <w:vMerge w:val="restart"/>
            <w:tcBorders>
              <w:top w:val="single" w:sz="4" w:space="0" w:color="auto"/>
            </w:tcBorders>
          </w:tcPr>
          <w:p w14:paraId="6431DE29" w14:textId="6B72EF09" w:rsidR="009D6D79" w:rsidRPr="00DF25F5" w:rsidRDefault="009D6D79" w:rsidP="009D6D79">
            <w:pPr>
              <w:spacing w:line="420" w:lineRule="exact"/>
              <w:jc w:val="center"/>
              <w:rPr>
                <w:color w:val="000000" w:themeColor="text1"/>
              </w:rPr>
            </w:pPr>
            <w:r>
              <w:rPr>
                <w:rFonts w:hint="eastAsia"/>
                <w:color w:val="000000" w:themeColor="text1"/>
              </w:rPr>
              <w:lastRenderedPageBreak/>
              <w:t>21</w:t>
            </w:r>
          </w:p>
        </w:tc>
        <w:tc>
          <w:tcPr>
            <w:tcW w:w="1641" w:type="dxa"/>
            <w:vMerge w:val="restart"/>
            <w:tcBorders>
              <w:top w:val="single" w:sz="4" w:space="0" w:color="auto"/>
            </w:tcBorders>
          </w:tcPr>
          <w:p w14:paraId="6824BCC9" w14:textId="77777777" w:rsidR="009D6D79" w:rsidRPr="00DF25F5" w:rsidRDefault="009D6D79" w:rsidP="009D6D79">
            <w:pPr>
              <w:spacing w:line="420" w:lineRule="exact"/>
              <w:jc w:val="left"/>
              <w:rPr>
                <w:color w:val="000000" w:themeColor="text1"/>
              </w:rPr>
            </w:pPr>
            <w:r w:rsidRPr="00DF25F5">
              <w:rPr>
                <w:rFonts w:hint="eastAsia"/>
                <w:color w:val="000000" w:themeColor="text1"/>
              </w:rPr>
              <w:t>トリミング</w:t>
            </w:r>
          </w:p>
        </w:tc>
        <w:tc>
          <w:tcPr>
            <w:tcW w:w="954" w:type="dxa"/>
            <w:tcBorders>
              <w:top w:val="single" w:sz="4" w:space="0" w:color="auto"/>
            </w:tcBorders>
          </w:tcPr>
          <w:p w14:paraId="646B487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02C77764" w14:textId="77777777" w:rsidR="009D6D79" w:rsidRPr="00DF25F5" w:rsidRDefault="009D6D79" w:rsidP="009D6D79">
            <w:pPr>
              <w:spacing w:line="420" w:lineRule="exact"/>
              <w:rPr>
                <w:color w:val="000000" w:themeColor="text1"/>
              </w:rPr>
            </w:pPr>
            <w:r>
              <w:rPr>
                <w:rFonts w:hint="eastAsia"/>
                <w:color w:val="000000" w:themeColor="text1"/>
              </w:rPr>
              <w:t>枝肉に付着している糞便、腸管内容物等に存在する病原微生物</w:t>
            </w:r>
          </w:p>
          <w:p w14:paraId="393BE45C" w14:textId="77777777" w:rsidR="009D6D79" w:rsidRPr="00DF25F5" w:rsidRDefault="009D6D79" w:rsidP="009D6D79">
            <w:pPr>
              <w:spacing w:line="420" w:lineRule="exact"/>
              <w:rPr>
                <w:color w:val="000000" w:themeColor="text1"/>
              </w:rPr>
            </w:pPr>
          </w:p>
        </w:tc>
        <w:tc>
          <w:tcPr>
            <w:tcW w:w="1417" w:type="dxa"/>
            <w:tcBorders>
              <w:top w:val="single" w:sz="4" w:space="0" w:color="auto"/>
              <w:bottom w:val="single" w:sz="4" w:space="0" w:color="auto"/>
            </w:tcBorders>
          </w:tcPr>
          <w:p w14:paraId="49B47DA2"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ＹＥＳ</w:t>
            </w:r>
          </w:p>
        </w:tc>
        <w:tc>
          <w:tcPr>
            <w:tcW w:w="3544" w:type="dxa"/>
            <w:tcBorders>
              <w:top w:val="single" w:sz="4" w:space="0" w:color="auto"/>
              <w:bottom w:val="single" w:sz="4" w:space="0" w:color="auto"/>
            </w:tcBorders>
          </w:tcPr>
          <w:p w14:paraId="2C448306" w14:textId="649EDE9A" w:rsidR="009D6D79" w:rsidRPr="00DF25F5" w:rsidRDefault="009D6D79" w:rsidP="009D6D79">
            <w:pPr>
              <w:spacing w:line="420" w:lineRule="exact"/>
              <w:rPr>
                <w:color w:val="000000" w:themeColor="text1"/>
              </w:rPr>
            </w:pPr>
            <w:r w:rsidRPr="00F67FEF">
              <w:rPr>
                <w:rFonts w:hint="eastAsia"/>
                <w:color w:val="000000" w:themeColor="text1"/>
              </w:rPr>
              <w:t>・背割りまでのとさつ・解体処</w:t>
            </w:r>
            <w:r>
              <w:rPr>
                <w:rFonts w:hint="eastAsia"/>
                <w:color w:val="000000" w:themeColor="text1"/>
              </w:rPr>
              <w:t>理工程において枝肉に付着、除去されなかった糞便、腸管内容物</w:t>
            </w:r>
            <w:r w:rsidR="00E07490">
              <w:rPr>
                <w:rFonts w:hint="eastAsia"/>
                <w:color w:val="000000" w:themeColor="text1"/>
              </w:rPr>
              <w:t>等には病原微生物が存在する可能性があり、</w:t>
            </w:r>
            <w:r w:rsidR="00E07490" w:rsidRPr="00E07490">
              <w:rPr>
                <w:rFonts w:hint="eastAsia"/>
                <w:color w:val="000000" w:themeColor="text1"/>
              </w:rPr>
              <w:t>洗浄前の最後の汚染物除去工程である。</w:t>
            </w:r>
          </w:p>
        </w:tc>
        <w:tc>
          <w:tcPr>
            <w:tcW w:w="3436" w:type="dxa"/>
            <w:tcBorders>
              <w:top w:val="single" w:sz="4" w:space="0" w:color="auto"/>
              <w:bottom w:val="single" w:sz="4" w:space="0" w:color="auto"/>
            </w:tcBorders>
          </w:tcPr>
          <w:p w14:paraId="5B63487B" w14:textId="73797C32" w:rsidR="009D6D79" w:rsidRPr="00B2529F" w:rsidRDefault="00545F54" w:rsidP="009D6D79">
            <w:pPr>
              <w:spacing w:line="420" w:lineRule="exact"/>
              <w:rPr>
                <w:color w:val="000000" w:themeColor="text1"/>
              </w:rPr>
            </w:pPr>
            <w:r>
              <w:rPr>
                <w:rFonts w:hint="eastAsia"/>
                <w:b/>
                <w:noProof/>
                <w:color w:val="000000" w:themeColor="text1"/>
                <w:sz w:val="28"/>
                <w:szCs w:val="28"/>
              </w:rPr>
              <mc:AlternateContent>
                <mc:Choice Requires="wps">
                  <w:drawing>
                    <wp:anchor distT="0" distB="0" distL="114300" distR="114300" simplePos="0" relativeHeight="252336128" behindDoc="0" locked="0" layoutInCell="1" allowOverlap="1" wp14:anchorId="0A150CA1" wp14:editId="5126D5F4">
                      <wp:simplePos x="0" y="0"/>
                      <wp:positionH relativeFrom="column">
                        <wp:posOffset>860425</wp:posOffset>
                      </wp:positionH>
                      <wp:positionV relativeFrom="paragraph">
                        <wp:posOffset>-748665</wp:posOffset>
                      </wp:positionV>
                      <wp:extent cx="1876425" cy="447675"/>
                      <wp:effectExtent l="0" t="0" r="0" b="0"/>
                      <wp:wrapNone/>
                      <wp:docPr id="6744" name="正方形/長方形 6744"/>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32EBF3EC" w14:textId="77777777" w:rsidR="00144508" w:rsidRPr="005D5BF7" w:rsidRDefault="00144508" w:rsidP="00545F5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50CA1" id="正方形/長方形 6744" o:spid="_x0000_s1051" style="position:absolute;left:0;text-align:left;margin-left:67.75pt;margin-top:-58.95pt;width:147.75pt;height:35.2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" filled="f" stroked="f" strokeweight="1pt">
                      <v:textbox>
                        <w:txbxContent>
                          <w:p w14:paraId="32EBF3EC" w14:textId="77777777" w:rsidR="00144508" w:rsidRPr="005D5BF7" w:rsidRDefault="00144508" w:rsidP="00545F5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9D6D79" w:rsidRPr="00B2529F">
              <w:rPr>
                <w:rFonts w:hint="eastAsia"/>
                <w:color w:val="000000" w:themeColor="text1"/>
              </w:rPr>
              <w:t>・枝肉に付着している糞便、消化管内容物、乳汁等の目視確認。</w:t>
            </w:r>
          </w:p>
          <w:p w14:paraId="0AE08595" w14:textId="42A25E3D" w:rsidR="009D6D79" w:rsidRPr="00B2529F" w:rsidRDefault="009D6D79" w:rsidP="009D6D79">
            <w:pPr>
              <w:spacing w:line="420" w:lineRule="exact"/>
              <w:rPr>
                <w:color w:val="000000" w:themeColor="text1"/>
              </w:rPr>
            </w:pPr>
            <w:r w:rsidRPr="00B2529F">
              <w:rPr>
                <w:rFonts w:hint="eastAsia"/>
                <w:color w:val="000000" w:themeColor="text1"/>
              </w:rPr>
              <w:t>・汚染物は洗浄消毒したナイフによりトリミング。</w:t>
            </w:r>
          </w:p>
          <w:p w14:paraId="30640F5D" w14:textId="06C22228" w:rsidR="009D6D79" w:rsidRPr="00DF25F5" w:rsidRDefault="009D6D79" w:rsidP="009D6D79">
            <w:pPr>
              <w:spacing w:line="420" w:lineRule="exact"/>
              <w:rPr>
                <w:color w:val="000000" w:themeColor="text1"/>
              </w:rPr>
            </w:pPr>
            <w:r w:rsidRPr="00B2529F">
              <w:rPr>
                <w:rFonts w:hint="eastAsia"/>
                <w:color w:val="000000" w:themeColor="text1"/>
              </w:rPr>
              <w:t>・</w:t>
            </w:r>
            <w:r w:rsidRPr="00B2529F">
              <w:rPr>
                <w:color w:val="000000" w:themeColor="text1"/>
              </w:rPr>
              <w:t>1頭毎、汚染の都度に83℃以上の熱湯でナイフを消毒</w:t>
            </w:r>
          </w:p>
        </w:tc>
        <w:tc>
          <w:tcPr>
            <w:tcW w:w="1100" w:type="dxa"/>
            <w:tcBorders>
              <w:top w:val="single" w:sz="4" w:space="0" w:color="auto"/>
              <w:bottom w:val="single" w:sz="4" w:space="0" w:color="auto"/>
            </w:tcBorders>
          </w:tcPr>
          <w:p w14:paraId="09AE2733" w14:textId="357F6604" w:rsidR="009D6D79" w:rsidRDefault="009D6D79" w:rsidP="009D6D79">
            <w:pPr>
              <w:spacing w:line="420" w:lineRule="exact"/>
              <w:jc w:val="center"/>
              <w:rPr>
                <w:color w:val="000000" w:themeColor="text1"/>
              </w:rPr>
            </w:pPr>
            <w:r>
              <w:rPr>
                <w:rFonts w:hint="eastAsia"/>
                <w:color w:val="000000" w:themeColor="text1"/>
              </w:rPr>
              <w:t>ＹＥＳ</w:t>
            </w:r>
          </w:p>
          <w:p w14:paraId="79227CC8" w14:textId="77777777" w:rsidR="009D6D79" w:rsidRDefault="009D6D79" w:rsidP="009D6D79">
            <w:pPr>
              <w:spacing w:line="420" w:lineRule="exact"/>
              <w:ind w:leftChars="-66" w:hangingChars="66" w:hanging="145"/>
              <w:jc w:val="center"/>
              <w:rPr>
                <w:color w:val="000000" w:themeColor="text1"/>
              </w:rPr>
            </w:pPr>
            <w:r>
              <w:rPr>
                <w:rFonts w:hint="eastAsia"/>
                <w:color w:val="000000" w:themeColor="text1"/>
              </w:rPr>
              <w:t>（ＣＣＰ１）</w:t>
            </w:r>
          </w:p>
          <w:p w14:paraId="3B19F9C5" w14:textId="50754D6F" w:rsidR="009D6D79" w:rsidRPr="00DF25F5" w:rsidRDefault="009D6D79" w:rsidP="009D6D79">
            <w:pPr>
              <w:spacing w:line="420" w:lineRule="exact"/>
              <w:ind w:leftChars="-66" w:hangingChars="66" w:hanging="145"/>
              <w:jc w:val="center"/>
              <w:rPr>
                <w:color w:val="000000" w:themeColor="text1"/>
              </w:rPr>
            </w:pPr>
          </w:p>
        </w:tc>
      </w:tr>
      <w:tr w:rsidR="009D6D79" w:rsidRPr="00DF25F5" w14:paraId="03D7CE7D" w14:textId="77777777" w:rsidTr="0019621A">
        <w:trPr>
          <w:trHeight w:val="376"/>
        </w:trPr>
        <w:tc>
          <w:tcPr>
            <w:tcW w:w="790" w:type="dxa"/>
            <w:vMerge/>
            <w:tcBorders>
              <w:top w:val="single" w:sz="4" w:space="0" w:color="auto"/>
            </w:tcBorders>
          </w:tcPr>
          <w:p w14:paraId="1E4A71AA" w14:textId="77777777" w:rsidR="009D6D79" w:rsidRPr="00DF25F5" w:rsidRDefault="009D6D79" w:rsidP="009D6D79">
            <w:pPr>
              <w:spacing w:line="420" w:lineRule="exact"/>
              <w:jc w:val="center"/>
              <w:rPr>
                <w:color w:val="000000" w:themeColor="text1"/>
              </w:rPr>
            </w:pPr>
          </w:p>
        </w:tc>
        <w:tc>
          <w:tcPr>
            <w:tcW w:w="1641" w:type="dxa"/>
            <w:vMerge/>
            <w:tcBorders>
              <w:top w:val="single" w:sz="4" w:space="0" w:color="auto"/>
            </w:tcBorders>
          </w:tcPr>
          <w:p w14:paraId="28F73FEE" w14:textId="77777777" w:rsidR="009D6D79" w:rsidRPr="00DF25F5" w:rsidRDefault="009D6D79" w:rsidP="009D6D79">
            <w:pPr>
              <w:spacing w:line="420" w:lineRule="exact"/>
              <w:jc w:val="left"/>
              <w:rPr>
                <w:color w:val="000000" w:themeColor="text1"/>
              </w:rPr>
            </w:pPr>
          </w:p>
        </w:tc>
        <w:tc>
          <w:tcPr>
            <w:tcW w:w="954" w:type="dxa"/>
          </w:tcPr>
          <w:p w14:paraId="305C57A4"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619B01AC"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129C0E2F"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07D8EDBB"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2824CB71"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269D83D8" w14:textId="77777777" w:rsidR="009D6D79" w:rsidRPr="00DF25F5" w:rsidRDefault="009D6D79" w:rsidP="009D6D79">
            <w:pPr>
              <w:spacing w:line="420" w:lineRule="exact"/>
              <w:jc w:val="center"/>
              <w:rPr>
                <w:color w:val="000000" w:themeColor="text1"/>
              </w:rPr>
            </w:pPr>
          </w:p>
        </w:tc>
      </w:tr>
      <w:tr w:rsidR="009D6D79" w:rsidRPr="00DF25F5" w14:paraId="21C8AD06" w14:textId="77777777" w:rsidTr="007F45CE">
        <w:trPr>
          <w:trHeight w:val="376"/>
        </w:trPr>
        <w:tc>
          <w:tcPr>
            <w:tcW w:w="790" w:type="dxa"/>
            <w:vMerge/>
          </w:tcPr>
          <w:p w14:paraId="09193CCC" w14:textId="77777777" w:rsidR="009D6D79" w:rsidRPr="00DF25F5" w:rsidRDefault="009D6D79" w:rsidP="009D6D79">
            <w:pPr>
              <w:spacing w:line="420" w:lineRule="exact"/>
              <w:jc w:val="center"/>
              <w:rPr>
                <w:color w:val="000000" w:themeColor="text1"/>
              </w:rPr>
            </w:pPr>
          </w:p>
        </w:tc>
        <w:tc>
          <w:tcPr>
            <w:tcW w:w="1641" w:type="dxa"/>
            <w:vMerge/>
          </w:tcPr>
          <w:p w14:paraId="283E181B"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712F8DE9"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48641623" w14:textId="576A2EBE" w:rsidR="009D6D79" w:rsidRPr="00DF25F5" w:rsidRDefault="009D6D79" w:rsidP="009D6D79">
            <w:pPr>
              <w:spacing w:line="420" w:lineRule="exact"/>
              <w:rPr>
                <w:color w:val="000000" w:themeColor="text1"/>
              </w:rPr>
            </w:pPr>
            <w:r>
              <w:rPr>
                <w:rFonts w:hint="eastAsia"/>
                <w:color w:val="000000" w:themeColor="text1"/>
              </w:rPr>
              <w:t>ナイフの破損</w:t>
            </w:r>
          </w:p>
        </w:tc>
        <w:tc>
          <w:tcPr>
            <w:tcW w:w="1417" w:type="dxa"/>
            <w:tcBorders>
              <w:top w:val="single" w:sz="4" w:space="0" w:color="auto"/>
              <w:bottom w:val="single" w:sz="4" w:space="0" w:color="auto"/>
            </w:tcBorders>
          </w:tcPr>
          <w:p w14:paraId="42B2052C" w14:textId="75268724"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427D3543" w14:textId="4020DD14" w:rsidR="009D6D79" w:rsidRPr="00DF25F5" w:rsidRDefault="00E07490" w:rsidP="009D6D79">
            <w:pPr>
              <w:spacing w:line="420" w:lineRule="exact"/>
              <w:rPr>
                <w:color w:val="000000" w:themeColor="text1"/>
              </w:rPr>
            </w:pPr>
            <w:r w:rsidRPr="00E07490">
              <w:rPr>
                <w:rFonts w:hint="eastAsia"/>
                <w:color w:val="000000" w:themeColor="text1"/>
              </w:rPr>
              <w:t>・作業中・後のナイフの点検</w:t>
            </w:r>
          </w:p>
        </w:tc>
        <w:tc>
          <w:tcPr>
            <w:tcW w:w="3436" w:type="dxa"/>
            <w:tcBorders>
              <w:bottom w:val="single" w:sz="4" w:space="0" w:color="auto"/>
            </w:tcBorders>
          </w:tcPr>
          <w:p w14:paraId="587121BB" w14:textId="422EE942"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0727ED56" w14:textId="77777777" w:rsidR="009D6D79" w:rsidRPr="00DF25F5" w:rsidRDefault="009D6D79" w:rsidP="009D6D79">
            <w:pPr>
              <w:spacing w:line="420" w:lineRule="exact"/>
              <w:jc w:val="center"/>
              <w:rPr>
                <w:color w:val="000000" w:themeColor="text1"/>
              </w:rPr>
            </w:pPr>
          </w:p>
        </w:tc>
      </w:tr>
      <w:tr w:rsidR="009D6D79" w:rsidRPr="00DF25F5" w14:paraId="18AAD4BC" w14:textId="77777777" w:rsidTr="0019621A">
        <w:trPr>
          <w:trHeight w:val="991"/>
        </w:trPr>
        <w:tc>
          <w:tcPr>
            <w:tcW w:w="790" w:type="dxa"/>
            <w:vMerge w:val="restart"/>
            <w:tcBorders>
              <w:bottom w:val="single" w:sz="4" w:space="0" w:color="auto"/>
            </w:tcBorders>
          </w:tcPr>
          <w:p w14:paraId="2AA27C2C" w14:textId="09D6F932" w:rsidR="009D6D79" w:rsidRPr="00DF25F5" w:rsidRDefault="009D6D79" w:rsidP="009D6D79">
            <w:pPr>
              <w:spacing w:line="420" w:lineRule="exact"/>
              <w:jc w:val="center"/>
              <w:rPr>
                <w:color w:val="000000" w:themeColor="text1"/>
              </w:rPr>
            </w:pPr>
            <w:r>
              <w:rPr>
                <w:rFonts w:hint="eastAsia"/>
                <w:color w:val="000000" w:themeColor="text1"/>
              </w:rPr>
              <w:t>22</w:t>
            </w:r>
          </w:p>
        </w:tc>
        <w:tc>
          <w:tcPr>
            <w:tcW w:w="1641" w:type="dxa"/>
            <w:vMerge w:val="restart"/>
            <w:tcBorders>
              <w:bottom w:val="single" w:sz="4" w:space="0" w:color="auto"/>
            </w:tcBorders>
          </w:tcPr>
          <w:p w14:paraId="36827848" w14:textId="77777777" w:rsidR="009D6D79" w:rsidRPr="00DF25F5" w:rsidRDefault="009D6D79" w:rsidP="009D6D79">
            <w:pPr>
              <w:spacing w:line="420" w:lineRule="exact"/>
              <w:ind w:rightChars="-75" w:right="-165"/>
              <w:jc w:val="left"/>
              <w:rPr>
                <w:color w:val="000000" w:themeColor="text1"/>
              </w:rPr>
            </w:pPr>
            <w:r w:rsidRPr="00DF25F5">
              <w:rPr>
                <w:rFonts w:hint="eastAsia"/>
                <w:color w:val="000000" w:themeColor="text1"/>
              </w:rPr>
              <w:t>枝肉洗浄</w:t>
            </w:r>
            <w:r>
              <w:rPr>
                <w:rFonts w:hint="eastAsia"/>
                <w:color w:val="000000" w:themeColor="text1"/>
              </w:rPr>
              <w:t>・消毒</w:t>
            </w:r>
          </w:p>
        </w:tc>
        <w:tc>
          <w:tcPr>
            <w:tcW w:w="954" w:type="dxa"/>
            <w:tcBorders>
              <w:top w:val="single" w:sz="4" w:space="0" w:color="auto"/>
              <w:bottom w:val="single" w:sz="4" w:space="0" w:color="auto"/>
            </w:tcBorders>
          </w:tcPr>
          <w:p w14:paraId="464D22E5"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184082A3" w14:textId="77777777" w:rsidR="009D6D79" w:rsidRPr="00DF25F5" w:rsidRDefault="009D6D79" w:rsidP="009D6D79">
            <w:pPr>
              <w:spacing w:line="420" w:lineRule="exact"/>
              <w:rPr>
                <w:color w:val="000000" w:themeColor="text1"/>
              </w:rPr>
            </w:pPr>
            <w:r>
              <w:rPr>
                <w:rFonts w:hint="eastAsia"/>
                <w:color w:val="000000" w:themeColor="text1"/>
              </w:rPr>
              <w:t>枝肉に付着している病原微生物</w:t>
            </w:r>
          </w:p>
        </w:tc>
        <w:tc>
          <w:tcPr>
            <w:tcW w:w="1417" w:type="dxa"/>
            <w:tcBorders>
              <w:top w:val="single" w:sz="4" w:space="0" w:color="auto"/>
              <w:bottom w:val="single" w:sz="4" w:space="0" w:color="auto"/>
            </w:tcBorders>
          </w:tcPr>
          <w:p w14:paraId="7DE059B7" w14:textId="77777777" w:rsidR="009D6D79" w:rsidRPr="00DF25F5" w:rsidRDefault="009D6D79" w:rsidP="009D6D79">
            <w:pPr>
              <w:spacing w:line="420" w:lineRule="exact"/>
              <w:jc w:val="center"/>
              <w:rPr>
                <w:color w:val="000000" w:themeColor="text1"/>
              </w:rPr>
            </w:pPr>
            <w:r>
              <w:rPr>
                <w:rFonts w:hint="eastAsia"/>
                <w:color w:val="000000" w:themeColor="text1"/>
              </w:rPr>
              <w:t>ＹＥＳ</w:t>
            </w:r>
          </w:p>
        </w:tc>
        <w:tc>
          <w:tcPr>
            <w:tcW w:w="3544" w:type="dxa"/>
            <w:tcBorders>
              <w:top w:val="single" w:sz="4" w:space="0" w:color="auto"/>
              <w:bottom w:val="single" w:sz="4" w:space="0" w:color="auto"/>
            </w:tcBorders>
          </w:tcPr>
          <w:p w14:paraId="22DEABA8" w14:textId="77777777" w:rsidR="009D6D79" w:rsidRDefault="009D6D79" w:rsidP="009D6D79">
            <w:pPr>
              <w:spacing w:line="420" w:lineRule="exact"/>
              <w:rPr>
                <w:color w:val="000000" w:themeColor="text1"/>
              </w:rPr>
            </w:pPr>
            <w:r>
              <w:rPr>
                <w:rFonts w:hint="eastAsia"/>
                <w:color w:val="000000" w:themeColor="text1"/>
              </w:rPr>
              <w:t>・洗浄不良による病原微生物の残留</w:t>
            </w:r>
          </w:p>
          <w:p w14:paraId="536C0E58" w14:textId="5311289F" w:rsidR="009D6D79" w:rsidRPr="00F14CC3" w:rsidRDefault="009D6D79" w:rsidP="009D6D79">
            <w:pPr>
              <w:spacing w:line="420" w:lineRule="exact"/>
              <w:rPr>
                <w:color w:val="000000" w:themeColor="text1"/>
              </w:rPr>
            </w:pPr>
            <w:r>
              <w:rPr>
                <w:rFonts w:hint="eastAsia"/>
                <w:color w:val="000000" w:themeColor="text1"/>
              </w:rPr>
              <w:t>・</w:t>
            </w:r>
            <w:r w:rsidRPr="00F14CC3">
              <w:rPr>
                <w:rFonts w:hint="eastAsia"/>
                <w:color w:val="000000" w:themeColor="text1"/>
              </w:rPr>
              <w:t>使用基準に適合した</w:t>
            </w:r>
            <w:r w:rsidR="00362843">
              <w:rPr>
                <w:rFonts w:hint="eastAsia"/>
                <w:color w:val="000000" w:themeColor="text1"/>
              </w:rPr>
              <w:t>殺菌剤</w:t>
            </w:r>
            <w:r w:rsidRPr="00F14CC3">
              <w:rPr>
                <w:rFonts w:hint="eastAsia"/>
                <w:color w:val="000000" w:themeColor="text1"/>
              </w:rPr>
              <w:t>（塩素系</w:t>
            </w:r>
            <w:r w:rsidR="00362843">
              <w:rPr>
                <w:rFonts w:hint="eastAsia"/>
                <w:color w:val="000000" w:themeColor="text1"/>
              </w:rPr>
              <w:t>殺菌剤</w:t>
            </w:r>
            <w:r w:rsidRPr="00F14CC3">
              <w:rPr>
                <w:rFonts w:hint="eastAsia"/>
                <w:color w:val="000000" w:themeColor="text1"/>
              </w:rPr>
              <w:t>、乳酸、過酢酸製剤など）を使用して枝肉表面の病原微生物汚染を継続的かつ安定的に低減。</w:t>
            </w:r>
          </w:p>
          <w:p w14:paraId="736F164A" w14:textId="026E2EC8" w:rsidR="009D6D79" w:rsidRDefault="009D6D79" w:rsidP="009D6D79">
            <w:pPr>
              <w:spacing w:line="420" w:lineRule="exact"/>
              <w:rPr>
                <w:rFonts w:asciiTheme="minorHAnsi" w:hAnsiTheme="minorHAnsi"/>
                <w:color w:val="000000" w:themeColor="text1"/>
              </w:rPr>
            </w:pPr>
            <w:r w:rsidRPr="00F14CC3">
              <w:rPr>
                <w:rFonts w:asciiTheme="minorHAnsi" w:hAnsiTheme="minorHAnsi" w:hint="eastAsia"/>
                <w:color w:val="000000" w:themeColor="text1"/>
              </w:rPr>
              <w:t>※</w:t>
            </w:r>
            <w:r w:rsidR="00362843">
              <w:rPr>
                <w:rFonts w:asciiTheme="minorHAnsi" w:hAnsiTheme="minorHAnsi" w:hint="eastAsia"/>
                <w:color w:val="000000" w:themeColor="text1"/>
              </w:rPr>
              <w:t>殺菌剤</w:t>
            </w:r>
            <w:r w:rsidRPr="00F14CC3">
              <w:rPr>
                <w:rFonts w:asciiTheme="minorHAnsi" w:hAnsiTheme="minorHAnsi" w:hint="eastAsia"/>
                <w:color w:val="000000" w:themeColor="text1"/>
              </w:rPr>
              <w:t>の適切な使用及び効果を説明する根拠データが必要。</w:t>
            </w:r>
          </w:p>
          <w:p w14:paraId="07B70A4D"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1412D15D" w14:textId="77777777" w:rsidR="009D6D79" w:rsidRPr="006E1D3C" w:rsidRDefault="009D6D79" w:rsidP="009D6D79">
            <w:pPr>
              <w:spacing w:line="420" w:lineRule="exact"/>
              <w:jc w:val="left"/>
              <w:rPr>
                <w:color w:val="000000" w:themeColor="text1"/>
              </w:rPr>
            </w:pPr>
            <w:r w:rsidRPr="006E1D3C">
              <w:rPr>
                <w:rFonts w:hint="eastAsia"/>
                <w:color w:val="000000" w:themeColor="text1"/>
              </w:rPr>
              <w:t>・枝肉に残留した病原微生物を除去または許容レベルまで低減させる。</w:t>
            </w:r>
          </w:p>
          <w:p w14:paraId="30F6A8C4" w14:textId="7BECA935" w:rsidR="009D6D79" w:rsidRPr="006E1D3C" w:rsidRDefault="009D6D79" w:rsidP="009D6D79">
            <w:pPr>
              <w:spacing w:line="420" w:lineRule="exact"/>
              <w:jc w:val="left"/>
              <w:rPr>
                <w:color w:val="000000" w:themeColor="text1"/>
              </w:rPr>
            </w:pPr>
            <w:r w:rsidRPr="006E1D3C">
              <w:rPr>
                <w:rFonts w:hint="eastAsia"/>
                <w:color w:val="000000" w:themeColor="text1"/>
              </w:rPr>
              <w:t>・病原微生物低減の効果を確認した</w:t>
            </w:r>
            <w:r w:rsidR="00362843">
              <w:rPr>
                <w:rFonts w:hint="eastAsia"/>
                <w:color w:val="000000" w:themeColor="text1"/>
              </w:rPr>
              <w:t>殺菌剤</w:t>
            </w:r>
            <w:r w:rsidRPr="006E1D3C">
              <w:rPr>
                <w:rFonts w:hint="eastAsia"/>
                <w:color w:val="000000" w:themeColor="text1"/>
              </w:rPr>
              <w:t>（濃度、温度等）を使用。</w:t>
            </w:r>
          </w:p>
          <w:p w14:paraId="01B521BA" w14:textId="395A16E9" w:rsidR="009D6D79" w:rsidRPr="006E1D3C" w:rsidRDefault="009D6D79" w:rsidP="009D6D79">
            <w:pPr>
              <w:spacing w:line="420" w:lineRule="exact"/>
              <w:jc w:val="left"/>
              <w:rPr>
                <w:color w:val="000000" w:themeColor="text1"/>
              </w:rPr>
            </w:pPr>
            <w:r w:rsidRPr="006E1D3C">
              <w:rPr>
                <w:rFonts w:hint="eastAsia"/>
                <w:color w:val="000000" w:themeColor="text1"/>
              </w:rPr>
              <w:t>・</w:t>
            </w:r>
            <w:r w:rsidR="00362843">
              <w:rPr>
                <w:rFonts w:hint="eastAsia"/>
                <w:color w:val="000000" w:themeColor="text1"/>
              </w:rPr>
              <w:t>殺菌剤</w:t>
            </w:r>
            <w:r w:rsidRPr="006E1D3C">
              <w:rPr>
                <w:rFonts w:hint="eastAsia"/>
                <w:color w:val="000000" w:themeColor="text1"/>
              </w:rPr>
              <w:t>の濃度、温度等をモニタリングする。</w:t>
            </w:r>
          </w:p>
          <w:p w14:paraId="1CDB8ABB" w14:textId="77777777" w:rsidR="009D6D79" w:rsidRPr="006E1D3C" w:rsidRDefault="009D6D79" w:rsidP="009D6D79">
            <w:pPr>
              <w:spacing w:line="420" w:lineRule="exact"/>
              <w:jc w:val="left"/>
              <w:rPr>
                <w:color w:val="000000" w:themeColor="text1"/>
              </w:rPr>
            </w:pPr>
            <w:r w:rsidRPr="006E1D3C">
              <w:rPr>
                <w:rFonts w:hint="eastAsia"/>
                <w:color w:val="000000" w:themeColor="text1"/>
              </w:rPr>
              <w:t>・洗浄ボックスのノズルや圧力が適正か定期的に保守点検の実施。</w:t>
            </w:r>
          </w:p>
          <w:p w14:paraId="2D65D738" w14:textId="77777777" w:rsidR="009D6D79" w:rsidRPr="006E1D3C" w:rsidRDefault="009D6D79" w:rsidP="009D6D79">
            <w:pPr>
              <w:spacing w:line="420" w:lineRule="exact"/>
              <w:jc w:val="left"/>
              <w:rPr>
                <w:color w:val="000000" w:themeColor="text1"/>
              </w:rPr>
            </w:pPr>
            <w:r>
              <w:rPr>
                <w:rFonts w:hint="eastAsia"/>
                <w:color w:val="000000" w:themeColor="text1"/>
              </w:rPr>
              <w:t>・洗浄水の外部への飛散の防止及び点検を実施</w:t>
            </w:r>
            <w:r w:rsidRPr="006E1D3C">
              <w:rPr>
                <w:rFonts w:hint="eastAsia"/>
                <w:color w:val="000000" w:themeColor="text1"/>
              </w:rPr>
              <w:t>。</w:t>
            </w:r>
          </w:p>
          <w:p w14:paraId="36FE3B10" w14:textId="77777777" w:rsidR="009D6D79" w:rsidRPr="00DF25F5" w:rsidRDefault="009D6D79" w:rsidP="009D6D79">
            <w:pPr>
              <w:spacing w:line="420" w:lineRule="exact"/>
              <w:jc w:val="left"/>
              <w:rPr>
                <w:color w:val="000000" w:themeColor="text1"/>
              </w:rPr>
            </w:pPr>
            <w:r w:rsidRPr="006E1D3C">
              <w:rPr>
                <w:rFonts w:hint="eastAsia"/>
                <w:color w:val="000000" w:themeColor="text1"/>
              </w:rPr>
              <w:t>注）洗浄前に枝肉の汚染を確認し、トリミングを実施。</w:t>
            </w:r>
          </w:p>
        </w:tc>
        <w:tc>
          <w:tcPr>
            <w:tcW w:w="1100" w:type="dxa"/>
            <w:tcBorders>
              <w:top w:val="single" w:sz="4" w:space="0" w:color="auto"/>
              <w:bottom w:val="single" w:sz="4" w:space="0" w:color="auto"/>
            </w:tcBorders>
          </w:tcPr>
          <w:p w14:paraId="522CA5BC" w14:textId="77777777" w:rsidR="009D6D79" w:rsidRDefault="009D6D79" w:rsidP="009D6D79">
            <w:pPr>
              <w:spacing w:line="420" w:lineRule="exact"/>
              <w:ind w:rightChars="-5" w:right="-11"/>
              <w:jc w:val="center"/>
              <w:rPr>
                <w:color w:val="000000" w:themeColor="text1"/>
              </w:rPr>
            </w:pPr>
            <w:r>
              <w:rPr>
                <w:rFonts w:hint="eastAsia"/>
                <w:color w:val="000000" w:themeColor="text1"/>
              </w:rPr>
              <w:t>ＹＥＳ</w:t>
            </w:r>
          </w:p>
          <w:p w14:paraId="15DEFDBC" w14:textId="77777777" w:rsidR="009D6D79" w:rsidRDefault="009D6D79" w:rsidP="009D6D79">
            <w:pPr>
              <w:spacing w:line="420" w:lineRule="exact"/>
              <w:ind w:leftChars="-66" w:rightChars="-5" w:right="-11" w:hangingChars="66" w:hanging="145"/>
              <w:jc w:val="center"/>
              <w:rPr>
                <w:color w:val="000000" w:themeColor="text1"/>
              </w:rPr>
            </w:pPr>
            <w:r>
              <w:rPr>
                <w:rFonts w:hint="eastAsia"/>
                <w:color w:val="000000" w:themeColor="text1"/>
              </w:rPr>
              <w:t>（ＣＣＰ２）</w:t>
            </w:r>
          </w:p>
          <w:p w14:paraId="26B8C002" w14:textId="36FAA69B" w:rsidR="009D6D79" w:rsidRPr="00DF25F5" w:rsidRDefault="009D6D79" w:rsidP="009D6D79">
            <w:pPr>
              <w:spacing w:line="420" w:lineRule="exact"/>
              <w:ind w:leftChars="-66" w:rightChars="-5" w:right="-11" w:hangingChars="66" w:hanging="145"/>
              <w:jc w:val="center"/>
              <w:rPr>
                <w:color w:val="000000" w:themeColor="text1"/>
              </w:rPr>
            </w:pPr>
          </w:p>
        </w:tc>
      </w:tr>
      <w:tr w:rsidR="009D6D79" w:rsidRPr="00DF25F5" w14:paraId="752EA87B" w14:textId="77777777" w:rsidTr="0019621A">
        <w:trPr>
          <w:trHeight w:val="376"/>
        </w:trPr>
        <w:tc>
          <w:tcPr>
            <w:tcW w:w="790" w:type="dxa"/>
            <w:vMerge/>
          </w:tcPr>
          <w:p w14:paraId="6CAFF920" w14:textId="77777777" w:rsidR="009D6D79" w:rsidRPr="00DF25F5" w:rsidRDefault="009D6D79" w:rsidP="009D6D79">
            <w:pPr>
              <w:spacing w:line="420" w:lineRule="exact"/>
              <w:jc w:val="center"/>
              <w:rPr>
                <w:color w:val="000000" w:themeColor="text1"/>
              </w:rPr>
            </w:pPr>
          </w:p>
        </w:tc>
        <w:tc>
          <w:tcPr>
            <w:tcW w:w="1641" w:type="dxa"/>
            <w:vMerge/>
          </w:tcPr>
          <w:p w14:paraId="35F52FBF"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1A357440"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0FB98821" w14:textId="58929004" w:rsidR="009D6D79" w:rsidRPr="00DF25F5" w:rsidRDefault="00362843" w:rsidP="009D6D79">
            <w:pPr>
              <w:spacing w:line="420" w:lineRule="exact"/>
              <w:rPr>
                <w:color w:val="000000" w:themeColor="text1"/>
              </w:rPr>
            </w:pPr>
            <w:r>
              <w:rPr>
                <w:rFonts w:hint="eastAsia"/>
                <w:color w:val="000000" w:themeColor="text1"/>
              </w:rPr>
              <w:t>殺菌剤</w:t>
            </w:r>
            <w:r w:rsidR="009D6D79">
              <w:rPr>
                <w:rFonts w:hint="eastAsia"/>
                <w:color w:val="000000" w:themeColor="text1"/>
              </w:rPr>
              <w:t>（使用する場合に限る。）</w:t>
            </w:r>
          </w:p>
        </w:tc>
        <w:tc>
          <w:tcPr>
            <w:tcW w:w="1417" w:type="dxa"/>
            <w:tcBorders>
              <w:top w:val="single" w:sz="4" w:space="0" w:color="auto"/>
              <w:bottom w:val="single" w:sz="4" w:space="0" w:color="auto"/>
            </w:tcBorders>
          </w:tcPr>
          <w:p w14:paraId="5BA81B66" w14:textId="77777777" w:rsidR="009D6D79" w:rsidRPr="00DF25F5" w:rsidRDefault="009D6D79" w:rsidP="009D6D79">
            <w:pPr>
              <w:spacing w:line="420" w:lineRule="exact"/>
              <w:jc w:val="center"/>
              <w:rPr>
                <w:color w:val="000000" w:themeColor="text1"/>
              </w:rPr>
            </w:pPr>
            <w:r>
              <w:rPr>
                <w:rFonts w:hint="eastAsia"/>
                <w:color w:val="000000" w:themeColor="text1"/>
              </w:rPr>
              <w:t>ＮＯ</w:t>
            </w:r>
          </w:p>
        </w:tc>
        <w:tc>
          <w:tcPr>
            <w:tcW w:w="3544" w:type="dxa"/>
            <w:tcBorders>
              <w:top w:val="single" w:sz="4" w:space="0" w:color="auto"/>
              <w:bottom w:val="single" w:sz="4" w:space="0" w:color="auto"/>
            </w:tcBorders>
          </w:tcPr>
          <w:p w14:paraId="5B3007D9"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5CA9E9F8" w14:textId="0DDD5BBB"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7D81BCA3" w14:textId="25BB7DD1" w:rsidR="009D6D79" w:rsidRPr="00DF25F5" w:rsidRDefault="009D6D79" w:rsidP="009D6D79">
            <w:pPr>
              <w:spacing w:line="420" w:lineRule="exact"/>
              <w:jc w:val="center"/>
              <w:rPr>
                <w:color w:val="000000" w:themeColor="text1"/>
              </w:rPr>
            </w:pPr>
          </w:p>
        </w:tc>
      </w:tr>
      <w:tr w:rsidR="009D6D79" w:rsidRPr="00DF25F5" w14:paraId="1D6F205A" w14:textId="77777777" w:rsidTr="0019621A">
        <w:trPr>
          <w:trHeight w:val="376"/>
        </w:trPr>
        <w:tc>
          <w:tcPr>
            <w:tcW w:w="790" w:type="dxa"/>
            <w:vMerge/>
          </w:tcPr>
          <w:p w14:paraId="1A026CD9" w14:textId="77777777" w:rsidR="009D6D79" w:rsidRPr="00DF25F5" w:rsidRDefault="009D6D79" w:rsidP="009D6D79">
            <w:pPr>
              <w:spacing w:line="420" w:lineRule="exact"/>
              <w:jc w:val="center"/>
              <w:rPr>
                <w:color w:val="000000" w:themeColor="text1"/>
              </w:rPr>
            </w:pPr>
          </w:p>
        </w:tc>
        <w:tc>
          <w:tcPr>
            <w:tcW w:w="1641" w:type="dxa"/>
            <w:vMerge/>
          </w:tcPr>
          <w:p w14:paraId="6A16858A" w14:textId="77777777" w:rsidR="009D6D79" w:rsidRPr="00DF25F5" w:rsidRDefault="009D6D79" w:rsidP="009D6D79">
            <w:pPr>
              <w:spacing w:line="420" w:lineRule="exact"/>
              <w:jc w:val="left"/>
              <w:rPr>
                <w:color w:val="000000" w:themeColor="text1"/>
              </w:rPr>
            </w:pPr>
          </w:p>
        </w:tc>
        <w:tc>
          <w:tcPr>
            <w:tcW w:w="954" w:type="dxa"/>
            <w:tcBorders>
              <w:top w:val="single" w:sz="4" w:space="0" w:color="auto"/>
              <w:bottom w:val="single" w:sz="4" w:space="0" w:color="auto"/>
            </w:tcBorders>
          </w:tcPr>
          <w:p w14:paraId="7D0DEE9F"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1A8854C2" w14:textId="77777777" w:rsidR="009D6D79" w:rsidRPr="00DF25F5" w:rsidRDefault="009D6D79" w:rsidP="009D6D79">
            <w:pPr>
              <w:spacing w:line="420" w:lineRule="exact"/>
              <w:rPr>
                <w:color w:val="000000" w:themeColor="text1"/>
              </w:rPr>
            </w:pPr>
            <w:r w:rsidRPr="00DF25F5">
              <w:rPr>
                <w:color w:val="000000" w:themeColor="text1"/>
              </w:rPr>
              <w:t>なし</w:t>
            </w:r>
          </w:p>
        </w:tc>
        <w:tc>
          <w:tcPr>
            <w:tcW w:w="1417" w:type="dxa"/>
            <w:tcBorders>
              <w:top w:val="single" w:sz="4" w:space="0" w:color="auto"/>
              <w:bottom w:val="single" w:sz="4" w:space="0" w:color="auto"/>
            </w:tcBorders>
          </w:tcPr>
          <w:p w14:paraId="7B2847DA"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53596AEF"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28682CAA"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3F86476E" w14:textId="77777777" w:rsidR="009D6D79" w:rsidRPr="00DF25F5" w:rsidRDefault="009D6D79" w:rsidP="009D6D79">
            <w:pPr>
              <w:spacing w:line="420" w:lineRule="exact"/>
              <w:jc w:val="center"/>
              <w:rPr>
                <w:color w:val="000000" w:themeColor="text1"/>
              </w:rPr>
            </w:pPr>
          </w:p>
        </w:tc>
      </w:tr>
      <w:tr w:rsidR="009D6D79" w:rsidRPr="00DF25F5" w14:paraId="50B513F9" w14:textId="77777777" w:rsidTr="0019621A">
        <w:trPr>
          <w:trHeight w:val="2100"/>
        </w:trPr>
        <w:tc>
          <w:tcPr>
            <w:tcW w:w="790" w:type="dxa"/>
            <w:vMerge w:val="restart"/>
            <w:tcBorders>
              <w:top w:val="single" w:sz="4" w:space="0" w:color="auto"/>
              <w:bottom w:val="single" w:sz="4" w:space="0" w:color="auto"/>
            </w:tcBorders>
          </w:tcPr>
          <w:p w14:paraId="4B38EAEC" w14:textId="5046B028" w:rsidR="009D6D79" w:rsidRPr="00DF25F5" w:rsidRDefault="009D6D79" w:rsidP="009D6D79">
            <w:pPr>
              <w:spacing w:line="420" w:lineRule="exact"/>
              <w:jc w:val="center"/>
              <w:rPr>
                <w:color w:val="000000" w:themeColor="text1"/>
              </w:rPr>
            </w:pPr>
            <w:r>
              <w:rPr>
                <w:color w:val="000000" w:themeColor="text1"/>
              </w:rPr>
              <w:t>23</w:t>
            </w:r>
          </w:p>
        </w:tc>
        <w:tc>
          <w:tcPr>
            <w:tcW w:w="1641" w:type="dxa"/>
            <w:vMerge w:val="restart"/>
            <w:tcBorders>
              <w:top w:val="single" w:sz="4" w:space="0" w:color="auto"/>
              <w:bottom w:val="single" w:sz="4" w:space="0" w:color="auto"/>
            </w:tcBorders>
          </w:tcPr>
          <w:p w14:paraId="61992B7C" w14:textId="77777777" w:rsidR="009D6D79" w:rsidRPr="00DF25F5" w:rsidRDefault="009D6D79" w:rsidP="009D6D79">
            <w:pPr>
              <w:spacing w:line="420" w:lineRule="exact"/>
              <w:ind w:rightChars="-75" w:right="-165"/>
              <w:jc w:val="left"/>
              <w:rPr>
                <w:color w:val="000000" w:themeColor="text1"/>
              </w:rPr>
            </w:pPr>
            <w:r>
              <w:rPr>
                <w:rFonts w:hint="eastAsia"/>
                <w:color w:val="000000" w:themeColor="text1"/>
              </w:rPr>
              <w:t>冷却・</w:t>
            </w:r>
            <w:r w:rsidRPr="00DF25F5">
              <w:rPr>
                <w:rFonts w:hint="eastAsia"/>
                <w:color w:val="000000" w:themeColor="text1"/>
              </w:rPr>
              <w:t>冷蔵保管</w:t>
            </w:r>
          </w:p>
        </w:tc>
        <w:tc>
          <w:tcPr>
            <w:tcW w:w="954" w:type="dxa"/>
            <w:tcBorders>
              <w:top w:val="single" w:sz="4" w:space="0" w:color="auto"/>
            </w:tcBorders>
          </w:tcPr>
          <w:p w14:paraId="4C26266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（生物）</w:t>
            </w:r>
          </w:p>
        </w:tc>
        <w:tc>
          <w:tcPr>
            <w:tcW w:w="2078" w:type="dxa"/>
            <w:tcBorders>
              <w:top w:val="single" w:sz="4" w:space="0" w:color="auto"/>
              <w:bottom w:val="single" w:sz="4" w:space="0" w:color="auto"/>
            </w:tcBorders>
          </w:tcPr>
          <w:p w14:paraId="6E9B84D8" w14:textId="77777777" w:rsidR="009D6D79" w:rsidRPr="00DF25F5" w:rsidRDefault="009D6D79" w:rsidP="009D6D79">
            <w:pPr>
              <w:spacing w:line="420" w:lineRule="exact"/>
              <w:rPr>
                <w:color w:val="000000" w:themeColor="text1"/>
              </w:rPr>
            </w:pPr>
            <w:r>
              <w:rPr>
                <w:rFonts w:hint="eastAsia"/>
                <w:color w:val="000000" w:themeColor="text1"/>
              </w:rPr>
              <w:t>病原微生物</w:t>
            </w:r>
            <w:r w:rsidRPr="00DA6BEF">
              <w:rPr>
                <w:rFonts w:hint="eastAsia"/>
                <w:color w:val="000000" w:themeColor="text1"/>
              </w:rPr>
              <w:t>（腸管出血性大腸菌</w:t>
            </w:r>
            <w:r w:rsidRPr="00DA6BEF">
              <w:rPr>
                <w:color w:val="000000" w:themeColor="text1"/>
              </w:rPr>
              <w:t>O157等）</w:t>
            </w:r>
            <w:r>
              <w:rPr>
                <w:rFonts w:hint="eastAsia"/>
                <w:color w:val="000000" w:themeColor="text1"/>
              </w:rPr>
              <w:t>の増殖</w:t>
            </w:r>
          </w:p>
          <w:p w14:paraId="5F444D59" w14:textId="77777777" w:rsidR="009D6D79" w:rsidRPr="00DF25F5" w:rsidRDefault="009D6D79" w:rsidP="009D6D79">
            <w:pPr>
              <w:spacing w:line="420" w:lineRule="exact"/>
              <w:rPr>
                <w:color w:val="000000" w:themeColor="text1"/>
              </w:rPr>
            </w:pPr>
          </w:p>
        </w:tc>
        <w:tc>
          <w:tcPr>
            <w:tcW w:w="1417" w:type="dxa"/>
            <w:tcBorders>
              <w:top w:val="single" w:sz="4" w:space="0" w:color="auto"/>
              <w:bottom w:val="single" w:sz="4" w:space="0" w:color="auto"/>
            </w:tcBorders>
          </w:tcPr>
          <w:p w14:paraId="5A584B56" w14:textId="77777777" w:rsidR="009D6D79" w:rsidRPr="00DF25F5" w:rsidRDefault="009D6D79" w:rsidP="009D6D79">
            <w:pPr>
              <w:spacing w:line="420" w:lineRule="exact"/>
              <w:jc w:val="center"/>
              <w:rPr>
                <w:color w:val="000000" w:themeColor="text1"/>
              </w:rPr>
            </w:pPr>
            <w:r>
              <w:rPr>
                <w:rFonts w:hint="eastAsia"/>
                <w:color w:val="000000" w:themeColor="text1"/>
              </w:rPr>
              <w:t>YES</w:t>
            </w:r>
          </w:p>
        </w:tc>
        <w:tc>
          <w:tcPr>
            <w:tcW w:w="3544" w:type="dxa"/>
            <w:tcBorders>
              <w:top w:val="single" w:sz="4" w:space="0" w:color="auto"/>
              <w:bottom w:val="single" w:sz="4" w:space="0" w:color="auto"/>
            </w:tcBorders>
          </w:tcPr>
          <w:p w14:paraId="084F13B0" w14:textId="77777777" w:rsidR="009D6D79" w:rsidRPr="00DF25F5" w:rsidRDefault="009D6D79" w:rsidP="009D6D79">
            <w:pPr>
              <w:spacing w:line="420" w:lineRule="exact"/>
              <w:rPr>
                <w:color w:val="000000" w:themeColor="text1"/>
              </w:rPr>
            </w:pPr>
            <w:r w:rsidRPr="00DF25F5">
              <w:rPr>
                <w:rFonts w:hint="eastAsia"/>
                <w:color w:val="000000" w:themeColor="text1"/>
              </w:rPr>
              <w:t>・</w:t>
            </w:r>
            <w:r w:rsidRPr="004B3E79">
              <w:rPr>
                <w:rFonts w:hint="eastAsia"/>
                <w:color w:val="000000" w:themeColor="text1"/>
              </w:rPr>
              <w:t>不適切</w:t>
            </w:r>
            <w:r>
              <w:rPr>
                <w:rFonts w:hint="eastAsia"/>
                <w:color w:val="000000" w:themeColor="text1"/>
              </w:rPr>
              <w:t>な冷却冷蔵は枝肉に残存する病原微生物が増殖する可能性がある。</w:t>
            </w:r>
          </w:p>
        </w:tc>
        <w:tc>
          <w:tcPr>
            <w:tcW w:w="3436" w:type="dxa"/>
            <w:tcBorders>
              <w:top w:val="single" w:sz="4" w:space="0" w:color="auto"/>
              <w:bottom w:val="single" w:sz="4" w:space="0" w:color="auto"/>
            </w:tcBorders>
          </w:tcPr>
          <w:p w14:paraId="5CB2FA90" w14:textId="77777777" w:rsidR="009D6D79" w:rsidRPr="004B3E79" w:rsidRDefault="009D6D79" w:rsidP="009D6D79">
            <w:pPr>
              <w:spacing w:line="420" w:lineRule="exact"/>
              <w:jc w:val="left"/>
              <w:rPr>
                <w:color w:val="000000" w:themeColor="text1"/>
              </w:rPr>
            </w:pPr>
            <w:r w:rsidRPr="004B3E79">
              <w:rPr>
                <w:rFonts w:hint="eastAsia"/>
                <w:color w:val="000000" w:themeColor="text1"/>
              </w:rPr>
              <w:t>・適切な時間内での冷却により病原微生物の増殖を抑制。</w:t>
            </w:r>
          </w:p>
          <w:p w14:paraId="594345EB" w14:textId="77777777" w:rsidR="009D6D79" w:rsidRPr="004B3E79" w:rsidRDefault="009D6D79" w:rsidP="009D6D79">
            <w:pPr>
              <w:spacing w:line="420" w:lineRule="exact"/>
              <w:jc w:val="left"/>
              <w:rPr>
                <w:color w:val="000000" w:themeColor="text1"/>
              </w:rPr>
            </w:pPr>
            <w:r w:rsidRPr="004B3E79">
              <w:rPr>
                <w:rFonts w:hint="eastAsia"/>
                <w:color w:val="000000" w:themeColor="text1"/>
              </w:rPr>
              <w:t>・冷蔵庫内での十分な枝肉の間隔の確保。</w:t>
            </w:r>
          </w:p>
          <w:p w14:paraId="04DE3FE3" w14:textId="77777777" w:rsidR="009D6D79" w:rsidRPr="00DF25F5" w:rsidRDefault="009D6D79" w:rsidP="009D6D79">
            <w:pPr>
              <w:spacing w:line="420" w:lineRule="exact"/>
              <w:rPr>
                <w:color w:val="000000" w:themeColor="text1"/>
              </w:rPr>
            </w:pPr>
            <w:r>
              <w:rPr>
                <w:rFonts w:asciiTheme="minorHAnsi" w:hAnsiTheme="minorHAnsi" w:hint="eastAsia"/>
                <w:color w:val="000000" w:themeColor="text1"/>
              </w:rPr>
              <w:t>・枝肉を移動させる際、床や壁</w:t>
            </w:r>
            <w:r w:rsidRPr="004B3E79">
              <w:rPr>
                <w:rFonts w:asciiTheme="minorHAnsi" w:hAnsiTheme="minorHAnsi" w:hint="eastAsia"/>
                <w:color w:val="000000" w:themeColor="text1"/>
              </w:rPr>
              <w:t>への接触などによる汚染を防止。</w:t>
            </w:r>
          </w:p>
        </w:tc>
        <w:tc>
          <w:tcPr>
            <w:tcW w:w="1100" w:type="dxa"/>
            <w:tcBorders>
              <w:top w:val="single" w:sz="4" w:space="0" w:color="auto"/>
            </w:tcBorders>
          </w:tcPr>
          <w:p w14:paraId="5D459013"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ＣＣＰ</w:t>
            </w:r>
            <w:r>
              <w:rPr>
                <w:rFonts w:hint="eastAsia"/>
                <w:color w:val="000000" w:themeColor="text1"/>
              </w:rPr>
              <w:t>３</w:t>
            </w:r>
          </w:p>
        </w:tc>
      </w:tr>
      <w:tr w:rsidR="009D6D79" w:rsidRPr="00DF25F5" w14:paraId="48E60850" w14:textId="77777777" w:rsidTr="0019621A">
        <w:trPr>
          <w:trHeight w:val="376"/>
        </w:trPr>
        <w:tc>
          <w:tcPr>
            <w:tcW w:w="790" w:type="dxa"/>
            <w:vMerge/>
          </w:tcPr>
          <w:p w14:paraId="4DCC26F3" w14:textId="77777777" w:rsidR="009D6D79" w:rsidRPr="00DF25F5" w:rsidRDefault="009D6D79" w:rsidP="009D6D79">
            <w:pPr>
              <w:spacing w:line="420" w:lineRule="exact"/>
              <w:jc w:val="center"/>
              <w:rPr>
                <w:color w:val="000000" w:themeColor="text1"/>
              </w:rPr>
            </w:pPr>
          </w:p>
        </w:tc>
        <w:tc>
          <w:tcPr>
            <w:tcW w:w="1641" w:type="dxa"/>
            <w:vMerge/>
            <w:tcBorders>
              <w:top w:val="single" w:sz="4" w:space="0" w:color="auto"/>
            </w:tcBorders>
          </w:tcPr>
          <w:p w14:paraId="2BFF1CE8" w14:textId="77777777" w:rsidR="009D6D79" w:rsidRPr="00DF25F5" w:rsidRDefault="009D6D79" w:rsidP="009D6D79">
            <w:pPr>
              <w:spacing w:line="420" w:lineRule="exact"/>
              <w:jc w:val="center"/>
              <w:rPr>
                <w:color w:val="000000" w:themeColor="text1"/>
              </w:rPr>
            </w:pPr>
          </w:p>
        </w:tc>
        <w:tc>
          <w:tcPr>
            <w:tcW w:w="954" w:type="dxa"/>
          </w:tcPr>
          <w:p w14:paraId="7504C7F2"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（化学）</w:t>
            </w:r>
          </w:p>
        </w:tc>
        <w:tc>
          <w:tcPr>
            <w:tcW w:w="2078" w:type="dxa"/>
            <w:tcBorders>
              <w:top w:val="single" w:sz="4" w:space="0" w:color="auto"/>
              <w:bottom w:val="single" w:sz="4" w:space="0" w:color="auto"/>
            </w:tcBorders>
          </w:tcPr>
          <w:p w14:paraId="53777CAF" w14:textId="77777777" w:rsidR="009D6D79" w:rsidRPr="00DF25F5" w:rsidRDefault="009D6D79" w:rsidP="009D6D79">
            <w:pPr>
              <w:spacing w:line="420" w:lineRule="exact"/>
              <w:rPr>
                <w:color w:val="000000" w:themeColor="text1"/>
              </w:rPr>
            </w:pPr>
            <w:r w:rsidRPr="00DF25F5">
              <w:rPr>
                <w:rFonts w:hint="eastAsia"/>
                <w:color w:val="000000" w:themeColor="text1"/>
              </w:rPr>
              <w:t>なし</w:t>
            </w:r>
          </w:p>
        </w:tc>
        <w:tc>
          <w:tcPr>
            <w:tcW w:w="1417" w:type="dxa"/>
            <w:tcBorders>
              <w:top w:val="single" w:sz="4" w:space="0" w:color="auto"/>
              <w:bottom w:val="single" w:sz="4" w:space="0" w:color="auto"/>
            </w:tcBorders>
          </w:tcPr>
          <w:p w14:paraId="29F72376" w14:textId="77777777" w:rsidR="009D6D79" w:rsidRPr="00DF25F5" w:rsidRDefault="009D6D79" w:rsidP="009D6D79">
            <w:pPr>
              <w:spacing w:line="420" w:lineRule="exact"/>
              <w:jc w:val="center"/>
              <w:rPr>
                <w:color w:val="000000" w:themeColor="text1"/>
              </w:rPr>
            </w:pPr>
          </w:p>
        </w:tc>
        <w:tc>
          <w:tcPr>
            <w:tcW w:w="3544" w:type="dxa"/>
            <w:tcBorders>
              <w:top w:val="single" w:sz="4" w:space="0" w:color="auto"/>
              <w:bottom w:val="single" w:sz="4" w:space="0" w:color="auto"/>
            </w:tcBorders>
          </w:tcPr>
          <w:p w14:paraId="09183033" w14:textId="77777777" w:rsidR="009D6D79" w:rsidRPr="00DF25F5" w:rsidRDefault="009D6D79" w:rsidP="009D6D79">
            <w:pPr>
              <w:spacing w:line="420" w:lineRule="exact"/>
              <w:rPr>
                <w:color w:val="000000" w:themeColor="text1"/>
              </w:rPr>
            </w:pPr>
          </w:p>
        </w:tc>
        <w:tc>
          <w:tcPr>
            <w:tcW w:w="3436" w:type="dxa"/>
            <w:tcBorders>
              <w:top w:val="single" w:sz="4" w:space="0" w:color="auto"/>
              <w:bottom w:val="single" w:sz="4" w:space="0" w:color="auto"/>
            </w:tcBorders>
          </w:tcPr>
          <w:p w14:paraId="7FFDCF31" w14:textId="77777777" w:rsidR="009D6D79" w:rsidRPr="00DF25F5" w:rsidRDefault="009D6D79" w:rsidP="009D6D79">
            <w:pPr>
              <w:spacing w:line="420" w:lineRule="exact"/>
              <w:jc w:val="center"/>
              <w:rPr>
                <w:color w:val="000000" w:themeColor="text1"/>
              </w:rPr>
            </w:pPr>
          </w:p>
        </w:tc>
        <w:tc>
          <w:tcPr>
            <w:tcW w:w="1100" w:type="dxa"/>
            <w:tcBorders>
              <w:top w:val="single" w:sz="4" w:space="0" w:color="auto"/>
              <w:bottom w:val="single" w:sz="4" w:space="0" w:color="auto"/>
            </w:tcBorders>
          </w:tcPr>
          <w:p w14:paraId="4702939F" w14:textId="77777777" w:rsidR="009D6D79" w:rsidRPr="00DF25F5" w:rsidRDefault="009D6D79" w:rsidP="009D6D79">
            <w:pPr>
              <w:spacing w:line="420" w:lineRule="exact"/>
              <w:jc w:val="center"/>
              <w:rPr>
                <w:color w:val="000000" w:themeColor="text1"/>
              </w:rPr>
            </w:pPr>
          </w:p>
        </w:tc>
      </w:tr>
      <w:tr w:rsidR="009D6D79" w:rsidRPr="00DF25F5" w14:paraId="0A00D5E8" w14:textId="77777777" w:rsidTr="0019621A">
        <w:trPr>
          <w:trHeight w:val="376"/>
        </w:trPr>
        <w:tc>
          <w:tcPr>
            <w:tcW w:w="790" w:type="dxa"/>
            <w:vMerge/>
            <w:tcBorders>
              <w:bottom w:val="single" w:sz="4" w:space="0" w:color="auto"/>
            </w:tcBorders>
          </w:tcPr>
          <w:p w14:paraId="3BD9BED4" w14:textId="77777777" w:rsidR="009D6D79" w:rsidRPr="00DF25F5" w:rsidRDefault="009D6D79" w:rsidP="009D6D79">
            <w:pPr>
              <w:spacing w:line="420" w:lineRule="exact"/>
              <w:jc w:val="center"/>
              <w:rPr>
                <w:color w:val="000000" w:themeColor="text1"/>
              </w:rPr>
            </w:pPr>
          </w:p>
        </w:tc>
        <w:tc>
          <w:tcPr>
            <w:tcW w:w="1641" w:type="dxa"/>
            <w:vMerge/>
            <w:tcBorders>
              <w:bottom w:val="single" w:sz="4" w:space="0" w:color="auto"/>
            </w:tcBorders>
          </w:tcPr>
          <w:p w14:paraId="2B7A95B9" w14:textId="77777777" w:rsidR="009D6D79" w:rsidRPr="00DF25F5" w:rsidRDefault="009D6D79" w:rsidP="009D6D79">
            <w:pPr>
              <w:spacing w:line="420" w:lineRule="exact"/>
              <w:jc w:val="center"/>
              <w:rPr>
                <w:color w:val="000000" w:themeColor="text1"/>
              </w:rPr>
            </w:pPr>
          </w:p>
        </w:tc>
        <w:tc>
          <w:tcPr>
            <w:tcW w:w="954" w:type="dxa"/>
            <w:tcBorders>
              <w:top w:val="single" w:sz="4" w:space="0" w:color="auto"/>
              <w:bottom w:val="single" w:sz="4" w:space="0" w:color="auto"/>
            </w:tcBorders>
          </w:tcPr>
          <w:p w14:paraId="18CE915B" w14:textId="77777777" w:rsidR="009D6D79" w:rsidRPr="00DF25F5" w:rsidRDefault="009D6D79" w:rsidP="009D6D79">
            <w:pPr>
              <w:spacing w:line="420" w:lineRule="exact"/>
              <w:jc w:val="center"/>
              <w:rPr>
                <w:color w:val="000000" w:themeColor="text1"/>
              </w:rPr>
            </w:pPr>
            <w:r w:rsidRPr="00DF25F5">
              <w:rPr>
                <w:rFonts w:hint="eastAsia"/>
                <w:color w:val="000000" w:themeColor="text1"/>
              </w:rPr>
              <w:t>（物理）</w:t>
            </w:r>
          </w:p>
        </w:tc>
        <w:tc>
          <w:tcPr>
            <w:tcW w:w="2078" w:type="dxa"/>
            <w:tcBorders>
              <w:top w:val="single" w:sz="4" w:space="0" w:color="auto"/>
              <w:bottom w:val="single" w:sz="4" w:space="0" w:color="auto"/>
            </w:tcBorders>
          </w:tcPr>
          <w:p w14:paraId="47AB1DE9" w14:textId="26F4F1B6" w:rsidR="009D6D79" w:rsidRPr="00DF25F5" w:rsidRDefault="009D6D79" w:rsidP="009D6D79">
            <w:pPr>
              <w:spacing w:line="420" w:lineRule="exact"/>
              <w:rPr>
                <w:color w:val="000000" w:themeColor="text1"/>
              </w:rPr>
            </w:pPr>
            <w:r>
              <w:rPr>
                <w:rFonts w:hint="eastAsia"/>
                <w:color w:val="000000" w:themeColor="text1"/>
              </w:rPr>
              <w:t>レールダスト</w:t>
            </w:r>
          </w:p>
        </w:tc>
        <w:tc>
          <w:tcPr>
            <w:tcW w:w="1417" w:type="dxa"/>
            <w:tcBorders>
              <w:top w:val="single" w:sz="4" w:space="0" w:color="auto"/>
              <w:bottom w:val="single" w:sz="4" w:space="0" w:color="auto"/>
            </w:tcBorders>
          </w:tcPr>
          <w:p w14:paraId="0AA742EC" w14:textId="77777777" w:rsidR="009D6D79" w:rsidRPr="00DF25F5" w:rsidRDefault="009D6D79" w:rsidP="009D6D79">
            <w:pPr>
              <w:spacing w:line="420" w:lineRule="exact"/>
              <w:jc w:val="center"/>
              <w:rPr>
                <w:color w:val="000000" w:themeColor="text1"/>
              </w:rPr>
            </w:pPr>
            <w:r>
              <w:rPr>
                <w:rFonts w:hint="eastAsia"/>
                <w:color w:val="000000" w:themeColor="text1"/>
              </w:rPr>
              <w:t>NO</w:t>
            </w:r>
          </w:p>
        </w:tc>
        <w:tc>
          <w:tcPr>
            <w:tcW w:w="3544" w:type="dxa"/>
            <w:tcBorders>
              <w:top w:val="single" w:sz="4" w:space="0" w:color="auto"/>
              <w:bottom w:val="single" w:sz="4" w:space="0" w:color="auto"/>
            </w:tcBorders>
          </w:tcPr>
          <w:p w14:paraId="4DBF11F4" w14:textId="1052DFF0" w:rsidR="009D6D79" w:rsidRPr="00DF25F5" w:rsidRDefault="00E07490" w:rsidP="009D6D79">
            <w:pPr>
              <w:spacing w:line="420" w:lineRule="exact"/>
              <w:rPr>
                <w:color w:val="000000" w:themeColor="text1"/>
              </w:rPr>
            </w:pPr>
            <w:r w:rsidRPr="00E07490">
              <w:rPr>
                <w:rFonts w:hint="eastAsia"/>
                <w:color w:val="000000" w:themeColor="text1"/>
              </w:rPr>
              <w:t>・レールの点検・清掃等一般衛生管理プログラムで管理する。</w:t>
            </w:r>
          </w:p>
        </w:tc>
        <w:tc>
          <w:tcPr>
            <w:tcW w:w="3436" w:type="dxa"/>
            <w:tcBorders>
              <w:top w:val="single" w:sz="4" w:space="0" w:color="auto"/>
              <w:bottom w:val="single" w:sz="4" w:space="0" w:color="auto"/>
            </w:tcBorders>
          </w:tcPr>
          <w:p w14:paraId="36209CA7" w14:textId="322EFE6D" w:rsidR="009D6D79" w:rsidRPr="00DF25F5" w:rsidRDefault="009D6D79" w:rsidP="009D6D79">
            <w:pPr>
              <w:spacing w:line="420" w:lineRule="exact"/>
              <w:jc w:val="left"/>
              <w:rPr>
                <w:color w:val="000000" w:themeColor="text1"/>
              </w:rPr>
            </w:pPr>
          </w:p>
        </w:tc>
        <w:tc>
          <w:tcPr>
            <w:tcW w:w="1100" w:type="dxa"/>
            <w:tcBorders>
              <w:top w:val="single" w:sz="4" w:space="0" w:color="auto"/>
              <w:bottom w:val="single" w:sz="4" w:space="0" w:color="auto"/>
            </w:tcBorders>
          </w:tcPr>
          <w:p w14:paraId="1C26726F" w14:textId="77777777" w:rsidR="009D6D79" w:rsidRPr="00DF25F5" w:rsidRDefault="009D6D79" w:rsidP="009D6D79">
            <w:pPr>
              <w:spacing w:line="420" w:lineRule="exact"/>
              <w:jc w:val="center"/>
              <w:rPr>
                <w:color w:val="000000" w:themeColor="text1"/>
              </w:rPr>
            </w:pPr>
          </w:p>
        </w:tc>
      </w:tr>
    </w:tbl>
    <w:p w14:paraId="5D1AE6FE" w14:textId="51B0F92B" w:rsidR="00C90443" w:rsidRPr="00DF25F5" w:rsidRDefault="00144508" w:rsidP="00C90443">
      <w:pPr>
        <w:autoSpaceDE w:val="0"/>
        <w:spacing w:line="740" w:lineRule="exact"/>
        <w:rPr>
          <w:rFonts w:asciiTheme="minorEastAsia" w:hAnsiTheme="minorEastAsia"/>
          <w:b/>
          <w:color w:val="000000" w:themeColor="text1"/>
          <w:sz w:val="28"/>
          <w:szCs w:val="28"/>
        </w:rPr>
        <w:sectPr w:rsidR="00C90443" w:rsidRPr="00DF25F5" w:rsidSect="00C90443">
          <w:pgSz w:w="16838" w:h="11906" w:orient="landscape" w:code="9"/>
          <w:pgMar w:top="1418" w:right="1134" w:bottom="1418" w:left="1134" w:header="680" w:footer="454" w:gutter="0"/>
          <w:cols w:space="425"/>
          <w:docGrid w:type="linesAndChars" w:linePitch="360"/>
        </w:sectPr>
      </w:pPr>
      <w:r w:rsidRPr="00953D57">
        <w:rPr>
          <w:rFonts w:hint="eastAsia"/>
          <w:b/>
          <w:noProof/>
          <w:color w:val="000000" w:themeColor="text1"/>
          <w:sz w:val="28"/>
          <w:szCs w:val="28"/>
        </w:rPr>
        <mc:AlternateContent>
          <mc:Choice Requires="wps">
            <w:drawing>
              <wp:anchor distT="0" distB="0" distL="114300" distR="114300" simplePos="0" relativeHeight="252359680" behindDoc="0" locked="0" layoutInCell="1" allowOverlap="1" wp14:anchorId="12848689" wp14:editId="2F239792">
                <wp:simplePos x="0" y="0"/>
                <wp:positionH relativeFrom="column">
                  <wp:posOffset>7576185</wp:posOffset>
                </wp:positionH>
                <wp:positionV relativeFrom="paragraph">
                  <wp:posOffset>-3956685</wp:posOffset>
                </wp:positionV>
                <wp:extent cx="1876425" cy="447675"/>
                <wp:effectExtent l="0" t="0" r="0" b="0"/>
                <wp:wrapNone/>
                <wp:docPr id="6954" name="正方形/長方形 6954"/>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5D38E5E6" w14:textId="77777777" w:rsidR="00144508" w:rsidRPr="005D5BF7" w:rsidRDefault="00144508" w:rsidP="00953D5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48689" id="正方形/長方形 6954" o:spid="_x0000_s1052" style="position:absolute;left:0;text-align:left;margin-left:596.55pt;margin-top:-311.55pt;width:147.75pt;height:35.2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" filled="f" stroked="f" strokeweight="1pt">
                <v:textbox>
                  <w:txbxContent>
                    <w:p w14:paraId="5D38E5E6" w14:textId="77777777" w:rsidR="00144508" w:rsidRPr="005D5BF7" w:rsidRDefault="00144508" w:rsidP="00953D5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r w:rsidR="00F733FC" w:rsidRPr="00DF25F5">
        <w:rPr>
          <w:rFonts w:hint="eastAsia"/>
          <w:noProof/>
          <w:color w:val="000000" w:themeColor="text1"/>
        </w:rPr>
        <mc:AlternateContent>
          <mc:Choice Requires="wps">
            <w:drawing>
              <wp:anchor distT="0" distB="0" distL="114300" distR="114300" simplePos="0" relativeHeight="252406784" behindDoc="0" locked="0" layoutInCell="1" allowOverlap="1" wp14:anchorId="1F769DD2" wp14:editId="3C487EE2">
                <wp:simplePos x="0" y="0"/>
                <wp:positionH relativeFrom="column">
                  <wp:posOffset>-123825</wp:posOffset>
                </wp:positionH>
                <wp:positionV relativeFrom="paragraph">
                  <wp:posOffset>294640</wp:posOffset>
                </wp:positionV>
                <wp:extent cx="9869805" cy="1828800"/>
                <wp:effectExtent l="0" t="0" r="0" b="0"/>
                <wp:wrapNone/>
                <wp:docPr id="6833" name="テキスト ボックス 6833"/>
                <wp:cNvGraphicFramePr/>
                <a:graphic xmlns:a="http://schemas.openxmlformats.org/drawingml/2006/main">
                  <a:graphicData uri="http://schemas.microsoft.com/office/word/2010/wordprocessingShape">
                    <wps:wsp>
                      <wps:cNvSpPr txBox="1"/>
                      <wps:spPr>
                        <a:xfrm>
                          <a:off x="0" y="0"/>
                          <a:ext cx="9869805" cy="1828800"/>
                        </a:xfrm>
                        <a:prstGeom prst="rect">
                          <a:avLst/>
                        </a:prstGeom>
                        <a:noFill/>
                        <a:ln w="6350">
                          <a:noFill/>
                        </a:ln>
                      </wps:spPr>
                      <wps:txbx>
                        <w:txbxContent>
                          <w:p w14:paraId="5BE59C77" w14:textId="77777777" w:rsidR="00144508" w:rsidRPr="00F733FC" w:rsidRDefault="00144508" w:rsidP="00F733FC">
                            <w:pPr>
                              <w:spacing w:line="440" w:lineRule="exact"/>
                              <w:ind w:left="420" w:right="-2" w:hangingChars="200" w:hanging="420"/>
                              <w:rPr>
                                <w:rFonts w:ascii="ＭＳ Ｐ明朝" w:eastAsia="ＭＳ Ｐ明朝" w:hAnsi="ＭＳ Ｐ明朝"/>
                                <w:color w:val="000000" w:themeColor="text1"/>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１）</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トリミング工程は、病原微生物</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枝肉</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汚染</w:t>
                            </w:r>
                            <w:r w:rsidRPr="00F733FC">
                              <w:rPr>
                                <w:rFonts w:ascii="ＭＳ Ｐ明朝" w:eastAsia="ＭＳ Ｐ明朝" w:hAnsi="ＭＳ Ｐ明朝"/>
                                <w:color w:val="000000" w:themeColor="text1"/>
                                <w:sz w:val="21"/>
                                <w:szCs w:val="21"/>
                              </w:rPr>
                              <w:t>を防止する</w:t>
                            </w:r>
                            <w:r w:rsidRPr="00F733FC">
                              <w:rPr>
                                <w:rFonts w:ascii="ＭＳ Ｐ明朝" w:eastAsia="ＭＳ Ｐ明朝" w:hAnsi="ＭＳ Ｐ明朝" w:hint="eastAsia"/>
                                <w:color w:val="000000" w:themeColor="text1"/>
                                <w:sz w:val="21"/>
                                <w:szCs w:val="21"/>
                              </w:rPr>
                              <w:t>衛生管理措置として極めて重要な工程欧米諸国で認識されている。枝肉のトリミングをCCPとしていないと畜場では、微生物</w:t>
                            </w:r>
                            <w:r w:rsidRPr="00F733FC">
                              <w:rPr>
                                <w:rFonts w:ascii="ＭＳ Ｐ明朝" w:eastAsia="ＭＳ Ｐ明朝" w:hAnsi="ＭＳ Ｐ明朝"/>
                                <w:color w:val="000000" w:themeColor="text1"/>
                                <w:sz w:val="21"/>
                                <w:szCs w:val="21"/>
                              </w:rPr>
                              <w:t>試験</w:t>
                            </w:r>
                            <w:r w:rsidRPr="00F733FC">
                              <w:rPr>
                                <w:rFonts w:ascii="ＭＳ Ｐ明朝" w:eastAsia="ＭＳ Ｐ明朝" w:hAnsi="ＭＳ Ｐ明朝" w:hint="eastAsia"/>
                                <w:color w:val="000000" w:themeColor="text1"/>
                                <w:sz w:val="21"/>
                                <w:szCs w:val="21"/>
                              </w:rPr>
                              <w:t>等</w:t>
                            </w:r>
                            <w:r w:rsidRPr="00F733FC">
                              <w:rPr>
                                <w:rFonts w:ascii="ＭＳ Ｐ明朝" w:eastAsia="ＭＳ Ｐ明朝" w:hAnsi="ＭＳ Ｐ明朝"/>
                                <w:color w:val="000000" w:themeColor="text1"/>
                                <w:sz w:val="21"/>
                                <w:szCs w:val="21"/>
                              </w:rPr>
                              <w:t>による</w:t>
                            </w:r>
                            <w:r w:rsidRPr="00F733FC">
                              <w:rPr>
                                <w:rFonts w:ascii="ＭＳ Ｐ明朝" w:eastAsia="ＭＳ Ｐ明朝" w:hAnsi="ＭＳ Ｐ明朝" w:hint="eastAsia"/>
                                <w:color w:val="000000" w:themeColor="text1"/>
                                <w:sz w:val="21"/>
                                <w:szCs w:val="21"/>
                              </w:rPr>
                              <w:t>検証を行い、</w:t>
                            </w:r>
                            <w:r w:rsidRPr="00F733FC">
                              <w:rPr>
                                <w:rFonts w:ascii="ＭＳ Ｐ明朝" w:eastAsia="ＭＳ Ｐ明朝" w:hAnsi="ＭＳ Ｐ明朝"/>
                                <w:color w:val="000000" w:themeColor="text1"/>
                                <w:sz w:val="21"/>
                                <w:szCs w:val="21"/>
                              </w:rPr>
                              <w:t>と</w:t>
                            </w:r>
                            <w:r w:rsidRPr="00F733FC">
                              <w:rPr>
                                <w:rFonts w:ascii="ＭＳ Ｐ明朝" w:eastAsia="ＭＳ Ｐ明朝" w:hAnsi="ＭＳ Ｐ明朝" w:hint="eastAsia"/>
                                <w:color w:val="000000" w:themeColor="text1"/>
                                <w:sz w:val="21"/>
                                <w:szCs w:val="21"/>
                              </w:rPr>
                              <w:t>さつ</w:t>
                            </w:r>
                            <w:r w:rsidRPr="00F733FC">
                              <w:rPr>
                                <w:rFonts w:ascii="ＭＳ Ｐ明朝" w:eastAsia="ＭＳ Ｐ明朝" w:hAnsi="ＭＳ Ｐ明朝"/>
                                <w:color w:val="000000" w:themeColor="text1"/>
                                <w:sz w:val="21"/>
                                <w:szCs w:val="21"/>
                              </w:rPr>
                              <w:t>・</w:t>
                            </w:r>
                            <w:r w:rsidRPr="00F733FC">
                              <w:rPr>
                                <w:rFonts w:ascii="ＭＳ Ｐ明朝" w:eastAsia="ＭＳ Ｐ明朝" w:hAnsi="ＭＳ Ｐ明朝" w:hint="eastAsia"/>
                                <w:color w:val="000000" w:themeColor="text1"/>
                                <w:sz w:val="21"/>
                                <w:szCs w:val="21"/>
                              </w:rPr>
                              <w:t>解体工程</w:t>
                            </w:r>
                            <w:r w:rsidRPr="00F733FC">
                              <w:rPr>
                                <w:rFonts w:ascii="ＭＳ Ｐ明朝" w:eastAsia="ＭＳ Ｐ明朝" w:hAnsi="ＭＳ Ｐ明朝"/>
                                <w:color w:val="000000" w:themeColor="text1"/>
                                <w:sz w:val="21"/>
                                <w:szCs w:val="21"/>
                              </w:rPr>
                              <w:t>において、</w:t>
                            </w:r>
                            <w:r w:rsidRPr="00F733FC">
                              <w:rPr>
                                <w:rFonts w:ascii="ＭＳ Ｐ明朝" w:eastAsia="ＭＳ Ｐ明朝" w:hAnsi="ＭＳ Ｐ明朝" w:hint="eastAsia"/>
                                <w:color w:val="000000" w:themeColor="text1"/>
                                <w:sz w:val="21"/>
                                <w:szCs w:val="21"/>
                              </w:rPr>
                              <w:t>枝肉の微生物汚染が低減できていないことが明らかになった場合は、トリミング工程をCCPとして管理することを検討する。</w:t>
                            </w:r>
                          </w:p>
                          <w:p w14:paraId="12B05C92" w14:textId="77777777" w:rsidR="00144508" w:rsidRPr="00F733FC" w:rsidRDefault="00144508" w:rsidP="00F733FC">
                            <w:pPr>
                              <w:spacing w:line="440" w:lineRule="exact"/>
                              <w:ind w:left="420" w:right="-2" w:hangingChars="200" w:hanging="420"/>
                              <w:rPr>
                                <w:rFonts w:ascii="ＭＳ Ｐ明朝" w:eastAsia="ＭＳ Ｐ明朝" w:hAnsi="ＭＳ Ｐ明朝"/>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２）</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微生物試験等による検証の結果などから、洗浄水のみでは枝肉の微生物が低減できていないことが明らかになった場合は、洗浄水に殺菌剤を添加して、当該工程を</w:t>
                            </w:r>
                            <w:r w:rsidRPr="00F733FC">
                              <w:rPr>
                                <w:rFonts w:ascii="ＭＳ Ｐ明朝" w:eastAsia="ＭＳ Ｐ明朝" w:hAnsi="ＭＳ Ｐ明朝"/>
                                <w:color w:val="000000" w:themeColor="text1"/>
                                <w:sz w:val="21"/>
                                <w:szCs w:val="21"/>
                              </w:rPr>
                              <w:t>CCPとして管理することも検討する。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69DD2" id="テキスト ボックス 6833" o:spid="_x0000_s1053" type="#_x0000_t202" style="position:absolute;left:0;text-align:left;margin-left:-9.75pt;margin-top:23.2pt;width:777.15pt;height:2in;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" filled="f" stroked="f" strokeweight=".5pt">
                <v:textbox>
                  <w:txbxContent>
                    <w:p w14:paraId="5BE59C77" w14:textId="77777777" w:rsidR="00144508" w:rsidRPr="00F733FC" w:rsidRDefault="00144508" w:rsidP="00F733FC">
                      <w:pPr>
                        <w:spacing w:line="440" w:lineRule="exact"/>
                        <w:ind w:left="420" w:right="-2" w:hangingChars="200" w:hanging="420"/>
                        <w:rPr>
                          <w:rFonts w:ascii="ＭＳ Ｐ明朝" w:eastAsia="ＭＳ Ｐ明朝" w:hAnsi="ＭＳ Ｐ明朝"/>
                          <w:color w:val="000000" w:themeColor="text1"/>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１）</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トリミング工程は、病原微生物</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枝肉</w:t>
                      </w:r>
                      <w:r w:rsidRPr="00F733FC">
                        <w:rPr>
                          <w:rFonts w:ascii="ＭＳ Ｐ明朝" w:eastAsia="ＭＳ Ｐ明朝" w:hAnsi="ＭＳ Ｐ明朝"/>
                          <w:color w:val="000000" w:themeColor="text1"/>
                          <w:sz w:val="21"/>
                          <w:szCs w:val="21"/>
                        </w:rPr>
                        <w:t>の</w:t>
                      </w:r>
                      <w:r w:rsidRPr="00F733FC">
                        <w:rPr>
                          <w:rFonts w:ascii="ＭＳ Ｐ明朝" w:eastAsia="ＭＳ Ｐ明朝" w:hAnsi="ＭＳ Ｐ明朝" w:hint="eastAsia"/>
                          <w:color w:val="000000" w:themeColor="text1"/>
                          <w:sz w:val="21"/>
                          <w:szCs w:val="21"/>
                        </w:rPr>
                        <w:t>汚染</w:t>
                      </w:r>
                      <w:r w:rsidRPr="00F733FC">
                        <w:rPr>
                          <w:rFonts w:ascii="ＭＳ Ｐ明朝" w:eastAsia="ＭＳ Ｐ明朝" w:hAnsi="ＭＳ Ｐ明朝"/>
                          <w:color w:val="000000" w:themeColor="text1"/>
                          <w:sz w:val="21"/>
                          <w:szCs w:val="21"/>
                        </w:rPr>
                        <w:t>を防止する</w:t>
                      </w:r>
                      <w:r w:rsidRPr="00F733FC">
                        <w:rPr>
                          <w:rFonts w:ascii="ＭＳ Ｐ明朝" w:eastAsia="ＭＳ Ｐ明朝" w:hAnsi="ＭＳ Ｐ明朝" w:hint="eastAsia"/>
                          <w:color w:val="000000" w:themeColor="text1"/>
                          <w:sz w:val="21"/>
                          <w:szCs w:val="21"/>
                        </w:rPr>
                        <w:t>衛生管理措置として極めて重要な工程欧米諸国で認識されている。枝肉のトリミングをCCPとしていないと畜場では、微生物</w:t>
                      </w:r>
                      <w:r w:rsidRPr="00F733FC">
                        <w:rPr>
                          <w:rFonts w:ascii="ＭＳ Ｐ明朝" w:eastAsia="ＭＳ Ｐ明朝" w:hAnsi="ＭＳ Ｐ明朝"/>
                          <w:color w:val="000000" w:themeColor="text1"/>
                          <w:sz w:val="21"/>
                          <w:szCs w:val="21"/>
                        </w:rPr>
                        <w:t>試験</w:t>
                      </w:r>
                      <w:r w:rsidRPr="00F733FC">
                        <w:rPr>
                          <w:rFonts w:ascii="ＭＳ Ｐ明朝" w:eastAsia="ＭＳ Ｐ明朝" w:hAnsi="ＭＳ Ｐ明朝" w:hint="eastAsia"/>
                          <w:color w:val="000000" w:themeColor="text1"/>
                          <w:sz w:val="21"/>
                          <w:szCs w:val="21"/>
                        </w:rPr>
                        <w:t>等</w:t>
                      </w:r>
                      <w:r w:rsidRPr="00F733FC">
                        <w:rPr>
                          <w:rFonts w:ascii="ＭＳ Ｐ明朝" w:eastAsia="ＭＳ Ｐ明朝" w:hAnsi="ＭＳ Ｐ明朝"/>
                          <w:color w:val="000000" w:themeColor="text1"/>
                          <w:sz w:val="21"/>
                          <w:szCs w:val="21"/>
                        </w:rPr>
                        <w:t>による</w:t>
                      </w:r>
                      <w:r w:rsidRPr="00F733FC">
                        <w:rPr>
                          <w:rFonts w:ascii="ＭＳ Ｐ明朝" w:eastAsia="ＭＳ Ｐ明朝" w:hAnsi="ＭＳ Ｐ明朝" w:hint="eastAsia"/>
                          <w:color w:val="000000" w:themeColor="text1"/>
                          <w:sz w:val="21"/>
                          <w:szCs w:val="21"/>
                        </w:rPr>
                        <w:t>検証を行い、</w:t>
                      </w:r>
                      <w:r w:rsidRPr="00F733FC">
                        <w:rPr>
                          <w:rFonts w:ascii="ＭＳ Ｐ明朝" w:eastAsia="ＭＳ Ｐ明朝" w:hAnsi="ＭＳ Ｐ明朝"/>
                          <w:color w:val="000000" w:themeColor="text1"/>
                          <w:sz w:val="21"/>
                          <w:szCs w:val="21"/>
                        </w:rPr>
                        <w:t>と</w:t>
                      </w:r>
                      <w:r w:rsidRPr="00F733FC">
                        <w:rPr>
                          <w:rFonts w:ascii="ＭＳ Ｐ明朝" w:eastAsia="ＭＳ Ｐ明朝" w:hAnsi="ＭＳ Ｐ明朝" w:hint="eastAsia"/>
                          <w:color w:val="000000" w:themeColor="text1"/>
                          <w:sz w:val="21"/>
                          <w:szCs w:val="21"/>
                        </w:rPr>
                        <w:t>さつ</w:t>
                      </w:r>
                      <w:r w:rsidRPr="00F733FC">
                        <w:rPr>
                          <w:rFonts w:ascii="ＭＳ Ｐ明朝" w:eastAsia="ＭＳ Ｐ明朝" w:hAnsi="ＭＳ Ｐ明朝"/>
                          <w:color w:val="000000" w:themeColor="text1"/>
                          <w:sz w:val="21"/>
                          <w:szCs w:val="21"/>
                        </w:rPr>
                        <w:t>・</w:t>
                      </w:r>
                      <w:r w:rsidRPr="00F733FC">
                        <w:rPr>
                          <w:rFonts w:ascii="ＭＳ Ｐ明朝" w:eastAsia="ＭＳ Ｐ明朝" w:hAnsi="ＭＳ Ｐ明朝" w:hint="eastAsia"/>
                          <w:color w:val="000000" w:themeColor="text1"/>
                          <w:sz w:val="21"/>
                          <w:szCs w:val="21"/>
                        </w:rPr>
                        <w:t>解体工程</w:t>
                      </w:r>
                      <w:r w:rsidRPr="00F733FC">
                        <w:rPr>
                          <w:rFonts w:ascii="ＭＳ Ｐ明朝" w:eastAsia="ＭＳ Ｐ明朝" w:hAnsi="ＭＳ Ｐ明朝"/>
                          <w:color w:val="000000" w:themeColor="text1"/>
                          <w:sz w:val="21"/>
                          <w:szCs w:val="21"/>
                        </w:rPr>
                        <w:t>において、</w:t>
                      </w:r>
                      <w:r w:rsidRPr="00F733FC">
                        <w:rPr>
                          <w:rFonts w:ascii="ＭＳ Ｐ明朝" w:eastAsia="ＭＳ Ｐ明朝" w:hAnsi="ＭＳ Ｐ明朝" w:hint="eastAsia"/>
                          <w:color w:val="000000" w:themeColor="text1"/>
                          <w:sz w:val="21"/>
                          <w:szCs w:val="21"/>
                        </w:rPr>
                        <w:t>枝肉の微生物汚染が低減できていないことが明らかになった場合は、トリミング工程をCCPとして管理することを検討する。</w:t>
                      </w:r>
                    </w:p>
                    <w:p w14:paraId="12B05C92" w14:textId="77777777" w:rsidR="00144508" w:rsidRPr="00F733FC" w:rsidRDefault="00144508" w:rsidP="00F733FC">
                      <w:pPr>
                        <w:spacing w:line="440" w:lineRule="exact"/>
                        <w:ind w:left="420" w:right="-2" w:hangingChars="200" w:hanging="420"/>
                        <w:rPr>
                          <w:rFonts w:ascii="ＭＳ Ｐ明朝" w:eastAsia="ＭＳ Ｐ明朝" w:hAnsi="ＭＳ Ｐ明朝"/>
                          <w:sz w:val="21"/>
                          <w:szCs w:val="21"/>
                        </w:rPr>
                      </w:pPr>
                      <w:r w:rsidRPr="00F733FC">
                        <w:rPr>
                          <w:rFonts w:ascii="ＭＳ Ｐ明朝" w:eastAsia="ＭＳ Ｐ明朝" w:hAnsi="ＭＳ Ｐ明朝" w:hint="eastAsia"/>
                          <w:color w:val="000000" w:themeColor="text1"/>
                          <w:sz w:val="21"/>
                          <w:szCs w:val="21"/>
                        </w:rPr>
                        <w:t>注</w:t>
                      </w:r>
                      <w:r w:rsidRPr="00F733FC">
                        <w:rPr>
                          <w:rFonts w:ascii="ＭＳ Ｐ明朝" w:eastAsia="ＭＳ Ｐ明朝" w:hAnsi="ＭＳ Ｐ明朝"/>
                          <w:color w:val="000000" w:themeColor="text1"/>
                          <w:sz w:val="21"/>
                          <w:szCs w:val="21"/>
                        </w:rPr>
                        <w:t>２）</w:t>
                      </w:r>
                      <w:r>
                        <w:rPr>
                          <w:rFonts w:ascii="ＭＳ Ｐ明朝" w:eastAsia="ＭＳ Ｐ明朝" w:hAnsi="ＭＳ Ｐ明朝" w:hint="eastAsia"/>
                          <w:color w:val="000000" w:themeColor="text1"/>
                          <w:sz w:val="21"/>
                          <w:szCs w:val="21"/>
                        </w:rPr>
                        <w:t xml:space="preserve">　</w:t>
                      </w:r>
                      <w:r w:rsidRPr="00F733FC">
                        <w:rPr>
                          <w:rFonts w:ascii="ＭＳ Ｐ明朝" w:eastAsia="ＭＳ Ｐ明朝" w:hAnsi="ＭＳ Ｐ明朝" w:hint="eastAsia"/>
                          <w:color w:val="000000" w:themeColor="text1"/>
                          <w:sz w:val="21"/>
                          <w:szCs w:val="21"/>
                        </w:rPr>
                        <w:t>微生物試験等による検証の結果などから、洗浄水のみでは枝肉の微生物が低減できていないことが明らかになった場合は、洗浄水に殺菌剤を添加して、当該工程を</w:t>
                      </w:r>
                      <w:r w:rsidRPr="00F733FC">
                        <w:rPr>
                          <w:rFonts w:ascii="ＭＳ Ｐ明朝" w:eastAsia="ＭＳ Ｐ明朝" w:hAnsi="ＭＳ Ｐ明朝"/>
                          <w:color w:val="000000" w:themeColor="text1"/>
                          <w:sz w:val="21"/>
                          <w:szCs w:val="21"/>
                        </w:rPr>
                        <w:t>CCPとして管理することも検討する。</w:t>
                      </w:r>
                    </w:p>
                  </w:txbxContent>
                </v:textbox>
              </v:shape>
            </w:pict>
          </mc:Fallback>
        </mc:AlternateContent>
      </w:r>
      <w:r w:rsidR="00166711">
        <w:rPr>
          <w:rFonts w:ascii="ＭＳ Ｐ明朝" w:eastAsia="ＭＳ Ｐ明朝" w:hAnsi="ＭＳ Ｐ明朝" w:hint="eastAsia"/>
          <w:b/>
          <w:noProof/>
          <w:color w:val="000000" w:themeColor="text1"/>
          <w:sz w:val="28"/>
          <w:szCs w:val="28"/>
        </w:rPr>
        <mc:AlternateContent>
          <mc:Choice Requires="wps">
            <w:drawing>
              <wp:anchor distT="0" distB="0" distL="114300" distR="114300" simplePos="0" relativeHeight="252120064" behindDoc="0" locked="0" layoutInCell="1" allowOverlap="1" wp14:anchorId="0876140F" wp14:editId="1690AD20">
                <wp:simplePos x="0" y="0"/>
                <wp:positionH relativeFrom="column">
                  <wp:posOffset>8056880</wp:posOffset>
                </wp:positionH>
                <wp:positionV relativeFrom="paragraph">
                  <wp:posOffset>-5157545</wp:posOffset>
                </wp:positionV>
                <wp:extent cx="1876425" cy="447675"/>
                <wp:effectExtent l="0" t="0" r="0" b="0"/>
                <wp:wrapNone/>
                <wp:docPr id="96" name="正方形/長方形 96"/>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7BE8C32A" w14:textId="48BAE2C1"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6140F" id="正方形/長方形 96" o:spid="_x0000_s1054" style="position:absolute;left:0;text-align:left;margin-left:634.4pt;margin-top:-406.1pt;width:147.75pt;height:35.2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" filled="f" stroked="f" strokeweight="1pt">
                <v:textbox>
                  <w:txbxContent>
                    <w:p w14:paraId="7BE8C32A" w14:textId="48BAE2C1" w:rsidR="00144508" w:rsidRPr="005D5BF7" w:rsidRDefault="00144508" w:rsidP="0016671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危害要因</w:t>
                      </w:r>
                      <w:r>
                        <w:rPr>
                          <w:rFonts w:ascii="ＭＳ Ｐゴシック" w:eastAsia="ＭＳ Ｐゴシック" w:hAnsi="ＭＳ Ｐゴシック"/>
                          <w:color w:val="7F7F7F" w:themeColor="text1" w:themeTint="80"/>
                        </w:rPr>
                        <w:t>分析表（</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w:t>
                      </w:r>
                      <w:r w:rsidRPr="005D5BF7">
                        <w:rPr>
                          <w:rFonts w:ascii="ＭＳ Ｐゴシック" w:eastAsia="ＭＳ Ｐゴシック" w:hAnsi="ＭＳ Ｐゴシック" w:hint="eastAsia"/>
                          <w:color w:val="7F7F7F" w:themeColor="text1" w:themeTint="80"/>
                        </w:rPr>
                        <w:t>）</w:t>
                      </w:r>
                    </w:p>
                  </w:txbxContent>
                </v:textbox>
              </v:rect>
            </w:pict>
          </mc:Fallback>
        </mc:AlternateContent>
      </w:r>
    </w:p>
    <w:bookmarkStart w:id="20" w:name="_Hlk505685861"/>
    <w:bookmarkEnd w:id="18"/>
    <w:bookmarkEnd w:id="19"/>
    <w:p w14:paraId="16BF01EF" w14:textId="71B213AF" w:rsidR="00C94450" w:rsidRPr="00385DBE" w:rsidRDefault="00C94450" w:rsidP="00C94450">
      <w:pPr>
        <w:autoSpaceDE w:val="0"/>
        <w:spacing w:beforeLines="50" w:before="180" w:line="420" w:lineRule="exact"/>
        <w:jc w:val="center"/>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329984" behindDoc="0" locked="0" layoutInCell="1" allowOverlap="1" wp14:anchorId="7B7B2E3C" wp14:editId="20E0E7DA">
                <wp:simplePos x="0" y="0"/>
                <wp:positionH relativeFrom="column">
                  <wp:posOffset>4366260</wp:posOffset>
                </wp:positionH>
                <wp:positionV relativeFrom="paragraph">
                  <wp:posOffset>-535305</wp:posOffset>
                </wp:positionV>
                <wp:extent cx="1876425" cy="447675"/>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7775273F"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B2E3C" id="正方形/長方形 63" o:spid="_x0000_s1055" style="position:absolute;left:0;text-align:left;margin-left:343.8pt;margin-top:-42.15pt;width:147.75pt;height:35.2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" filled="f" stroked="f" strokeweight="1pt">
                <v:textbox>
                  <w:txbxContent>
                    <w:p w14:paraId="7775273F"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v:textbox>
              </v:rect>
            </w:pict>
          </mc:Fallback>
        </mc:AlternateContent>
      </w:r>
      <w:r w:rsidRPr="0039447E">
        <w:rPr>
          <w:rFonts w:ascii="ＭＳ Ｐゴシック" w:eastAsia="ＭＳ Ｐゴシック" w:hAnsi="ＭＳ Ｐゴシック" w:hint="eastAsia"/>
          <w:b/>
          <w:color w:val="000000" w:themeColor="text1"/>
          <w:sz w:val="28"/>
          <w:szCs w:val="28"/>
        </w:rPr>
        <w:t>CCP</w:t>
      </w:r>
      <w:r w:rsidRPr="0039447E">
        <w:rPr>
          <w:rFonts w:ascii="ＭＳ Ｐゴシック" w:eastAsia="ＭＳ Ｐゴシック" w:hAnsi="ＭＳ Ｐゴシック"/>
          <w:b/>
          <w:color w:val="000000" w:themeColor="text1"/>
          <w:sz w:val="28"/>
          <w:szCs w:val="28"/>
        </w:rPr>
        <w:t>決定の判断樹</w:t>
      </w:r>
    </w:p>
    <w:p w14:paraId="38B9FE4D" w14:textId="77777777" w:rsidR="00C94450" w:rsidRPr="00FD0E15" w:rsidRDefault="00C94450" w:rsidP="00C94450">
      <w:pPr>
        <w:autoSpaceDE w:val="0"/>
        <w:spacing w:line="420" w:lineRule="exact"/>
        <w:jc w:val="center"/>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（コーデックス委員会の「ＨＡＣＣＰシステムおよびその適用のガイドライン」）</w:t>
      </w:r>
    </w:p>
    <w:p w14:paraId="525D9219" w14:textId="77777777" w:rsidR="00C94450" w:rsidRPr="00FD0E15" w:rsidRDefault="00C94450" w:rsidP="00C94450">
      <w:pPr>
        <w:autoSpaceDE w:val="0"/>
        <w:spacing w:line="300" w:lineRule="exact"/>
        <w:rPr>
          <w:rFonts w:ascii="ＭＳ Ｐ明朝" w:eastAsia="ＭＳ Ｐ明朝" w:hAnsi="ＭＳ Ｐ明朝"/>
          <w:color w:val="000000" w:themeColor="text1"/>
          <w:sz w:val="24"/>
        </w:rPr>
      </w:pPr>
    </w:p>
    <w:p w14:paraId="6ABA9B33" w14:textId="77777777" w:rsidR="00C94450" w:rsidRPr="00FD0E15" w:rsidRDefault="00C94450" w:rsidP="00C94450">
      <w:pPr>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15648" behindDoc="0" locked="0" layoutInCell="1" allowOverlap="1" wp14:anchorId="6CAD52D8" wp14:editId="5050241A">
                <wp:simplePos x="0" y="0"/>
                <wp:positionH relativeFrom="margin">
                  <wp:posOffset>3369156</wp:posOffset>
                </wp:positionH>
                <wp:positionV relativeFrom="paragraph">
                  <wp:posOffset>210908</wp:posOffset>
                </wp:positionV>
                <wp:extent cx="2442845" cy="3429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442845" cy="342900"/>
                        </a:xfrm>
                        <a:prstGeom prst="rect">
                          <a:avLst/>
                        </a:prstGeom>
                        <a:solidFill>
                          <a:sysClr val="window" lastClr="FFFFFF"/>
                        </a:solidFill>
                        <a:ln w="6350">
                          <a:noFill/>
                        </a:ln>
                      </wps:spPr>
                      <wps:txbx>
                        <w:txbxContent>
                          <w:p w14:paraId="646F9F16" w14:textId="77777777" w:rsidR="00144508" w:rsidRDefault="00144508" w:rsidP="00C94450">
                            <w:r>
                              <w:rPr>
                                <w:rFonts w:ascii="ＭＳ Ｐ明朝" w:hAnsi="ＭＳ Ｐ明朝" w:hint="eastAsia"/>
                                <w:sz w:val="24"/>
                              </w:rPr>
                              <w:t>製品</w:t>
                            </w:r>
                            <w:r w:rsidRPr="00003FE5">
                              <w:rPr>
                                <w:rFonts w:ascii="ＭＳ Ｐ明朝" w:hAnsi="ＭＳ Ｐ明朝"/>
                                <w:sz w:val="24"/>
                              </w:rPr>
                              <w:t>段階、工程または製品</w:t>
                            </w:r>
                            <w:r>
                              <w:rPr>
                                <w:rFonts w:ascii="ＭＳ Ｐ明朝" w:hAnsi="ＭＳ Ｐ明朝" w:hint="eastAsia"/>
                                <w:sz w:val="24"/>
                              </w:rPr>
                              <w:t>の修正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AD52D8" id="テキスト ボックス 16" o:spid="_x0000_s1056" type="#_x0000_t202" style="position:absolute;left:0;text-align:left;margin-left:265.3pt;margin-top:16.6pt;width:192.35pt;height:27pt;z-index:25231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" fillcolor="window" stroked="f" strokeweight=".5pt">
                <v:textbox>
                  <w:txbxContent>
                    <w:p w14:paraId="646F9F16" w14:textId="77777777" w:rsidR="00144508" w:rsidRDefault="00144508" w:rsidP="00C94450">
                      <w:r>
                        <w:rPr>
                          <w:rFonts w:ascii="ＭＳ Ｐ明朝" w:hAnsi="ＭＳ Ｐ明朝" w:hint="eastAsia"/>
                          <w:sz w:val="24"/>
                        </w:rPr>
                        <w:t>製品</w:t>
                      </w:r>
                      <w:r w:rsidRPr="00003FE5">
                        <w:rPr>
                          <w:rFonts w:ascii="ＭＳ Ｐ明朝" w:hAnsi="ＭＳ Ｐ明朝"/>
                          <w:sz w:val="24"/>
                        </w:rPr>
                        <w:t>段階、工程または製品</w:t>
                      </w:r>
                      <w:r>
                        <w:rPr>
                          <w:rFonts w:ascii="ＭＳ Ｐ明朝" w:hAnsi="ＭＳ Ｐ明朝" w:hint="eastAsia"/>
                          <w:sz w:val="24"/>
                        </w:rPr>
                        <w:t>の修正</w:t>
                      </w:r>
                    </w:p>
                  </w:txbxContent>
                </v:textbox>
                <w10:wrap anchorx="margin"/>
              </v:shape>
            </w:pict>
          </mc:Fallback>
        </mc:AlternateContent>
      </w:r>
      <w:r w:rsidRPr="00FD0E15">
        <w:rPr>
          <w:rFonts w:ascii="ＭＳ Ｐ明朝" w:eastAsia="ＭＳ Ｐ明朝" w:hAnsi="ＭＳ Ｐ明朝" w:hint="eastAsia"/>
          <w:color w:val="000000" w:themeColor="text1"/>
          <w:sz w:val="24"/>
        </w:rPr>
        <w:t>質問</w:t>
      </w:r>
      <w:r w:rsidRPr="00FD0E15">
        <w:rPr>
          <w:rFonts w:ascii="ＭＳ Ｐ明朝" w:eastAsia="ＭＳ Ｐ明朝" w:hAnsi="ＭＳ Ｐ明朝"/>
          <w:color w:val="000000" w:themeColor="text1"/>
          <w:sz w:val="24"/>
        </w:rPr>
        <w:t>１．　この</w:t>
      </w:r>
      <w:r w:rsidRPr="00FD0E15">
        <w:rPr>
          <w:rFonts w:ascii="ＭＳ Ｐ明朝" w:eastAsia="ＭＳ Ｐ明朝" w:hAnsi="ＭＳ Ｐ明朝" w:hint="eastAsia"/>
          <w:color w:val="000000" w:themeColor="text1"/>
          <w:sz w:val="24"/>
        </w:rPr>
        <w:t>危害要因に対する管理措置はあるか</w:t>
      </w:r>
      <w:r w:rsidRPr="00FD0E15">
        <w:rPr>
          <w:rFonts w:ascii="ＭＳ Ｐ明朝" w:eastAsia="ＭＳ Ｐ明朝" w:hAnsi="ＭＳ Ｐ明朝"/>
          <w:color w:val="000000" w:themeColor="text1"/>
          <w:sz w:val="24"/>
        </w:rPr>
        <w:t>？</w:t>
      </w:r>
    </w:p>
    <w:p w14:paraId="13E0F6BB" w14:textId="77777777" w:rsidR="00C94450" w:rsidRPr="00FD0E15" w:rsidRDefault="00C94450" w:rsidP="00C94450">
      <w:pPr>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3120" behindDoc="0" locked="0" layoutInCell="1" allowOverlap="1" wp14:anchorId="2D85C832" wp14:editId="005DFC56">
                <wp:simplePos x="0" y="0"/>
                <wp:positionH relativeFrom="column">
                  <wp:posOffset>2276475</wp:posOffset>
                </wp:positionH>
                <wp:positionV relativeFrom="paragraph">
                  <wp:posOffset>20955</wp:posOffset>
                </wp:positionV>
                <wp:extent cx="0" cy="306070"/>
                <wp:effectExtent l="76200" t="0" r="57150" b="55880"/>
                <wp:wrapNone/>
                <wp:docPr id="2" name="直線矢印コネクタ 2"/>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64A94F6F" id="_x0000_t32" coordsize="21600,21600" o:spt="32" o:oned="t" path="m,l21600,21600e" filled="f">
                <v:path arrowok="t" fillok="f" o:connecttype="none"/>
                <o:lock v:ext="edit" shapetype="t"/>
              </v:shapetype>
              <v:shape id="直線矢印コネクタ 2" o:spid="_x0000_s1026" type="#_x0000_t32" style="position:absolute;left:0;text-align:left;margin-left:179.25pt;margin-top:1.65pt;width:0;height:24.1pt;z-index:25229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" strokecolor="windowText" strokeweight=".5pt">
                <v:stroke endarrow="block" joinstyle="miter"/>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2096" behindDoc="0" locked="0" layoutInCell="1" allowOverlap="1" wp14:anchorId="30A61E60" wp14:editId="6FE80604">
                <wp:simplePos x="0" y="0"/>
                <wp:positionH relativeFrom="column">
                  <wp:posOffset>981075</wp:posOffset>
                </wp:positionH>
                <wp:positionV relativeFrom="paragraph">
                  <wp:posOffset>21145</wp:posOffset>
                </wp:positionV>
                <wp:extent cx="0" cy="306070"/>
                <wp:effectExtent l="76200" t="0" r="57150" b="55880"/>
                <wp:wrapNone/>
                <wp:docPr id="7" name="直線矢印コネクタ 7"/>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3A81B9D" id="直線矢印コネクタ 7" o:spid="_x0000_s1026" type="#_x0000_t32" style="position:absolute;left:0;text-align:left;margin-left:77.25pt;margin-top:1.65pt;width:0;height:24.1pt;z-index:25229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p>
    <w:p w14:paraId="3866196F"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25888" behindDoc="0" locked="0" layoutInCell="1" allowOverlap="1" wp14:anchorId="333BB812" wp14:editId="151164AE">
                <wp:simplePos x="0" y="0"/>
                <wp:positionH relativeFrom="column">
                  <wp:posOffset>5125041</wp:posOffset>
                </wp:positionH>
                <wp:positionV relativeFrom="paragraph">
                  <wp:posOffset>48895</wp:posOffset>
                </wp:positionV>
                <wp:extent cx="0" cy="411480"/>
                <wp:effectExtent l="76200" t="38100" r="57150" b="26670"/>
                <wp:wrapNone/>
                <wp:docPr id="165" name="直線矢印コネクタ 165"/>
                <wp:cNvGraphicFramePr/>
                <a:graphic xmlns:a="http://schemas.openxmlformats.org/drawingml/2006/main">
                  <a:graphicData uri="http://schemas.microsoft.com/office/word/2010/wordprocessingShape">
                    <wps:wsp>
                      <wps:cNvCnPr/>
                      <wps:spPr>
                        <a:xfrm flipV="1">
                          <a:off x="0" y="0"/>
                          <a:ext cx="0" cy="4114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229D5C2" id="直線矢印コネクタ 165" o:spid="_x0000_s1026" type="#_x0000_t32" style="position:absolute;left:0;text-align:left;margin-left:403.55pt;margin-top:3.85pt;width:0;height:32.4pt;flip:y;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" strokecolor="windowText" strokeweight=".5pt">
                <v:stroke endarrow="block" joinstyle="miter"/>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09504" behindDoc="0" locked="0" layoutInCell="1" allowOverlap="1" wp14:anchorId="57502E64" wp14:editId="3A10A199">
                <wp:simplePos x="0" y="0"/>
                <wp:positionH relativeFrom="column">
                  <wp:posOffset>2094230</wp:posOffset>
                </wp:positionH>
                <wp:positionV relativeFrom="paragraph">
                  <wp:posOffset>102870</wp:posOffset>
                </wp:positionV>
                <wp:extent cx="536575" cy="4191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36575" cy="419100"/>
                        </a:xfrm>
                        <a:prstGeom prst="rect">
                          <a:avLst/>
                        </a:prstGeom>
                        <a:solidFill>
                          <a:sysClr val="window" lastClr="FFFFFF"/>
                        </a:solidFill>
                        <a:ln w="6350">
                          <a:noFill/>
                        </a:ln>
                      </wps:spPr>
                      <wps:txbx>
                        <w:txbxContent>
                          <w:p w14:paraId="2936EAEE"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502E64" id="テキスト ボックス 9" o:spid="_x0000_s1057" type="#_x0000_t202" style="position:absolute;left:0;text-align:left;margin-left:164.9pt;margin-top:8.1pt;width:42.25pt;height:33pt;z-index:25230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" fillcolor="window" stroked="f" strokeweight=".5pt">
                <v:textbox>
                  <w:txbxContent>
                    <w:p w14:paraId="2936EAEE"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No</w:t>
                      </w:r>
                    </w:p>
                  </w:txbxContent>
                </v:textbox>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11552" behindDoc="0" locked="0" layoutInCell="1" allowOverlap="1" wp14:anchorId="2B143A4F" wp14:editId="420DA65E">
                <wp:simplePos x="0" y="0"/>
                <wp:positionH relativeFrom="column">
                  <wp:posOffset>745490</wp:posOffset>
                </wp:positionH>
                <wp:positionV relativeFrom="paragraph">
                  <wp:posOffset>102870</wp:posOffset>
                </wp:positionV>
                <wp:extent cx="536575" cy="41910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36575" cy="419100"/>
                        </a:xfrm>
                        <a:prstGeom prst="rect">
                          <a:avLst/>
                        </a:prstGeom>
                        <a:solidFill>
                          <a:sysClr val="window" lastClr="FFFFFF"/>
                        </a:solidFill>
                        <a:ln w="6350">
                          <a:noFill/>
                        </a:ln>
                      </wps:spPr>
                      <wps:txbx>
                        <w:txbxContent>
                          <w:p w14:paraId="3ADF816E"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143A4F" id="テキスト ボックス 11" o:spid="_x0000_s1058" type="#_x0000_t202" style="position:absolute;left:0;text-align:left;margin-left:58.7pt;margin-top:8.1pt;width:42.25pt;height:33pt;z-index:25231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" fillcolor="window" stroked="f" strokeweight=".5pt">
                <v:textbox>
                  <w:txbxContent>
                    <w:p w14:paraId="3ADF816E"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Yes</w:t>
                      </w:r>
                    </w:p>
                  </w:txbxContent>
                </v:textbox>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3FEA8553" w14:textId="77777777" w:rsidR="00C94450" w:rsidRPr="00FD0E15" w:rsidRDefault="00C94450" w:rsidP="00C94450">
      <w:pPr>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12576" behindDoc="0" locked="0" layoutInCell="1" allowOverlap="1" wp14:anchorId="20B42A6F" wp14:editId="3ACCA656">
                <wp:simplePos x="0" y="0"/>
                <wp:positionH relativeFrom="column">
                  <wp:posOffset>4935526</wp:posOffset>
                </wp:positionH>
                <wp:positionV relativeFrom="paragraph">
                  <wp:posOffset>213995</wp:posOffset>
                </wp:positionV>
                <wp:extent cx="536575" cy="41910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536575" cy="419100"/>
                        </a:xfrm>
                        <a:prstGeom prst="rect">
                          <a:avLst/>
                        </a:prstGeom>
                        <a:solidFill>
                          <a:sysClr val="window" lastClr="FFFFFF"/>
                        </a:solidFill>
                        <a:ln w="6350">
                          <a:noFill/>
                        </a:ln>
                      </wps:spPr>
                      <wps:txbx>
                        <w:txbxContent>
                          <w:p w14:paraId="2B75320D" w14:textId="77777777" w:rsidR="00144508" w:rsidRPr="00F76F63" w:rsidRDefault="00144508" w:rsidP="00C94450">
                            <w:pPr>
                              <w:rPr>
                                <w:rFonts w:ascii="ＭＳ Ｐ明朝" w:hAnsi="ＭＳ Ｐ明朝"/>
                              </w:rPr>
                            </w:pPr>
                            <w:r w:rsidRPr="00F76F63">
                              <w:rPr>
                                <w:rFonts w:ascii="ＭＳ Ｐ明朝" w:hAnsi="ＭＳ Ｐ明朝"/>
                                <w:sz w:val="24"/>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B42A6F" id="テキスト ボックス 12" o:spid="_x0000_s1059" type="#_x0000_t202" style="position:absolute;left:0;text-align:left;margin-left:388.6pt;margin-top:16.85pt;width:42.25pt;height:33pt;z-index:25231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" fillcolor="window" stroked="f" strokeweight=".5pt">
                <v:textbox>
                  <w:txbxContent>
                    <w:p w14:paraId="2B75320D" w14:textId="77777777" w:rsidR="00144508" w:rsidRPr="00F76F63" w:rsidRDefault="00144508" w:rsidP="00C94450">
                      <w:pPr>
                        <w:rPr>
                          <w:rFonts w:ascii="ＭＳ Ｐ明朝" w:hAnsi="ＭＳ Ｐ明朝"/>
                        </w:rPr>
                      </w:pPr>
                      <w:r w:rsidRPr="00F76F63">
                        <w:rPr>
                          <w:rFonts w:ascii="ＭＳ Ｐ明朝" w:hAnsi="ＭＳ Ｐ明朝"/>
                          <w:sz w:val="24"/>
                        </w:rPr>
                        <w:t>Yes</w:t>
                      </w:r>
                    </w:p>
                  </w:txbxContent>
                </v:textbox>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p>
    <w:p w14:paraId="23099E5D" w14:textId="77777777" w:rsidR="00C94450" w:rsidRPr="00FD0E15" w:rsidRDefault="00C94450" w:rsidP="00C94450">
      <w:pPr>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9264" behindDoc="0" locked="0" layoutInCell="1" allowOverlap="1" wp14:anchorId="58160C0E" wp14:editId="60D9549E">
                <wp:simplePos x="0" y="0"/>
                <wp:positionH relativeFrom="column">
                  <wp:posOffset>4018696</wp:posOffset>
                </wp:positionH>
                <wp:positionV relativeFrom="paragraph">
                  <wp:posOffset>145699</wp:posOffset>
                </wp:positionV>
                <wp:extent cx="457200" cy="0"/>
                <wp:effectExtent l="0" t="76200" r="19050" b="95250"/>
                <wp:wrapNone/>
                <wp:docPr id="28" name="直線矢印コネクタ 2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329ACF2" id="直線矢印コネクタ 28" o:spid="_x0000_s1026" type="#_x0000_t32" style="position:absolute;left:0;text-align:left;margin-left:316.45pt;margin-top:11.45pt;width:36pt;height:0;z-index:25229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" strokecolor="windowText" strokeweight=".5pt">
                <v:stroke endarrow="block" joinstyle="miter"/>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7216" behindDoc="0" locked="0" layoutInCell="1" allowOverlap="1" wp14:anchorId="0C9021F2" wp14:editId="1072EDA6">
                <wp:simplePos x="0" y="0"/>
                <wp:positionH relativeFrom="column">
                  <wp:posOffset>999490</wp:posOffset>
                </wp:positionH>
                <wp:positionV relativeFrom="paragraph">
                  <wp:posOffset>21590</wp:posOffset>
                </wp:positionV>
                <wp:extent cx="0" cy="1210945"/>
                <wp:effectExtent l="76200" t="0" r="57150" b="65405"/>
                <wp:wrapNone/>
                <wp:docPr id="24" name="直線矢印コネクタ 24"/>
                <wp:cNvGraphicFramePr/>
                <a:graphic xmlns:a="http://schemas.openxmlformats.org/drawingml/2006/main">
                  <a:graphicData uri="http://schemas.microsoft.com/office/word/2010/wordprocessingShape">
                    <wps:wsp>
                      <wps:cNvCnPr/>
                      <wps:spPr>
                        <a:xfrm>
                          <a:off x="0" y="0"/>
                          <a:ext cx="0" cy="121094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3FB968" id="直線矢印コネクタ 24" o:spid="_x0000_s1026" type="#_x0000_t32" style="position:absolute;left:0;text-align:left;margin-left:78.7pt;margin-top:1.7pt;width:0;height:95.3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安全の</w:t>
      </w:r>
      <w:r w:rsidRPr="00FD0E15">
        <w:rPr>
          <w:rFonts w:ascii="ＭＳ Ｐ明朝" w:eastAsia="ＭＳ Ｐ明朝" w:hAnsi="ＭＳ Ｐ明朝"/>
          <w:color w:val="000000" w:themeColor="text1"/>
          <w:sz w:val="24"/>
        </w:rPr>
        <w:t xml:space="preserve">ためにこの段階で制御が必要か？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p>
    <w:p w14:paraId="430D2E20" w14:textId="77777777" w:rsidR="00C94450" w:rsidRPr="00FD0E15" w:rsidRDefault="00C94450" w:rsidP="00C94450">
      <w:pPr>
        <w:autoSpaceDE w:val="0"/>
        <w:spacing w:line="30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5168" behindDoc="0" locked="0" layoutInCell="1" allowOverlap="1" wp14:anchorId="2413BDA4" wp14:editId="245F093B">
                <wp:simplePos x="0" y="0"/>
                <wp:positionH relativeFrom="column">
                  <wp:posOffset>2367915</wp:posOffset>
                </wp:positionH>
                <wp:positionV relativeFrom="paragraph">
                  <wp:posOffset>41275</wp:posOffset>
                </wp:positionV>
                <wp:extent cx="0" cy="329565"/>
                <wp:effectExtent l="76200" t="0" r="76200" b="51435"/>
                <wp:wrapNone/>
                <wp:docPr id="21" name="直線矢印コネクタ 21"/>
                <wp:cNvGraphicFramePr/>
                <a:graphic xmlns:a="http://schemas.openxmlformats.org/drawingml/2006/main">
                  <a:graphicData uri="http://schemas.microsoft.com/office/word/2010/wordprocessingShape">
                    <wps:wsp>
                      <wps:cNvCnPr/>
                      <wps:spPr>
                        <a:xfrm>
                          <a:off x="0" y="0"/>
                          <a:ext cx="0" cy="329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02CCB71" id="直線矢印コネクタ 21" o:spid="_x0000_s1026" type="#_x0000_t32" style="position:absolute;left:0;text-align:left;margin-left:186.45pt;margin-top:3.25pt;width:0;height:25.95pt;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" strokecolor="windowText" strokeweight=".5pt">
                <v:stroke endarrow="block" joinstyle="miter"/>
              </v:shape>
            </w:pict>
          </mc:Fallback>
        </mc:AlternateContent>
      </w:r>
    </w:p>
    <w:p w14:paraId="6BAF6162"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14624" behindDoc="0" locked="0" layoutInCell="1" allowOverlap="1" wp14:anchorId="6CF1EF4D" wp14:editId="18765922">
                <wp:simplePos x="0" y="0"/>
                <wp:positionH relativeFrom="column">
                  <wp:posOffset>3291840</wp:posOffset>
                </wp:positionH>
                <wp:positionV relativeFrom="paragraph">
                  <wp:posOffset>227965</wp:posOffset>
                </wp:positionV>
                <wp:extent cx="1333500" cy="3429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ysClr val="window" lastClr="FFFFFF"/>
                        </a:solidFill>
                        <a:ln w="6350">
                          <a:noFill/>
                        </a:ln>
                      </wps:spPr>
                      <wps:txbx>
                        <w:txbxContent>
                          <w:p w14:paraId="4A0DF570" w14:textId="77777777" w:rsidR="00144508" w:rsidRPr="00967458" w:rsidRDefault="00144508" w:rsidP="00C94450">
                            <w:pPr>
                              <w:tabs>
                                <w:tab w:val="left" w:pos="3480"/>
                              </w:tabs>
                              <w:autoSpaceDE w:val="0"/>
                              <w:spacing w:line="420" w:lineRule="exact"/>
                              <w:rPr>
                                <w:rFonts w:ascii="ＭＳ Ｐ明朝" w:hAnsi="ＭＳ Ｐ明朝"/>
                                <w:sz w:val="24"/>
                                <w14:textOutline w14:w="9525" w14:cap="rnd" w14:cmpd="sng" w14:algn="ctr">
                                  <w14:noFill/>
                                  <w14:prstDash w14:val="solid"/>
                                  <w14:bevel/>
                                </w14:textOutline>
                              </w:rPr>
                            </w:pPr>
                            <w:r w:rsidRPr="00967458">
                              <w:rPr>
                                <w:rFonts w:ascii="ＭＳ Ｐ明朝" w:hAnsi="ＭＳ Ｐ明朝"/>
                                <w:sz w:val="24"/>
                                <w14:textOutline w14:w="9525" w14:cap="rnd" w14:cmpd="sng" w14:algn="ctr">
                                  <w14:noFill/>
                                  <w14:prstDash w14:val="solid"/>
                                  <w14:bevel/>
                                </w14:textOutline>
                              </w:rPr>
                              <w:t>CCP</w:t>
                            </w:r>
                            <w:r w:rsidRPr="00967458">
                              <w:rPr>
                                <w:rFonts w:ascii="ＭＳ Ｐ明朝" w:hAnsi="ＭＳ Ｐ明朝"/>
                                <w:sz w:val="24"/>
                                <w14:textOutline w14:w="9525" w14:cap="rnd" w14:cmpd="sng" w14:algn="ctr">
                                  <w14:noFill/>
                                  <w14:prstDash w14:val="solid"/>
                                  <w14:bevel/>
                                </w14:textOutline>
                              </w:rPr>
                              <w:t>では</w:t>
                            </w:r>
                            <w:r w:rsidRPr="00967458">
                              <w:rPr>
                                <w:rFonts w:ascii="ＭＳ Ｐ明朝" w:hAnsi="ＭＳ Ｐ明朝" w:hint="eastAsia"/>
                                <w:sz w:val="24"/>
                                <w14:textOutline w14:w="9525" w14:cap="rnd" w14:cmpd="sng" w14:algn="ctr">
                                  <w14:noFill/>
                                  <w14:prstDash w14:val="solid"/>
                                  <w14:bevel/>
                                </w14:textOutline>
                              </w:rPr>
                              <w:t>ない</w:t>
                            </w:r>
                          </w:p>
                          <w:p w14:paraId="148DA5ED" w14:textId="77777777" w:rsidR="00144508" w:rsidRPr="000A5566" w:rsidRDefault="00144508" w:rsidP="00C944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F1EF4D" id="テキスト ボックス 14" o:spid="_x0000_s1060" type="#_x0000_t202" style="position:absolute;left:0;text-align:left;margin-left:259.2pt;margin-top:17.95pt;width:105pt;height:27pt;z-index:25231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" fillcolor="window" stroked="f" strokeweight=".5pt">
                <v:textbox>
                  <w:txbxContent>
                    <w:p w14:paraId="4A0DF570" w14:textId="77777777" w:rsidR="00144508" w:rsidRPr="00967458" w:rsidRDefault="00144508" w:rsidP="00C94450">
                      <w:pPr>
                        <w:tabs>
                          <w:tab w:val="left" w:pos="3480"/>
                        </w:tabs>
                        <w:autoSpaceDE w:val="0"/>
                        <w:spacing w:line="420" w:lineRule="exact"/>
                        <w:rPr>
                          <w:rFonts w:ascii="ＭＳ Ｐ明朝" w:hAnsi="ＭＳ Ｐ明朝"/>
                          <w:sz w:val="24"/>
                          <w14:textOutline w14:w="9525" w14:cap="rnd" w14:cmpd="sng" w14:algn="ctr">
                            <w14:noFill/>
                            <w14:prstDash w14:val="solid"/>
                            <w14:bevel/>
                          </w14:textOutline>
                        </w:rPr>
                      </w:pPr>
                      <w:r w:rsidRPr="00967458">
                        <w:rPr>
                          <w:rFonts w:ascii="ＭＳ Ｐ明朝" w:hAnsi="ＭＳ Ｐ明朝"/>
                          <w:sz w:val="24"/>
                          <w14:textOutline w14:w="9525" w14:cap="rnd" w14:cmpd="sng" w14:algn="ctr">
                            <w14:noFill/>
                            <w14:prstDash w14:val="solid"/>
                            <w14:bevel/>
                          </w14:textOutline>
                        </w:rPr>
                        <w:t>CCP</w:t>
                      </w:r>
                      <w:r w:rsidRPr="00967458">
                        <w:rPr>
                          <w:rFonts w:ascii="ＭＳ Ｐ明朝" w:hAnsi="ＭＳ Ｐ明朝"/>
                          <w:sz w:val="24"/>
                          <w14:textOutline w14:w="9525" w14:cap="rnd" w14:cmpd="sng" w14:algn="ctr">
                            <w14:noFill/>
                            <w14:prstDash w14:val="solid"/>
                            <w14:bevel/>
                          </w14:textOutline>
                        </w:rPr>
                        <w:t>では</w:t>
                      </w:r>
                      <w:r w:rsidRPr="00967458">
                        <w:rPr>
                          <w:rFonts w:ascii="ＭＳ Ｐ明朝" w:hAnsi="ＭＳ Ｐ明朝" w:hint="eastAsia"/>
                          <w:sz w:val="24"/>
                          <w14:textOutline w14:w="9525" w14:cap="rnd" w14:cmpd="sng" w14:algn="ctr">
                            <w14:noFill/>
                            <w14:prstDash w14:val="solid"/>
                            <w14:bevel/>
                          </w14:textOutline>
                        </w:rPr>
                        <w:t>ない</w:t>
                      </w:r>
                    </w:p>
                    <w:p w14:paraId="148DA5ED" w14:textId="77777777" w:rsidR="00144508" w:rsidRPr="000A5566" w:rsidRDefault="00144508" w:rsidP="00C94450">
                      <w:pPr>
                        <w:rPr>
                          <w14:textOutline w14:w="9525" w14:cap="rnd" w14:cmpd="sng" w14:algn="ctr">
                            <w14:noFill/>
                            <w14:prstDash w14:val="solid"/>
                            <w14:bevel/>
                          </w14:textOutline>
                        </w:rPr>
                      </w:pPr>
                    </w:p>
                  </w:txbxContent>
                </v:textbox>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16672" behindDoc="0" locked="0" layoutInCell="1" allowOverlap="1" wp14:anchorId="0F462015" wp14:editId="104977FC">
                <wp:simplePos x="0" y="0"/>
                <wp:positionH relativeFrom="column">
                  <wp:posOffset>2233295</wp:posOffset>
                </wp:positionH>
                <wp:positionV relativeFrom="paragraph">
                  <wp:posOffset>191770</wp:posOffset>
                </wp:positionV>
                <wp:extent cx="398780" cy="341630"/>
                <wp:effectExtent l="0" t="0" r="1270" b="1270"/>
                <wp:wrapNone/>
                <wp:docPr id="29" name="テキスト ボックス 29"/>
                <wp:cNvGraphicFramePr/>
                <a:graphic xmlns:a="http://schemas.openxmlformats.org/drawingml/2006/main">
                  <a:graphicData uri="http://schemas.microsoft.com/office/word/2010/wordprocessingShape">
                    <wps:wsp>
                      <wps:cNvSpPr txBox="1"/>
                      <wps:spPr>
                        <a:xfrm>
                          <a:off x="0" y="0"/>
                          <a:ext cx="398780" cy="341630"/>
                        </a:xfrm>
                        <a:prstGeom prst="rect">
                          <a:avLst/>
                        </a:prstGeom>
                        <a:solidFill>
                          <a:sysClr val="window" lastClr="FFFFFF"/>
                        </a:solidFill>
                        <a:ln w="6350">
                          <a:noFill/>
                        </a:ln>
                        <a:effectLst/>
                      </wps:spPr>
                      <wps:txbx>
                        <w:txbxContent>
                          <w:p w14:paraId="19233F94" w14:textId="77777777" w:rsidR="00144508" w:rsidRPr="00FD66CE" w:rsidRDefault="00144508" w:rsidP="00C94450">
                            <w:pPr>
                              <w:rPr>
                                <w:rFonts w:ascii="ＭＳ Ｐ明朝" w:hAnsi="ＭＳ Ｐ明朝"/>
                                <w:sz w:val="24"/>
                                <w:szCs w:val="24"/>
                              </w:rPr>
                            </w:pPr>
                            <w:r w:rsidRPr="00FD66CE">
                              <w:rPr>
                                <w:rFonts w:ascii="ＭＳ Ｐ明朝" w:hAnsi="ＭＳ Ｐ明朝" w:hint="eastAsia"/>
                                <w:sz w:val="24"/>
                                <w:szCs w:val="24"/>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62015" id="テキスト ボックス 29" o:spid="_x0000_s1061" type="#_x0000_t202" style="position:absolute;left:0;text-align:left;margin-left:175.85pt;margin-top:15.1pt;width:31.4pt;height:26.9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" fillcolor="window" stroked="f" strokeweight=".5pt">
                <v:textbox>
                  <w:txbxContent>
                    <w:p w14:paraId="19233F94" w14:textId="77777777" w:rsidR="00144508" w:rsidRPr="00FD66CE" w:rsidRDefault="00144508" w:rsidP="00C94450">
                      <w:pPr>
                        <w:rPr>
                          <w:rFonts w:ascii="ＭＳ Ｐ明朝" w:hAnsi="ＭＳ Ｐ明朝"/>
                          <w:sz w:val="24"/>
                          <w:szCs w:val="24"/>
                        </w:rPr>
                      </w:pPr>
                      <w:r w:rsidRPr="00FD66CE">
                        <w:rPr>
                          <w:rFonts w:ascii="ＭＳ Ｐ明朝" w:hAnsi="ＭＳ Ｐ明朝" w:hint="eastAsia"/>
                          <w:sz w:val="24"/>
                          <w:szCs w:val="24"/>
                        </w:rPr>
                        <w:t>No</w:t>
                      </w:r>
                    </w:p>
                  </w:txbxContent>
                </v:textbox>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4237CBB0" w14:textId="77777777" w:rsidR="00C94450" w:rsidRPr="00FD0E15" w:rsidRDefault="00C94450" w:rsidP="00C94450">
      <w:pPr>
        <w:tabs>
          <w:tab w:val="left" w:pos="3480"/>
        </w:tabs>
        <w:autoSpaceDE w:val="0"/>
        <w:spacing w:line="420" w:lineRule="exact"/>
        <w:ind w:firstLineChars="1500" w:firstLine="3600"/>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6192" behindDoc="0" locked="0" layoutInCell="1" allowOverlap="1" wp14:anchorId="6D8CB46B" wp14:editId="49F25DB6">
                <wp:simplePos x="0" y="0"/>
                <wp:positionH relativeFrom="column">
                  <wp:posOffset>2717165</wp:posOffset>
                </wp:positionH>
                <wp:positionV relativeFrom="paragraph">
                  <wp:posOffset>141605</wp:posOffset>
                </wp:positionV>
                <wp:extent cx="457200" cy="0"/>
                <wp:effectExtent l="0" t="76200" r="19050" b="95250"/>
                <wp:wrapNone/>
                <wp:docPr id="20" name="直線矢印コネクタ 2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5395D22" id="直線矢印コネクタ 20" o:spid="_x0000_s1026" type="#_x0000_t32" style="position:absolute;left:0;text-align:left;margin-left:213.95pt;margin-top:11.15pt;width:36pt;height:0;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718DE5BE"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p>
    <w:p w14:paraId="6BB39CD0" w14:textId="77777777" w:rsidR="00C94450" w:rsidRPr="00FD0E15" w:rsidRDefault="00C94450" w:rsidP="00C94450">
      <w:pPr>
        <w:tabs>
          <w:tab w:val="left" w:pos="3480"/>
        </w:tabs>
        <w:autoSpaceDE w:val="0"/>
        <w:spacing w:line="420" w:lineRule="exact"/>
        <w:ind w:left="850" w:hangingChars="354" w:hanging="850"/>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08480" behindDoc="0" locked="0" layoutInCell="1" allowOverlap="1" wp14:anchorId="7201FE3C" wp14:editId="51832BF2">
                <wp:simplePos x="0" y="0"/>
                <wp:positionH relativeFrom="column">
                  <wp:posOffset>4875530</wp:posOffset>
                </wp:positionH>
                <wp:positionV relativeFrom="paragraph">
                  <wp:posOffset>308610</wp:posOffset>
                </wp:positionV>
                <wp:extent cx="536575" cy="411480"/>
                <wp:effectExtent l="0" t="0" r="0" b="7620"/>
                <wp:wrapNone/>
                <wp:docPr id="8" name="テキスト ボックス 8"/>
                <wp:cNvGraphicFramePr/>
                <a:graphic xmlns:a="http://schemas.openxmlformats.org/drawingml/2006/main">
                  <a:graphicData uri="http://schemas.microsoft.com/office/word/2010/wordprocessingShape">
                    <wps:wsp>
                      <wps:cNvSpPr txBox="1"/>
                      <wps:spPr>
                        <a:xfrm>
                          <a:off x="0" y="0"/>
                          <a:ext cx="536575" cy="411480"/>
                        </a:xfrm>
                        <a:prstGeom prst="rect">
                          <a:avLst/>
                        </a:prstGeom>
                        <a:solidFill>
                          <a:sysClr val="window" lastClr="FFFFFF"/>
                        </a:solidFill>
                        <a:ln w="6350">
                          <a:noFill/>
                        </a:ln>
                      </wps:spPr>
                      <wps:txbx>
                        <w:txbxContent>
                          <w:p w14:paraId="784AD95E" w14:textId="77777777" w:rsidR="00144508" w:rsidRPr="00F76F63" w:rsidRDefault="00144508" w:rsidP="00C94450">
                            <w:pPr>
                              <w:rPr>
                                <w:rFonts w:ascii="ＭＳ Ｐ明朝" w:hAnsi="ＭＳ Ｐ明朝"/>
                              </w:rPr>
                            </w:pPr>
                            <w:r w:rsidRPr="00F76F63">
                              <w:rPr>
                                <w:rFonts w:ascii="ＭＳ Ｐ明朝" w:hAnsi="ＭＳ Ｐ明朝"/>
                                <w:sz w:val="24"/>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01FE3C" id="テキスト ボックス 8" o:spid="_x0000_s1062" type="#_x0000_t202" style="position:absolute;left:0;text-align:left;margin-left:383.9pt;margin-top:24.3pt;width:42.25pt;height:32.4pt;z-index:25230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" fillcolor="window" stroked="f" strokeweight=".5pt">
                <v:textbox>
                  <w:txbxContent>
                    <w:p w14:paraId="784AD95E" w14:textId="77777777" w:rsidR="00144508" w:rsidRPr="00F76F63" w:rsidRDefault="00144508" w:rsidP="00C94450">
                      <w:pPr>
                        <w:rPr>
                          <w:rFonts w:ascii="ＭＳ Ｐ明朝" w:hAnsi="ＭＳ Ｐ明朝"/>
                        </w:rPr>
                      </w:pPr>
                      <w:r w:rsidRPr="00F76F63">
                        <w:rPr>
                          <w:rFonts w:ascii="ＭＳ Ｐ明朝" w:hAnsi="ＭＳ Ｐ明朝"/>
                          <w:sz w:val="24"/>
                        </w:rPr>
                        <w:t>Yes</w:t>
                      </w:r>
                    </w:p>
                  </w:txbxContent>
                </v:textbox>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298240" behindDoc="0" locked="0" layoutInCell="1" allowOverlap="1" wp14:anchorId="3039CF56" wp14:editId="34D3E9B7">
                <wp:simplePos x="0" y="0"/>
                <wp:positionH relativeFrom="column">
                  <wp:posOffset>4170680</wp:posOffset>
                </wp:positionH>
                <wp:positionV relativeFrom="paragraph">
                  <wp:posOffset>494665</wp:posOffset>
                </wp:positionV>
                <wp:extent cx="602615" cy="0"/>
                <wp:effectExtent l="0" t="76200" r="26035" b="95250"/>
                <wp:wrapNone/>
                <wp:docPr id="19" name="直線矢印コネクタ 19"/>
                <wp:cNvGraphicFramePr/>
                <a:graphic xmlns:a="http://schemas.openxmlformats.org/drawingml/2006/main">
                  <a:graphicData uri="http://schemas.microsoft.com/office/word/2010/wordprocessingShape">
                    <wps:wsp>
                      <wps:cNvCnPr/>
                      <wps:spPr>
                        <a:xfrm>
                          <a:off x="0" y="0"/>
                          <a:ext cx="60261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174ACE" id="直線矢印コネクタ 19" o:spid="_x0000_s1026" type="#_x0000_t32" style="position:absolute;left:0;text-align:left;margin-left:328.4pt;margin-top:38.95pt;width:47.45pt;height:0;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質問</w:t>
      </w:r>
      <w:r w:rsidRPr="00FD0E15">
        <w:rPr>
          <w:rFonts w:ascii="ＭＳ Ｐ明朝" w:eastAsia="ＭＳ Ｐ明朝" w:hAnsi="ＭＳ Ｐ明朝"/>
          <w:color w:val="000000" w:themeColor="text1"/>
          <w:sz w:val="24"/>
        </w:rPr>
        <w:t>２．　この</w:t>
      </w:r>
      <w:r w:rsidRPr="00FD0E15">
        <w:rPr>
          <w:rFonts w:ascii="ＭＳ Ｐ明朝" w:eastAsia="ＭＳ Ｐ明朝" w:hAnsi="ＭＳ Ｐ明朝" w:hint="eastAsia"/>
          <w:color w:val="000000" w:themeColor="text1"/>
          <w:sz w:val="24"/>
        </w:rPr>
        <w:t>工程</w:t>
      </w:r>
      <w:r w:rsidRPr="00FD0E15">
        <w:rPr>
          <w:rFonts w:ascii="ＭＳ Ｐ明朝" w:eastAsia="ＭＳ Ｐ明朝" w:hAnsi="ＭＳ Ｐ明朝"/>
          <w:color w:val="000000" w:themeColor="text1"/>
          <w:sz w:val="24"/>
        </w:rPr>
        <w:t>は発生するおそれのある危害要因を</w:t>
      </w:r>
      <w:r w:rsidRPr="00FD0E15">
        <w:rPr>
          <w:rFonts w:ascii="ＭＳ Ｐ明朝" w:eastAsia="ＭＳ Ｐ明朝" w:hAnsi="ＭＳ Ｐ明朝" w:hint="eastAsia"/>
          <w:color w:val="000000" w:themeColor="text1"/>
          <w:sz w:val="24"/>
        </w:rPr>
        <w:t>除去または</w:t>
      </w:r>
      <w:r w:rsidRPr="00FD0E15">
        <w:rPr>
          <w:rFonts w:ascii="ＭＳ Ｐ明朝" w:eastAsia="ＭＳ Ｐ明朝" w:hAnsi="ＭＳ Ｐ明朝"/>
          <w:color w:val="000000" w:themeColor="text1"/>
          <w:sz w:val="24"/>
        </w:rPr>
        <w:t xml:space="preserve">許容レベルまで低下させるために特に設計されたものか？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6493BBE4"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17696" behindDoc="0" locked="0" layoutInCell="1" allowOverlap="1" wp14:anchorId="40B9D24B" wp14:editId="33C565A8">
                <wp:simplePos x="0" y="0"/>
                <wp:positionH relativeFrom="column">
                  <wp:posOffset>1667510</wp:posOffset>
                </wp:positionH>
                <wp:positionV relativeFrom="paragraph">
                  <wp:posOffset>34290</wp:posOffset>
                </wp:positionV>
                <wp:extent cx="0" cy="548640"/>
                <wp:effectExtent l="76200" t="0" r="57150" b="60960"/>
                <wp:wrapNone/>
                <wp:docPr id="31" name="直線矢印コネクタ 31"/>
                <wp:cNvGraphicFramePr/>
                <a:graphic xmlns:a="http://schemas.openxmlformats.org/drawingml/2006/main">
                  <a:graphicData uri="http://schemas.microsoft.com/office/word/2010/wordprocessingShape">
                    <wps:wsp>
                      <wps:cNvCnPr/>
                      <wps:spPr>
                        <a:xfrm>
                          <a:off x="0" y="0"/>
                          <a:ext cx="0" cy="54864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C47C868" id="直線矢印コネクタ 31" o:spid="_x0000_s1026" type="#_x0000_t32" style="position:absolute;left:0;text-align:left;margin-left:131.3pt;margin-top:2.7pt;width:0;height:43.2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" strokecolor="windowText" strokeweight=".5pt">
                <v:stroke endarrow="block" joinstyle="miter"/>
              </v:shape>
            </w:pict>
          </mc:Fallback>
        </mc:AlternateContent>
      </w:r>
    </w:p>
    <w:p w14:paraId="129BFC10"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22816" behindDoc="0" locked="0" layoutInCell="1" allowOverlap="1" wp14:anchorId="36D9B2C7" wp14:editId="58AC407A">
                <wp:simplePos x="0" y="0"/>
                <wp:positionH relativeFrom="column">
                  <wp:posOffset>5195570</wp:posOffset>
                </wp:positionH>
                <wp:positionV relativeFrom="paragraph">
                  <wp:posOffset>127634</wp:posOffset>
                </wp:positionV>
                <wp:extent cx="57150" cy="3324225"/>
                <wp:effectExtent l="19050" t="0" r="57150" b="47625"/>
                <wp:wrapNone/>
                <wp:docPr id="25" name="直線矢印コネクタ 25"/>
                <wp:cNvGraphicFramePr/>
                <a:graphic xmlns:a="http://schemas.openxmlformats.org/drawingml/2006/main">
                  <a:graphicData uri="http://schemas.microsoft.com/office/word/2010/wordprocessingShape">
                    <wps:wsp>
                      <wps:cNvCnPr/>
                      <wps:spPr>
                        <a:xfrm>
                          <a:off x="0" y="0"/>
                          <a:ext cx="57150" cy="3324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CA9B45E" id="直線矢印コネクタ 25" o:spid="_x0000_s1026" type="#_x0000_t32" style="position:absolute;left:0;text-align:left;margin-left:409.1pt;margin-top:10.05pt;width:4.5pt;height:261.75pt;z-index:25232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0521AA50"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7456" behindDoc="0" locked="0" layoutInCell="1" allowOverlap="1" wp14:anchorId="63326D66" wp14:editId="209BBD2B">
                <wp:simplePos x="0" y="0"/>
                <wp:positionH relativeFrom="column">
                  <wp:posOffset>1451398</wp:posOffset>
                </wp:positionH>
                <wp:positionV relativeFrom="paragraph">
                  <wp:posOffset>31538</wp:posOffset>
                </wp:positionV>
                <wp:extent cx="398780" cy="341630"/>
                <wp:effectExtent l="0" t="0" r="1270" b="1270"/>
                <wp:wrapNone/>
                <wp:docPr id="162" name="テキスト ボックス 162"/>
                <wp:cNvGraphicFramePr/>
                <a:graphic xmlns:a="http://schemas.openxmlformats.org/drawingml/2006/main">
                  <a:graphicData uri="http://schemas.microsoft.com/office/word/2010/wordprocessingShape">
                    <wps:wsp>
                      <wps:cNvSpPr txBox="1"/>
                      <wps:spPr>
                        <a:xfrm>
                          <a:off x="0" y="0"/>
                          <a:ext cx="398780" cy="341630"/>
                        </a:xfrm>
                        <a:prstGeom prst="rect">
                          <a:avLst/>
                        </a:prstGeom>
                        <a:solidFill>
                          <a:sysClr val="window" lastClr="FFFFFF"/>
                        </a:solidFill>
                        <a:ln w="6350">
                          <a:noFill/>
                        </a:ln>
                        <a:effectLst/>
                      </wps:spPr>
                      <wps:txbx>
                        <w:txbxContent>
                          <w:p w14:paraId="6A81EBB9" w14:textId="77777777" w:rsidR="00144508" w:rsidRPr="006C7505" w:rsidRDefault="00144508" w:rsidP="00C94450">
                            <w:pPr>
                              <w:rPr>
                                <w:rFonts w:ascii="ＭＳ Ｐ明朝" w:hAnsi="ＭＳ Ｐ明朝"/>
                                <w:sz w:val="24"/>
                                <w:szCs w:val="24"/>
                              </w:rPr>
                            </w:pPr>
                            <w:r w:rsidRPr="006C7505">
                              <w:rPr>
                                <w:rFonts w:ascii="ＭＳ Ｐ明朝" w:hAnsi="ＭＳ Ｐ明朝" w:hint="eastAsia"/>
                                <w:sz w:val="24"/>
                                <w:szCs w:val="24"/>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26D66" id="テキスト ボックス 162" o:spid="_x0000_s1063" type="#_x0000_t202" style="position:absolute;left:0;text-align:left;margin-left:114.3pt;margin-top:2.5pt;width:31.4pt;height:26.9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" fillcolor="window" stroked="f" strokeweight=".5pt">
                <v:textbox>
                  <w:txbxContent>
                    <w:p w14:paraId="6A81EBB9" w14:textId="77777777" w:rsidR="00144508" w:rsidRPr="006C7505" w:rsidRDefault="00144508" w:rsidP="00C94450">
                      <w:pPr>
                        <w:rPr>
                          <w:rFonts w:ascii="ＭＳ Ｐ明朝" w:hAnsi="ＭＳ Ｐ明朝"/>
                          <w:sz w:val="24"/>
                          <w:szCs w:val="24"/>
                        </w:rPr>
                      </w:pPr>
                      <w:r w:rsidRPr="006C7505">
                        <w:rPr>
                          <w:rFonts w:ascii="ＭＳ Ｐ明朝" w:hAnsi="ＭＳ Ｐ明朝" w:hint="eastAsia"/>
                          <w:sz w:val="24"/>
                          <w:szCs w:val="24"/>
                        </w:rPr>
                        <w:t>No</w:t>
                      </w:r>
                    </w:p>
                  </w:txbxContent>
                </v:textbox>
              </v:shape>
            </w:pict>
          </mc:Fallback>
        </mc:AlternateContent>
      </w:r>
    </w:p>
    <w:p w14:paraId="778F70E3"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0288" behindDoc="0" locked="0" layoutInCell="1" allowOverlap="1" wp14:anchorId="11B4EFAB" wp14:editId="655B2CD0">
                <wp:simplePos x="0" y="0"/>
                <wp:positionH relativeFrom="column">
                  <wp:posOffset>1666875</wp:posOffset>
                </wp:positionH>
                <wp:positionV relativeFrom="paragraph">
                  <wp:posOffset>158750</wp:posOffset>
                </wp:positionV>
                <wp:extent cx="0" cy="306070"/>
                <wp:effectExtent l="76200" t="0" r="57150" b="55880"/>
                <wp:wrapNone/>
                <wp:docPr id="15" name="直線矢印コネクタ 15"/>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8DD2780" id="直線矢印コネクタ 15" o:spid="_x0000_s1026" type="#_x0000_t32" style="position:absolute;left:0;text-align:left;margin-left:131.25pt;margin-top:12.5pt;width:0;height:24.1pt;z-index:25230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" strokecolor="windowText" strokeweight=".5pt">
                <v:stroke endarrow="block" joinstyle="miter"/>
              </v:shape>
            </w:pict>
          </mc:Fallback>
        </mc:AlternateContent>
      </w:r>
    </w:p>
    <w:p w14:paraId="54EAACA6"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p>
    <w:p w14:paraId="49EE43A1"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質問</w:t>
      </w:r>
      <w:r w:rsidRPr="00FD0E15">
        <w:rPr>
          <w:rFonts w:ascii="ＭＳ Ｐ明朝" w:eastAsia="ＭＳ Ｐ明朝" w:hAnsi="ＭＳ Ｐ明朝"/>
          <w:color w:val="000000" w:themeColor="text1"/>
          <w:sz w:val="24"/>
        </w:rPr>
        <w:t>３．　確認された危害要因が許容レベルを超えるか</w:t>
      </w:r>
      <w:r w:rsidRPr="00FD0E15">
        <w:rPr>
          <w:rFonts w:ascii="ＭＳ Ｐ明朝" w:eastAsia="ＭＳ Ｐ明朝" w:hAnsi="ＭＳ Ｐ明朝" w:hint="eastAsia"/>
          <w:color w:val="000000" w:themeColor="text1"/>
          <w:sz w:val="24"/>
        </w:rPr>
        <w:t>、</w:t>
      </w:r>
    </w:p>
    <w:p w14:paraId="54A563D5"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1312" behindDoc="0" locked="0" layoutInCell="1" allowOverlap="1" wp14:anchorId="75D32284" wp14:editId="3FE024EE">
                <wp:simplePos x="0" y="0"/>
                <wp:positionH relativeFrom="column">
                  <wp:posOffset>1752600</wp:posOffset>
                </wp:positionH>
                <wp:positionV relativeFrom="paragraph">
                  <wp:posOffset>233680</wp:posOffset>
                </wp:positionV>
                <wp:extent cx="0" cy="306070"/>
                <wp:effectExtent l="76200" t="0" r="57150" b="55880"/>
                <wp:wrapNone/>
                <wp:docPr id="22" name="直線矢印コネクタ 22"/>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1639B50" id="直線矢印コネクタ 22" o:spid="_x0000_s1026" type="#_x0000_t32" style="position:absolute;left:0;text-align:left;margin-left:138pt;margin-top:18.4pt;width:0;height:24.1pt;z-index:25230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" strokecolor="windowText" strokeweight=".5pt">
                <v:stroke endarrow="block" joinstyle="miter"/>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2336" behindDoc="0" locked="0" layoutInCell="1" allowOverlap="1" wp14:anchorId="14F5856C" wp14:editId="2A0C343C">
                <wp:simplePos x="0" y="0"/>
                <wp:positionH relativeFrom="column">
                  <wp:posOffset>1133475</wp:posOffset>
                </wp:positionH>
                <wp:positionV relativeFrom="paragraph">
                  <wp:posOffset>233870</wp:posOffset>
                </wp:positionV>
                <wp:extent cx="0" cy="306070"/>
                <wp:effectExtent l="76200" t="0" r="57150" b="55880"/>
                <wp:wrapNone/>
                <wp:docPr id="27" name="直線矢印コネクタ 27"/>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22262CD" id="直線矢印コネクタ 27" o:spid="_x0000_s1026" type="#_x0000_t32" style="position:absolute;left:0;text-align:left;margin-left:89.25pt;margin-top:18.4pt;width:0;height:24.1pt;z-index:25230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または限度を超えて増加する可能性があるか？</w:t>
      </w:r>
    </w:p>
    <w:p w14:paraId="67F3D53E"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p>
    <w:p w14:paraId="104896D3"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19744" behindDoc="0" locked="0" layoutInCell="1" allowOverlap="1" wp14:anchorId="313CBDE3" wp14:editId="024D6A03">
                <wp:simplePos x="0" y="0"/>
                <wp:positionH relativeFrom="column">
                  <wp:posOffset>1547495</wp:posOffset>
                </wp:positionH>
                <wp:positionV relativeFrom="paragraph">
                  <wp:posOffset>80009</wp:posOffset>
                </wp:positionV>
                <wp:extent cx="398780" cy="409575"/>
                <wp:effectExtent l="0" t="0" r="1270" b="9525"/>
                <wp:wrapNone/>
                <wp:docPr id="163" name="テキスト ボックス 163"/>
                <wp:cNvGraphicFramePr/>
                <a:graphic xmlns:a="http://schemas.openxmlformats.org/drawingml/2006/main">
                  <a:graphicData uri="http://schemas.microsoft.com/office/word/2010/wordprocessingShape">
                    <wps:wsp>
                      <wps:cNvSpPr txBox="1"/>
                      <wps:spPr>
                        <a:xfrm>
                          <a:off x="0" y="0"/>
                          <a:ext cx="398780" cy="409575"/>
                        </a:xfrm>
                        <a:prstGeom prst="rect">
                          <a:avLst/>
                        </a:prstGeom>
                        <a:solidFill>
                          <a:sysClr val="window" lastClr="FFFFFF"/>
                        </a:solidFill>
                        <a:ln w="6350">
                          <a:noFill/>
                        </a:ln>
                        <a:effectLst/>
                      </wps:spPr>
                      <wps:txbx>
                        <w:txbxContent>
                          <w:p w14:paraId="153D0CB9" w14:textId="77777777" w:rsidR="00144508" w:rsidRPr="00FD66CE" w:rsidRDefault="00144508" w:rsidP="00C94450">
                            <w:pPr>
                              <w:rPr>
                                <w:rFonts w:ascii="ＭＳ Ｐ明朝" w:hAnsi="ＭＳ Ｐ明朝"/>
                                <w:sz w:val="24"/>
                                <w:szCs w:val="24"/>
                              </w:rPr>
                            </w:pPr>
                            <w:r w:rsidRPr="00FD66CE">
                              <w:rPr>
                                <w:rFonts w:ascii="ＭＳ Ｐ明朝" w:hAnsi="ＭＳ Ｐ明朝" w:hint="eastAsia"/>
                                <w:sz w:val="24"/>
                                <w:szCs w:val="24"/>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CBDE3" id="テキスト ボックス 163" o:spid="_x0000_s1064" type="#_x0000_t202" style="position:absolute;left:0;text-align:left;margin-left:121.85pt;margin-top:6.3pt;width:31.4pt;height:32.2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" fillcolor="window" stroked="f" strokeweight=".5pt">
                <v:textbox>
                  <w:txbxContent>
                    <w:p w14:paraId="153D0CB9" w14:textId="77777777" w:rsidR="00144508" w:rsidRPr="00FD66CE" w:rsidRDefault="00144508" w:rsidP="00C94450">
                      <w:pPr>
                        <w:rPr>
                          <w:rFonts w:ascii="ＭＳ Ｐ明朝" w:hAnsi="ＭＳ Ｐ明朝"/>
                          <w:sz w:val="24"/>
                          <w:szCs w:val="24"/>
                        </w:rPr>
                      </w:pPr>
                      <w:r w:rsidRPr="00FD66CE">
                        <w:rPr>
                          <w:rFonts w:ascii="ＭＳ Ｐ明朝" w:hAnsi="ＭＳ Ｐ明朝" w:hint="eastAsia"/>
                          <w:sz w:val="24"/>
                          <w:szCs w:val="24"/>
                        </w:rPr>
                        <w:t>No</w:t>
                      </w:r>
                    </w:p>
                  </w:txbxContent>
                </v:textbox>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18720" behindDoc="0" locked="0" layoutInCell="1" allowOverlap="1" wp14:anchorId="6EE89F92" wp14:editId="6D3EA3DE">
                <wp:simplePos x="0" y="0"/>
                <wp:positionH relativeFrom="column">
                  <wp:posOffset>918845</wp:posOffset>
                </wp:positionH>
                <wp:positionV relativeFrom="paragraph">
                  <wp:posOffset>83185</wp:posOffset>
                </wp:positionV>
                <wp:extent cx="536575" cy="411480"/>
                <wp:effectExtent l="0" t="0" r="0" b="7620"/>
                <wp:wrapNone/>
                <wp:docPr id="160" name="テキスト ボックス 160"/>
                <wp:cNvGraphicFramePr/>
                <a:graphic xmlns:a="http://schemas.openxmlformats.org/drawingml/2006/main">
                  <a:graphicData uri="http://schemas.microsoft.com/office/word/2010/wordprocessingShape">
                    <wps:wsp>
                      <wps:cNvSpPr txBox="1"/>
                      <wps:spPr>
                        <a:xfrm>
                          <a:off x="0" y="0"/>
                          <a:ext cx="536575" cy="411480"/>
                        </a:xfrm>
                        <a:prstGeom prst="rect">
                          <a:avLst/>
                        </a:prstGeom>
                        <a:solidFill>
                          <a:sysClr val="window" lastClr="FFFFFF"/>
                        </a:solidFill>
                        <a:ln w="6350">
                          <a:noFill/>
                        </a:ln>
                      </wps:spPr>
                      <wps:txbx>
                        <w:txbxContent>
                          <w:p w14:paraId="621DD9FD"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E89F92" id="テキスト ボックス 160" o:spid="_x0000_s1065" type="#_x0000_t202" style="position:absolute;left:0;text-align:left;margin-left:72.35pt;margin-top:6.55pt;width:42.25pt;height:32.4pt;z-index:25231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" fillcolor="window" stroked="f" strokeweight=".5pt">
                <v:textbox>
                  <w:txbxContent>
                    <w:p w14:paraId="621DD9FD" w14:textId="77777777" w:rsidR="00144508" w:rsidRPr="00FD66CE" w:rsidRDefault="00144508" w:rsidP="00C94450">
                      <w:pPr>
                        <w:rPr>
                          <w:rFonts w:ascii="ＭＳ Ｐ明朝" w:hAnsi="ＭＳ Ｐ明朝"/>
                          <w:sz w:val="24"/>
                          <w:szCs w:val="24"/>
                        </w:rPr>
                      </w:pPr>
                      <w:r w:rsidRPr="00FD66CE">
                        <w:rPr>
                          <w:rFonts w:ascii="ＭＳ Ｐ明朝" w:hAnsi="ＭＳ Ｐ明朝"/>
                          <w:sz w:val="24"/>
                          <w:szCs w:val="24"/>
                        </w:rPr>
                        <w:t>Yes</w:t>
                      </w:r>
                    </w:p>
                  </w:txbxContent>
                </v:textbox>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03360" behindDoc="0" locked="0" layoutInCell="1" allowOverlap="1" wp14:anchorId="172167EC" wp14:editId="779C8E57">
                <wp:simplePos x="0" y="0"/>
                <wp:positionH relativeFrom="column">
                  <wp:posOffset>2096135</wp:posOffset>
                </wp:positionH>
                <wp:positionV relativeFrom="paragraph">
                  <wp:posOffset>241300</wp:posOffset>
                </wp:positionV>
                <wp:extent cx="343501" cy="0"/>
                <wp:effectExtent l="0" t="76200" r="19050" b="95250"/>
                <wp:wrapNone/>
                <wp:docPr id="23" name="直線矢印コネクタ 23"/>
                <wp:cNvGraphicFramePr/>
                <a:graphic xmlns:a="http://schemas.openxmlformats.org/drawingml/2006/main">
                  <a:graphicData uri="http://schemas.microsoft.com/office/word/2010/wordprocessingShape">
                    <wps:wsp>
                      <wps:cNvCnPr/>
                      <wps:spPr>
                        <a:xfrm>
                          <a:off x="0" y="0"/>
                          <a:ext cx="343501"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35D3272" id="直線矢印コネクタ 23" o:spid="_x0000_s1026" type="#_x0000_t32" style="position:absolute;left:0;text-align:left;margin-left:165.05pt;margin-top:19pt;width:27.05pt;height:0;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" strokecolor="windowText" strokeweight=".5pt">
                <v:stroke endarrow="block" joinstyle="miter"/>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10528" behindDoc="0" locked="0" layoutInCell="1" allowOverlap="1" wp14:anchorId="4C0D95FE" wp14:editId="40400AD0">
                <wp:simplePos x="0" y="0"/>
                <wp:positionH relativeFrom="column">
                  <wp:posOffset>2459990</wp:posOffset>
                </wp:positionH>
                <wp:positionV relativeFrom="paragraph">
                  <wp:posOffset>19050</wp:posOffset>
                </wp:positionV>
                <wp:extent cx="1333500" cy="3429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ysClr val="window" lastClr="FFFFFF"/>
                        </a:solidFill>
                        <a:ln w="6350">
                          <a:noFill/>
                        </a:ln>
                      </wps:spPr>
                      <wps:txbx>
                        <w:txbxContent>
                          <w:p w14:paraId="2E40B560" w14:textId="77777777" w:rsidR="00144508" w:rsidRPr="00967458" w:rsidRDefault="00144508" w:rsidP="00C94450">
                            <w:pPr>
                              <w:tabs>
                                <w:tab w:val="left" w:pos="3480"/>
                              </w:tabs>
                              <w:autoSpaceDE w:val="0"/>
                              <w:spacing w:line="420" w:lineRule="exact"/>
                              <w:rPr>
                                <w:rFonts w:ascii="ＭＳ Ｐ明朝" w:hAnsi="ＭＳ Ｐ明朝"/>
                                <w:sz w:val="24"/>
                                <w14:textOutline w14:w="9525" w14:cap="rnd" w14:cmpd="sng" w14:algn="ctr">
                                  <w14:noFill/>
                                  <w14:prstDash w14:val="solid"/>
                                  <w14:bevel/>
                                </w14:textOutline>
                              </w:rPr>
                            </w:pPr>
                            <w:r w:rsidRPr="00967458">
                              <w:rPr>
                                <w:rFonts w:ascii="ＭＳ Ｐ明朝" w:hAnsi="ＭＳ Ｐ明朝"/>
                                <w:sz w:val="24"/>
                                <w14:textOutline w14:w="9525" w14:cap="rnd" w14:cmpd="sng" w14:algn="ctr">
                                  <w14:noFill/>
                                  <w14:prstDash w14:val="solid"/>
                                  <w14:bevel/>
                                </w14:textOutline>
                              </w:rPr>
                              <w:t>CCP</w:t>
                            </w:r>
                            <w:r w:rsidRPr="00967458">
                              <w:rPr>
                                <w:rFonts w:ascii="ＭＳ Ｐ明朝" w:hAnsi="ＭＳ Ｐ明朝"/>
                                <w:sz w:val="24"/>
                                <w14:textOutline w14:w="9525" w14:cap="rnd" w14:cmpd="sng" w14:algn="ctr">
                                  <w14:noFill/>
                                  <w14:prstDash w14:val="solid"/>
                                  <w14:bevel/>
                                </w14:textOutline>
                              </w:rPr>
                              <w:t>では</w:t>
                            </w:r>
                            <w:r w:rsidRPr="00967458">
                              <w:rPr>
                                <w:rFonts w:ascii="ＭＳ Ｐ明朝" w:hAnsi="ＭＳ Ｐ明朝" w:hint="eastAsia"/>
                                <w:sz w:val="24"/>
                                <w14:textOutline w14:w="9525" w14:cap="rnd" w14:cmpd="sng" w14:algn="ctr">
                                  <w14:noFill/>
                                  <w14:prstDash w14:val="solid"/>
                                  <w14:bevel/>
                                </w14:textOutline>
                              </w:rPr>
                              <w:t>ない</w:t>
                            </w:r>
                          </w:p>
                          <w:p w14:paraId="037ADE06" w14:textId="77777777" w:rsidR="00144508" w:rsidRPr="000A5566" w:rsidRDefault="00144508" w:rsidP="00C944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0D95FE" id="テキスト ボックス 10" o:spid="_x0000_s1066" type="#_x0000_t202" style="position:absolute;left:0;text-align:left;margin-left:193.7pt;margin-top:1.5pt;width:105pt;height:27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" fillcolor="window" stroked="f" strokeweight=".5pt">
                <v:textbox>
                  <w:txbxContent>
                    <w:p w14:paraId="2E40B560" w14:textId="77777777" w:rsidR="00144508" w:rsidRPr="00967458" w:rsidRDefault="00144508" w:rsidP="00C94450">
                      <w:pPr>
                        <w:tabs>
                          <w:tab w:val="left" w:pos="3480"/>
                        </w:tabs>
                        <w:autoSpaceDE w:val="0"/>
                        <w:spacing w:line="420" w:lineRule="exact"/>
                        <w:rPr>
                          <w:rFonts w:ascii="ＭＳ Ｐ明朝" w:hAnsi="ＭＳ Ｐ明朝"/>
                          <w:sz w:val="24"/>
                          <w14:textOutline w14:w="9525" w14:cap="rnd" w14:cmpd="sng" w14:algn="ctr">
                            <w14:noFill/>
                            <w14:prstDash w14:val="solid"/>
                            <w14:bevel/>
                          </w14:textOutline>
                        </w:rPr>
                      </w:pPr>
                      <w:r w:rsidRPr="00967458">
                        <w:rPr>
                          <w:rFonts w:ascii="ＭＳ Ｐ明朝" w:hAnsi="ＭＳ Ｐ明朝"/>
                          <w:sz w:val="24"/>
                          <w14:textOutline w14:w="9525" w14:cap="rnd" w14:cmpd="sng" w14:algn="ctr">
                            <w14:noFill/>
                            <w14:prstDash w14:val="solid"/>
                            <w14:bevel/>
                          </w14:textOutline>
                        </w:rPr>
                        <w:t>CCP</w:t>
                      </w:r>
                      <w:r w:rsidRPr="00967458">
                        <w:rPr>
                          <w:rFonts w:ascii="ＭＳ Ｐ明朝" w:hAnsi="ＭＳ Ｐ明朝"/>
                          <w:sz w:val="24"/>
                          <w14:textOutline w14:w="9525" w14:cap="rnd" w14:cmpd="sng" w14:algn="ctr">
                            <w14:noFill/>
                            <w14:prstDash w14:val="solid"/>
                            <w14:bevel/>
                          </w14:textOutline>
                        </w:rPr>
                        <w:t>では</w:t>
                      </w:r>
                      <w:r w:rsidRPr="00967458">
                        <w:rPr>
                          <w:rFonts w:ascii="ＭＳ Ｐ明朝" w:hAnsi="ＭＳ Ｐ明朝" w:hint="eastAsia"/>
                          <w:sz w:val="24"/>
                          <w14:textOutline w14:w="9525" w14:cap="rnd" w14:cmpd="sng" w14:algn="ctr">
                            <w14:noFill/>
                            <w14:prstDash w14:val="solid"/>
                            <w14:bevel/>
                          </w14:textOutline>
                        </w:rPr>
                        <w:t>ない</w:t>
                      </w:r>
                    </w:p>
                    <w:p w14:paraId="037ADE06" w14:textId="77777777" w:rsidR="00144508" w:rsidRPr="000A5566" w:rsidRDefault="00144508" w:rsidP="00C94450">
                      <w:pPr>
                        <w:rPr>
                          <w14:textOutline w14:w="9525" w14:cap="rnd" w14:cmpd="sng" w14:algn="ctr">
                            <w14:noFill/>
                            <w14:prstDash w14:val="solid"/>
                            <w14:bevel/>
                          </w14:textOutline>
                        </w:rPr>
                      </w:pPr>
                    </w:p>
                  </w:txbxContent>
                </v:textbox>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p>
    <w:p w14:paraId="4BCED453"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p>
    <w:p w14:paraId="58B44C6B"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294144" behindDoc="0" locked="0" layoutInCell="1" allowOverlap="1" wp14:anchorId="73EBA9B9" wp14:editId="32DB0815">
                <wp:simplePos x="0" y="0"/>
                <wp:positionH relativeFrom="column">
                  <wp:posOffset>1133475</wp:posOffset>
                </wp:positionH>
                <wp:positionV relativeFrom="paragraph">
                  <wp:posOffset>33655</wp:posOffset>
                </wp:positionV>
                <wp:extent cx="0" cy="306070"/>
                <wp:effectExtent l="76200" t="0" r="57150" b="55880"/>
                <wp:wrapNone/>
                <wp:docPr id="13" name="直線矢印コネクタ 13"/>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4DA853C" id="直線矢印コネクタ 13" o:spid="_x0000_s1026" type="#_x0000_t32" style="position:absolute;left:0;text-align:left;margin-left:89.25pt;margin-top:2.65pt;width:0;height:24.1pt;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" strokecolor="windowText" strokeweight=".5pt">
                <v:stroke endarrow="block" joinstyle="miter"/>
              </v:shape>
            </w:pict>
          </mc:Fallback>
        </mc:AlternateContent>
      </w:r>
    </w:p>
    <w:p w14:paraId="17E47DAA"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p>
    <w:p w14:paraId="33B59F9A"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質問</w:t>
      </w:r>
      <w:r w:rsidRPr="00FD0E15">
        <w:rPr>
          <w:rFonts w:ascii="ＭＳ Ｐ明朝" w:eastAsia="ＭＳ Ｐ明朝" w:hAnsi="ＭＳ Ｐ明朝"/>
          <w:color w:val="000000" w:themeColor="text1"/>
          <w:sz w:val="24"/>
        </w:rPr>
        <w:t>４．　以降の工程は、確認された危害要因を</w:t>
      </w:r>
      <w:r w:rsidRPr="00FD0E15">
        <w:rPr>
          <w:rFonts w:ascii="ＭＳ Ｐ明朝" w:eastAsia="ＭＳ Ｐ明朝" w:hAnsi="ＭＳ Ｐ明朝" w:hint="eastAsia"/>
          <w:color w:val="000000" w:themeColor="text1"/>
          <w:sz w:val="24"/>
        </w:rPr>
        <w:t>除去</w:t>
      </w:r>
      <w:r w:rsidRPr="00FD0E15">
        <w:rPr>
          <w:rFonts w:ascii="ＭＳ Ｐ明朝" w:eastAsia="ＭＳ Ｐ明朝" w:hAnsi="ＭＳ Ｐ明朝"/>
          <w:color w:val="000000" w:themeColor="text1"/>
          <w:sz w:val="24"/>
        </w:rPr>
        <w:t>または</w:t>
      </w:r>
    </w:p>
    <w:p w14:paraId="59B89D4D"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許容レベルまで低下させるか？</w:t>
      </w:r>
    </w:p>
    <w:p w14:paraId="1A778252"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27936" behindDoc="0" locked="0" layoutInCell="1" allowOverlap="1" wp14:anchorId="17D1DA6F" wp14:editId="68B58EC4">
                <wp:simplePos x="0" y="0"/>
                <wp:positionH relativeFrom="column">
                  <wp:posOffset>1113568</wp:posOffset>
                </wp:positionH>
                <wp:positionV relativeFrom="paragraph">
                  <wp:posOffset>6350</wp:posOffset>
                </wp:positionV>
                <wp:extent cx="0" cy="306070"/>
                <wp:effectExtent l="76200" t="0" r="57150" b="55880"/>
                <wp:wrapNone/>
                <wp:docPr id="32" name="直線矢印コネクタ 32"/>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D108062" id="直線矢印コネクタ 32" o:spid="_x0000_s1026" type="#_x0000_t32" style="position:absolute;left:0;text-align:left;margin-left:87.7pt;margin-top:.5pt;width:0;height:24.1pt;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" strokecolor="windowText" strokeweight=".5pt">
                <v:stroke endarrow="block" joinstyle="miter"/>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26912" behindDoc="0" locked="0" layoutInCell="1" allowOverlap="1" wp14:anchorId="1832E91F" wp14:editId="7425FDA9">
                <wp:simplePos x="0" y="0"/>
                <wp:positionH relativeFrom="column">
                  <wp:posOffset>1782546</wp:posOffset>
                </wp:positionH>
                <wp:positionV relativeFrom="paragraph">
                  <wp:posOffset>4998</wp:posOffset>
                </wp:positionV>
                <wp:extent cx="0" cy="306070"/>
                <wp:effectExtent l="76200" t="0" r="57150" b="55880"/>
                <wp:wrapNone/>
                <wp:docPr id="30" name="直線矢印コネクタ 30"/>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81191C8" id="直線矢印コネクタ 30" o:spid="_x0000_s1026" type="#_x0000_t32" style="position:absolute;left:0;text-align:left;margin-left:140.35pt;margin-top:.4pt;width:0;height:24.1pt;z-index:25232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" strokecolor="windowText" strokeweight=".5pt">
                <v:stroke endarrow="block" joinstyle="miter"/>
              </v:shape>
            </w:pict>
          </mc:Fallback>
        </mc:AlternateContent>
      </w:r>
    </w:p>
    <w:p w14:paraId="75CF341D" w14:textId="77777777" w:rsidR="00C94450" w:rsidRPr="00FD0E15" w:rsidRDefault="00C94450" w:rsidP="00C94450">
      <w:pPr>
        <w:autoSpaceDE w:val="0"/>
        <w:spacing w:line="420" w:lineRule="exact"/>
        <w:ind w:leftChars="700" w:left="7660" w:hangingChars="2550" w:hanging="6120"/>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13600" behindDoc="0" locked="0" layoutInCell="1" allowOverlap="1" wp14:anchorId="70812D75" wp14:editId="26B9E574">
                <wp:simplePos x="0" y="0"/>
                <wp:positionH relativeFrom="column">
                  <wp:posOffset>918845</wp:posOffset>
                </wp:positionH>
                <wp:positionV relativeFrom="paragraph">
                  <wp:posOffset>22860</wp:posOffset>
                </wp:positionV>
                <wp:extent cx="536575" cy="40386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536575" cy="403860"/>
                        </a:xfrm>
                        <a:prstGeom prst="rect">
                          <a:avLst/>
                        </a:prstGeom>
                        <a:solidFill>
                          <a:sysClr val="window" lastClr="FFFFFF"/>
                        </a:solidFill>
                        <a:ln w="6350">
                          <a:noFill/>
                        </a:ln>
                      </wps:spPr>
                      <wps:txbx>
                        <w:txbxContent>
                          <w:p w14:paraId="1BA43DDC" w14:textId="77777777" w:rsidR="00144508" w:rsidRPr="006C7505" w:rsidRDefault="00144508" w:rsidP="00C94450">
                            <w:pPr>
                              <w:rPr>
                                <w:rFonts w:ascii="ＭＳ Ｐ明朝" w:hAnsi="ＭＳ Ｐ明朝"/>
                                <w:sz w:val="24"/>
                                <w:szCs w:val="24"/>
                              </w:rPr>
                            </w:pPr>
                            <w:r w:rsidRPr="006C7505">
                              <w:rPr>
                                <w:rFonts w:ascii="ＭＳ Ｐ明朝" w:hAnsi="ＭＳ Ｐ明朝"/>
                                <w:sz w:val="24"/>
                                <w:szCs w:val="24"/>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12D75" id="テキスト ボックス 17" o:spid="_x0000_s1067" type="#_x0000_t202" style="position:absolute;left:0;text-align:left;margin-left:72.35pt;margin-top:1.8pt;width:42.25pt;height:31.8pt;z-index:25231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" fillcolor="window" stroked="f" strokeweight=".5pt">
                <v:textbox>
                  <w:txbxContent>
                    <w:p w14:paraId="1BA43DDC" w14:textId="77777777" w:rsidR="00144508" w:rsidRPr="006C7505" w:rsidRDefault="00144508" w:rsidP="00C94450">
                      <w:pPr>
                        <w:rPr>
                          <w:rFonts w:ascii="ＭＳ Ｐ明朝" w:hAnsi="ＭＳ Ｐ明朝"/>
                          <w:sz w:val="24"/>
                          <w:szCs w:val="24"/>
                        </w:rPr>
                      </w:pPr>
                      <w:r w:rsidRPr="006C7505">
                        <w:rPr>
                          <w:rFonts w:ascii="ＭＳ Ｐ明朝" w:hAnsi="ＭＳ Ｐ明朝"/>
                          <w:sz w:val="24"/>
                          <w:szCs w:val="24"/>
                        </w:rPr>
                        <w:t>Yes</w:t>
                      </w:r>
                    </w:p>
                  </w:txbxContent>
                </v:textbox>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21792" behindDoc="0" locked="0" layoutInCell="1" allowOverlap="1" wp14:anchorId="44A46809" wp14:editId="7237F363">
                <wp:simplePos x="0" y="0"/>
                <wp:positionH relativeFrom="column">
                  <wp:posOffset>5035550</wp:posOffset>
                </wp:positionH>
                <wp:positionV relativeFrom="paragraph">
                  <wp:posOffset>102870</wp:posOffset>
                </wp:positionV>
                <wp:extent cx="541020" cy="327660"/>
                <wp:effectExtent l="0" t="0" r="0" b="0"/>
                <wp:wrapNone/>
                <wp:docPr id="166" name="テキスト ボックス 166"/>
                <wp:cNvGraphicFramePr/>
                <a:graphic xmlns:a="http://schemas.openxmlformats.org/drawingml/2006/main">
                  <a:graphicData uri="http://schemas.microsoft.com/office/word/2010/wordprocessingShape">
                    <wps:wsp>
                      <wps:cNvSpPr txBox="1"/>
                      <wps:spPr>
                        <a:xfrm>
                          <a:off x="0" y="0"/>
                          <a:ext cx="541020" cy="327660"/>
                        </a:xfrm>
                        <a:prstGeom prst="rect">
                          <a:avLst/>
                        </a:prstGeom>
                        <a:solidFill>
                          <a:sysClr val="window" lastClr="FFFFFF"/>
                        </a:solidFill>
                        <a:ln w="6350">
                          <a:noFill/>
                        </a:ln>
                      </wps:spPr>
                      <wps:txbx>
                        <w:txbxContent>
                          <w:p w14:paraId="06E5E4D0" w14:textId="77777777" w:rsidR="00144508" w:rsidRPr="00FD66CE" w:rsidRDefault="00144508" w:rsidP="00C94450">
                            <w:pPr>
                              <w:tabs>
                                <w:tab w:val="left" w:pos="3480"/>
                              </w:tabs>
                              <w:autoSpaceDE w:val="0"/>
                              <w:spacing w:line="420" w:lineRule="exact"/>
                              <w:rPr>
                                <w:rFonts w:ascii="ＭＳ Ｐ明朝" w:hAnsi="ＭＳ Ｐ明朝"/>
                                <w:sz w:val="24"/>
                                <w:szCs w:val="24"/>
                                <w14:textOutline w14:w="9525" w14:cap="rnd" w14:cmpd="sng" w14:algn="ctr">
                                  <w14:noFill/>
                                  <w14:prstDash w14:val="solid"/>
                                  <w14:bevel/>
                                </w14:textOutline>
                              </w:rPr>
                            </w:pPr>
                            <w:r w:rsidRPr="00FD66CE">
                              <w:rPr>
                                <w:rFonts w:ascii="ＭＳ Ｐ明朝" w:hAnsi="ＭＳ Ｐ明朝"/>
                                <w:sz w:val="24"/>
                                <w:szCs w:val="24"/>
                                <w14:textOutline w14:w="9525" w14:cap="rnd" w14:cmpd="sng" w14:algn="ctr">
                                  <w14:noFill/>
                                  <w14:prstDash w14:val="solid"/>
                                  <w14:bevel/>
                                </w14:textOutline>
                              </w:rPr>
                              <w:t>CCP</w:t>
                            </w:r>
                          </w:p>
                          <w:p w14:paraId="3C87A268" w14:textId="77777777" w:rsidR="00144508" w:rsidRPr="000A5566" w:rsidRDefault="00144508" w:rsidP="00C944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46809" id="テキスト ボックス 166" o:spid="_x0000_s1068" type="#_x0000_t202" style="position:absolute;left:0;text-align:left;margin-left:396.5pt;margin-top:8.1pt;width:42.6pt;height:25.8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" fillcolor="window" stroked="f" strokeweight=".5pt">
                <v:textbox>
                  <w:txbxContent>
                    <w:p w14:paraId="06E5E4D0" w14:textId="77777777" w:rsidR="00144508" w:rsidRPr="00FD66CE" w:rsidRDefault="00144508" w:rsidP="00C94450">
                      <w:pPr>
                        <w:tabs>
                          <w:tab w:val="left" w:pos="3480"/>
                        </w:tabs>
                        <w:autoSpaceDE w:val="0"/>
                        <w:spacing w:line="420" w:lineRule="exact"/>
                        <w:rPr>
                          <w:rFonts w:ascii="ＭＳ Ｐ明朝" w:hAnsi="ＭＳ Ｐ明朝"/>
                          <w:sz w:val="24"/>
                          <w:szCs w:val="24"/>
                          <w14:textOutline w14:w="9525" w14:cap="rnd" w14:cmpd="sng" w14:algn="ctr">
                            <w14:noFill/>
                            <w14:prstDash w14:val="solid"/>
                            <w14:bevel/>
                          </w14:textOutline>
                        </w:rPr>
                      </w:pPr>
                      <w:r w:rsidRPr="00FD66CE">
                        <w:rPr>
                          <w:rFonts w:ascii="ＭＳ Ｐ明朝" w:hAnsi="ＭＳ Ｐ明朝"/>
                          <w:sz w:val="24"/>
                          <w:szCs w:val="24"/>
                          <w14:textOutline w14:w="9525" w14:cap="rnd" w14:cmpd="sng" w14:algn="ctr">
                            <w14:noFill/>
                            <w14:prstDash w14:val="solid"/>
                            <w14:bevel/>
                          </w14:textOutline>
                        </w:rPr>
                        <w:t>CCP</w:t>
                      </w:r>
                    </w:p>
                    <w:p w14:paraId="3C87A268" w14:textId="77777777" w:rsidR="00144508" w:rsidRPr="000A5566" w:rsidRDefault="00144508" w:rsidP="00C94450">
                      <w:pPr>
                        <w:rPr>
                          <w14:textOutline w14:w="9525" w14:cap="rnd" w14:cmpd="sng" w14:algn="ctr">
                            <w14:noFill/>
                            <w14:prstDash w14:val="solid"/>
                            <w14:bevel/>
                          </w14:textOutline>
                        </w:rPr>
                      </w:pPr>
                    </w:p>
                  </w:txbxContent>
                </v:textbox>
              </v:shape>
            </w:pict>
          </mc:Fallback>
        </mc:AlternateContent>
      </w:r>
      <w:r w:rsidRPr="00FD0E15">
        <w:rPr>
          <w:rFonts w:ascii="ＭＳ Ｐ明朝" w:eastAsia="ＭＳ Ｐ明朝" w:hAnsi="ＭＳ Ｐ明朝" w:hint="eastAsia"/>
          <w:noProof/>
          <w:color w:val="000000" w:themeColor="text1"/>
          <w:sz w:val="24"/>
        </w:rPr>
        <mc:AlternateContent>
          <mc:Choice Requires="wps">
            <w:drawing>
              <wp:anchor distT="0" distB="0" distL="114300" distR="114300" simplePos="0" relativeHeight="252304384" behindDoc="0" locked="0" layoutInCell="1" allowOverlap="1" wp14:anchorId="6781202A" wp14:editId="5FBBC731">
                <wp:simplePos x="0" y="0"/>
                <wp:positionH relativeFrom="column">
                  <wp:posOffset>2093595</wp:posOffset>
                </wp:positionH>
                <wp:positionV relativeFrom="paragraph">
                  <wp:posOffset>240030</wp:posOffset>
                </wp:positionV>
                <wp:extent cx="2823845" cy="0"/>
                <wp:effectExtent l="0" t="76200" r="14605" b="95250"/>
                <wp:wrapNone/>
                <wp:docPr id="26" name="直線矢印コネクタ 26"/>
                <wp:cNvGraphicFramePr/>
                <a:graphic xmlns:a="http://schemas.openxmlformats.org/drawingml/2006/main">
                  <a:graphicData uri="http://schemas.microsoft.com/office/word/2010/wordprocessingShape">
                    <wps:wsp>
                      <wps:cNvCnPr/>
                      <wps:spPr>
                        <a:xfrm>
                          <a:off x="0" y="0"/>
                          <a:ext cx="28238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B6E65A" id="直線矢印コネクタ 26" o:spid="_x0000_s1026" type="#_x0000_t32" style="position:absolute;left:0;text-align:left;margin-left:164.85pt;margin-top:18.9pt;width:222.35pt;height:0;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" strokecolor="windowText" strokeweight=".5pt">
                <v:stroke endarrow="block" joinstyle="miter"/>
              </v:shape>
            </w:pict>
          </mc:Fallback>
        </mc:AlternateContent>
      </w: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6432" behindDoc="0" locked="0" layoutInCell="1" allowOverlap="1" wp14:anchorId="41D59E22" wp14:editId="3B205771">
                <wp:simplePos x="0" y="0"/>
                <wp:positionH relativeFrom="column">
                  <wp:posOffset>1600835</wp:posOffset>
                </wp:positionH>
                <wp:positionV relativeFrom="paragraph">
                  <wp:posOffset>20955</wp:posOffset>
                </wp:positionV>
                <wp:extent cx="398780" cy="341630"/>
                <wp:effectExtent l="0" t="0" r="1270" b="1270"/>
                <wp:wrapNone/>
                <wp:docPr id="161" name="テキスト ボックス 161"/>
                <wp:cNvGraphicFramePr/>
                <a:graphic xmlns:a="http://schemas.openxmlformats.org/drawingml/2006/main">
                  <a:graphicData uri="http://schemas.microsoft.com/office/word/2010/wordprocessingShape">
                    <wps:wsp>
                      <wps:cNvSpPr txBox="1"/>
                      <wps:spPr>
                        <a:xfrm>
                          <a:off x="0" y="0"/>
                          <a:ext cx="398780" cy="341630"/>
                        </a:xfrm>
                        <a:prstGeom prst="rect">
                          <a:avLst/>
                        </a:prstGeom>
                        <a:solidFill>
                          <a:sysClr val="window" lastClr="FFFFFF"/>
                        </a:solidFill>
                        <a:ln w="6350">
                          <a:noFill/>
                        </a:ln>
                        <a:effectLst/>
                      </wps:spPr>
                      <wps:txbx>
                        <w:txbxContent>
                          <w:p w14:paraId="3A6E3504" w14:textId="77777777" w:rsidR="00144508" w:rsidRPr="006C7505" w:rsidRDefault="00144508" w:rsidP="00C94450">
                            <w:pPr>
                              <w:rPr>
                                <w:rFonts w:ascii="ＭＳ Ｐ明朝" w:hAnsi="ＭＳ Ｐ明朝"/>
                                <w:sz w:val="24"/>
                                <w:szCs w:val="24"/>
                              </w:rPr>
                            </w:pPr>
                            <w:r w:rsidRPr="006C7505">
                              <w:rPr>
                                <w:rFonts w:ascii="ＭＳ Ｐ明朝" w:hAnsi="ＭＳ Ｐ明朝" w:hint="eastAsia"/>
                                <w:sz w:val="24"/>
                                <w:szCs w:val="24"/>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59E22" id="テキスト ボックス 161" o:spid="_x0000_s1069" type="#_x0000_t202" style="position:absolute;left:0;text-align:left;margin-left:126.05pt;margin-top:1.65pt;width:31.4pt;height:26.9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" fillcolor="window" stroked="f" strokeweight=".5pt">
                <v:textbox>
                  <w:txbxContent>
                    <w:p w14:paraId="3A6E3504" w14:textId="77777777" w:rsidR="00144508" w:rsidRPr="006C7505" w:rsidRDefault="00144508" w:rsidP="00C94450">
                      <w:pPr>
                        <w:rPr>
                          <w:rFonts w:ascii="ＭＳ Ｐ明朝" w:hAnsi="ＭＳ Ｐ明朝"/>
                          <w:sz w:val="24"/>
                          <w:szCs w:val="24"/>
                        </w:rPr>
                      </w:pPr>
                      <w:r w:rsidRPr="006C7505">
                        <w:rPr>
                          <w:rFonts w:ascii="ＭＳ Ｐ明朝" w:hAnsi="ＭＳ Ｐ明朝" w:hint="eastAsia"/>
                          <w:sz w:val="24"/>
                          <w:szCs w:val="24"/>
                        </w:rPr>
                        <w:t>No</w:t>
                      </w:r>
                    </w:p>
                  </w:txbxContent>
                </v:textbox>
              </v:shape>
            </w:pict>
          </mc:Fallback>
        </mc:AlternateConten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p>
    <w:p w14:paraId="290F42CF" w14:textId="77777777" w:rsidR="00C94450" w:rsidRPr="00FD0E15" w:rsidRDefault="00C94450" w:rsidP="00C94450">
      <w:pPr>
        <w:tabs>
          <w:tab w:val="left" w:pos="3480"/>
        </w:tabs>
        <w:autoSpaceDE w:val="0"/>
        <w:spacing w:line="300" w:lineRule="exact"/>
        <w:rPr>
          <w:rFonts w:ascii="ＭＳ Ｐ明朝" w:eastAsia="ＭＳ Ｐ明朝" w:hAnsi="ＭＳ Ｐ明朝"/>
          <w:color w:val="000000" w:themeColor="text1"/>
          <w:sz w:val="24"/>
        </w:rPr>
      </w:pPr>
    </w:p>
    <w:p w14:paraId="4982C5DB" w14:textId="77777777" w:rsidR="00C94450" w:rsidRPr="00FD0E15" w:rsidRDefault="00C94450" w:rsidP="00C94450">
      <w:pPr>
        <w:tabs>
          <w:tab w:val="left" w:pos="3480"/>
        </w:tabs>
        <w:autoSpaceDE w:val="0"/>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05408" behindDoc="0" locked="0" layoutInCell="1" allowOverlap="1" wp14:anchorId="62C762C4" wp14:editId="1624D571">
                <wp:simplePos x="0" y="0"/>
                <wp:positionH relativeFrom="column">
                  <wp:posOffset>1104900</wp:posOffset>
                </wp:positionH>
                <wp:positionV relativeFrom="paragraph">
                  <wp:posOffset>131445</wp:posOffset>
                </wp:positionV>
                <wp:extent cx="0" cy="306070"/>
                <wp:effectExtent l="76200" t="0" r="57150" b="55880"/>
                <wp:wrapNone/>
                <wp:docPr id="18" name="直線矢印コネクタ 18"/>
                <wp:cNvGraphicFramePr/>
                <a:graphic xmlns:a="http://schemas.openxmlformats.org/drawingml/2006/main">
                  <a:graphicData uri="http://schemas.microsoft.com/office/word/2010/wordprocessingShape">
                    <wps:wsp>
                      <wps:cNvCnPr/>
                      <wps:spPr>
                        <a:xfrm>
                          <a:off x="0" y="0"/>
                          <a:ext cx="0" cy="306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2D503BA" id="直線矢印コネクタ 18" o:spid="_x0000_s1026" type="#_x0000_t32" style="position:absolute;left:0;text-align:left;margin-left:87pt;margin-top:10.35pt;width:0;height:24.1pt;z-index:25230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" strokecolor="windowText" strokeweight=".5pt">
                <v:stroke endarrow="block" joinstyle="miter"/>
              </v:shape>
            </w:pict>
          </mc:Fallback>
        </mc:AlternateConten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 xml:space="preserve">　　　　</w:t>
      </w:r>
      <w:r w:rsidRPr="00FD0E15">
        <w:rPr>
          <w:rFonts w:ascii="ＭＳ Ｐ明朝" w:eastAsia="ＭＳ Ｐ明朝" w:hAnsi="ＭＳ Ｐ明朝" w:hint="eastAsia"/>
          <w:color w:val="000000" w:themeColor="text1"/>
          <w:sz w:val="24"/>
        </w:rPr>
        <w:t xml:space="preserve">　</w:t>
      </w:r>
    </w:p>
    <w:p w14:paraId="38ED476A" w14:textId="77777777" w:rsidR="00C94450" w:rsidRPr="00FD0E15" w:rsidRDefault="00C94450" w:rsidP="00C94450">
      <w:pPr>
        <w:spacing w:line="420" w:lineRule="exact"/>
        <w:rPr>
          <w:rFonts w:ascii="ＭＳ Ｐ明朝" w:eastAsia="ＭＳ Ｐ明朝" w:hAnsi="ＭＳ Ｐ明朝"/>
          <w:color w:val="000000" w:themeColor="text1"/>
          <w:sz w:val="24"/>
        </w:rPr>
      </w:pPr>
      <w:r w:rsidRPr="00FD0E15">
        <w:rPr>
          <w:rFonts w:ascii="ＭＳ Ｐ明朝" w:eastAsia="ＭＳ Ｐ明朝" w:hAnsi="ＭＳ Ｐ明朝"/>
          <w:noProof/>
          <w:color w:val="000000" w:themeColor="text1"/>
          <w:sz w:val="24"/>
        </w:rPr>
        <mc:AlternateContent>
          <mc:Choice Requires="wps">
            <w:drawing>
              <wp:anchor distT="0" distB="0" distL="114300" distR="114300" simplePos="0" relativeHeight="252320768" behindDoc="0" locked="0" layoutInCell="1" allowOverlap="1" wp14:anchorId="1E1D1A88" wp14:editId="5D8F9C03">
                <wp:simplePos x="0" y="0"/>
                <wp:positionH relativeFrom="column">
                  <wp:posOffset>536575</wp:posOffset>
                </wp:positionH>
                <wp:positionV relativeFrom="paragraph">
                  <wp:posOffset>174625</wp:posOffset>
                </wp:positionV>
                <wp:extent cx="1333500" cy="342900"/>
                <wp:effectExtent l="0" t="0" r="0" b="0"/>
                <wp:wrapNone/>
                <wp:docPr id="164" name="テキスト ボックス 164"/>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ysClr val="window" lastClr="FFFFFF"/>
                        </a:solidFill>
                        <a:ln w="6350">
                          <a:noFill/>
                        </a:ln>
                      </wps:spPr>
                      <wps:txbx>
                        <w:txbxContent>
                          <w:p w14:paraId="30F4AE00" w14:textId="77777777" w:rsidR="00144508" w:rsidRPr="00FD66CE" w:rsidRDefault="00144508" w:rsidP="00C94450">
                            <w:pPr>
                              <w:tabs>
                                <w:tab w:val="left" w:pos="3480"/>
                              </w:tabs>
                              <w:autoSpaceDE w:val="0"/>
                              <w:spacing w:line="420" w:lineRule="exact"/>
                              <w:rPr>
                                <w:rFonts w:ascii="ＭＳ Ｐ明朝" w:hAnsi="ＭＳ Ｐ明朝"/>
                                <w:sz w:val="24"/>
                                <w:szCs w:val="24"/>
                                <w14:textOutline w14:w="9525" w14:cap="rnd" w14:cmpd="sng" w14:algn="ctr">
                                  <w14:noFill/>
                                  <w14:prstDash w14:val="solid"/>
                                  <w14:bevel/>
                                </w14:textOutline>
                              </w:rPr>
                            </w:pPr>
                            <w:r w:rsidRPr="00FD66CE">
                              <w:rPr>
                                <w:rFonts w:ascii="ＭＳ Ｐ明朝" w:hAnsi="ＭＳ Ｐ明朝"/>
                                <w:sz w:val="24"/>
                                <w:szCs w:val="24"/>
                                <w14:textOutline w14:w="9525" w14:cap="rnd" w14:cmpd="sng" w14:algn="ctr">
                                  <w14:noFill/>
                                  <w14:prstDash w14:val="solid"/>
                                  <w14:bevel/>
                                </w14:textOutline>
                              </w:rPr>
                              <w:t>CCP</w:t>
                            </w:r>
                            <w:r w:rsidRPr="00FD66CE">
                              <w:rPr>
                                <w:rFonts w:ascii="ＭＳ Ｐ明朝" w:hAnsi="ＭＳ Ｐ明朝"/>
                                <w:sz w:val="24"/>
                                <w:szCs w:val="24"/>
                                <w14:textOutline w14:w="9525" w14:cap="rnd" w14:cmpd="sng" w14:algn="ctr">
                                  <w14:noFill/>
                                  <w14:prstDash w14:val="solid"/>
                                  <w14:bevel/>
                                </w14:textOutline>
                              </w:rPr>
                              <w:t>では</w:t>
                            </w:r>
                            <w:r w:rsidRPr="00FD66CE">
                              <w:rPr>
                                <w:rFonts w:ascii="ＭＳ Ｐ明朝" w:hAnsi="ＭＳ Ｐ明朝" w:hint="eastAsia"/>
                                <w:sz w:val="24"/>
                                <w:szCs w:val="24"/>
                                <w14:textOutline w14:w="9525" w14:cap="rnd" w14:cmpd="sng" w14:algn="ctr">
                                  <w14:noFill/>
                                  <w14:prstDash w14:val="solid"/>
                                  <w14:bevel/>
                                </w14:textOutline>
                              </w:rPr>
                              <w:t>ない</w:t>
                            </w:r>
                          </w:p>
                          <w:p w14:paraId="35C3FDC8" w14:textId="77777777" w:rsidR="00144508" w:rsidRPr="000A5566" w:rsidRDefault="00144508" w:rsidP="00C944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1D1A88" id="テキスト ボックス 164" o:spid="_x0000_s1070" type="#_x0000_t202" style="position:absolute;left:0;text-align:left;margin-left:42.25pt;margin-top:13.75pt;width:105pt;height:27pt;z-index:25232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" fillcolor="window" stroked="f" strokeweight=".5pt">
                <v:textbox>
                  <w:txbxContent>
                    <w:p w14:paraId="30F4AE00" w14:textId="77777777" w:rsidR="00144508" w:rsidRPr="00FD66CE" w:rsidRDefault="00144508" w:rsidP="00C94450">
                      <w:pPr>
                        <w:tabs>
                          <w:tab w:val="left" w:pos="3480"/>
                        </w:tabs>
                        <w:autoSpaceDE w:val="0"/>
                        <w:spacing w:line="420" w:lineRule="exact"/>
                        <w:rPr>
                          <w:rFonts w:ascii="ＭＳ Ｐ明朝" w:hAnsi="ＭＳ Ｐ明朝"/>
                          <w:sz w:val="24"/>
                          <w:szCs w:val="24"/>
                          <w14:textOutline w14:w="9525" w14:cap="rnd" w14:cmpd="sng" w14:algn="ctr">
                            <w14:noFill/>
                            <w14:prstDash w14:val="solid"/>
                            <w14:bevel/>
                          </w14:textOutline>
                        </w:rPr>
                      </w:pPr>
                      <w:r w:rsidRPr="00FD66CE">
                        <w:rPr>
                          <w:rFonts w:ascii="ＭＳ Ｐ明朝" w:hAnsi="ＭＳ Ｐ明朝"/>
                          <w:sz w:val="24"/>
                          <w:szCs w:val="24"/>
                          <w14:textOutline w14:w="9525" w14:cap="rnd" w14:cmpd="sng" w14:algn="ctr">
                            <w14:noFill/>
                            <w14:prstDash w14:val="solid"/>
                            <w14:bevel/>
                          </w14:textOutline>
                        </w:rPr>
                        <w:t>CCP</w:t>
                      </w:r>
                      <w:r w:rsidRPr="00FD66CE">
                        <w:rPr>
                          <w:rFonts w:ascii="ＭＳ Ｐ明朝" w:hAnsi="ＭＳ Ｐ明朝"/>
                          <w:sz w:val="24"/>
                          <w:szCs w:val="24"/>
                          <w14:textOutline w14:w="9525" w14:cap="rnd" w14:cmpd="sng" w14:algn="ctr">
                            <w14:noFill/>
                            <w14:prstDash w14:val="solid"/>
                            <w14:bevel/>
                          </w14:textOutline>
                        </w:rPr>
                        <w:t>では</w:t>
                      </w:r>
                      <w:r w:rsidRPr="00FD66CE">
                        <w:rPr>
                          <w:rFonts w:ascii="ＭＳ Ｐ明朝" w:hAnsi="ＭＳ Ｐ明朝" w:hint="eastAsia"/>
                          <w:sz w:val="24"/>
                          <w:szCs w:val="24"/>
                          <w14:textOutline w14:w="9525" w14:cap="rnd" w14:cmpd="sng" w14:algn="ctr">
                            <w14:noFill/>
                            <w14:prstDash w14:val="solid"/>
                            <w14:bevel/>
                          </w14:textOutline>
                        </w:rPr>
                        <w:t>ない</w:t>
                      </w:r>
                    </w:p>
                    <w:p w14:paraId="35C3FDC8" w14:textId="77777777" w:rsidR="00144508" w:rsidRPr="000A5566" w:rsidRDefault="00144508" w:rsidP="00C94450">
                      <w:pPr>
                        <w:rPr>
                          <w14:textOutline w14:w="9525" w14:cap="rnd" w14:cmpd="sng" w14:algn="ctr">
                            <w14:noFill/>
                            <w14:prstDash w14:val="solid"/>
                            <w14:bevel/>
                          </w14:textOutline>
                        </w:rPr>
                      </w:pPr>
                    </w:p>
                  </w:txbxContent>
                </v:textbox>
              </v:shape>
            </w:pict>
          </mc:Fallback>
        </mc:AlternateContent>
      </w:r>
      <w:r w:rsidRPr="00FD0E15">
        <w:rPr>
          <w:rFonts w:ascii="ＭＳ Ｐ明朝" w:eastAsia="ＭＳ Ｐ明朝" w:hAnsi="ＭＳ Ｐ明朝"/>
          <w:color w:val="000000" w:themeColor="text1"/>
          <w:sz w:val="24"/>
        </w:rPr>
        <w:br w:type="page"/>
      </w:r>
    </w:p>
    <w:p w14:paraId="01D973B8" w14:textId="77777777" w:rsidR="00C94450" w:rsidRPr="0039447E" w:rsidRDefault="00C94450" w:rsidP="00C94450">
      <w:pPr>
        <w:autoSpaceDE w:val="0"/>
        <w:jc w:val="center"/>
        <w:rPr>
          <w:rFonts w:ascii="ＭＳ Ｐゴシック" w:eastAsia="ＭＳ Ｐゴシック" w:hAnsi="ＭＳ Ｐゴシック"/>
          <w:b/>
          <w:color w:val="000000" w:themeColor="text1"/>
          <w:sz w:val="28"/>
          <w:szCs w:val="28"/>
        </w:rPr>
      </w:pPr>
      <w:r w:rsidRPr="0039447E">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331008" behindDoc="0" locked="0" layoutInCell="1" allowOverlap="1" wp14:anchorId="6960F94D" wp14:editId="79E22DF1">
                <wp:simplePos x="0" y="0"/>
                <wp:positionH relativeFrom="column">
                  <wp:posOffset>4326255</wp:posOffset>
                </wp:positionH>
                <wp:positionV relativeFrom="paragraph">
                  <wp:posOffset>-645160</wp:posOffset>
                </wp:positionV>
                <wp:extent cx="1876425" cy="447675"/>
                <wp:effectExtent l="0" t="0" r="0" b="0"/>
                <wp:wrapNone/>
                <wp:docPr id="6722" name="正方形/長方形 6722"/>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3AEBBBF2"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0F94D" id="正方形/長方形 6722" o:spid="_x0000_s1071" style="position:absolute;left:0;text-align:left;margin-left:340.65pt;margin-top:-50.8pt;width:147.75pt;height:35.2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" filled="f" stroked="f" strokeweight="1pt">
                <v:textbox>
                  <w:txbxContent>
                    <w:p w14:paraId="3AEBBBF2"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v:textbox>
              </v:rect>
            </w:pict>
          </mc:Fallback>
        </mc:AlternateContent>
      </w:r>
      <w:r w:rsidRPr="0039447E">
        <w:rPr>
          <w:rFonts w:ascii="ＭＳ Ｐゴシック" w:eastAsia="ＭＳ Ｐゴシック" w:hAnsi="ＭＳ Ｐゴシック" w:hint="eastAsia"/>
          <w:b/>
          <w:color w:val="000000" w:themeColor="text1"/>
          <w:sz w:val="28"/>
          <w:szCs w:val="28"/>
        </w:rPr>
        <w:t>判断樹によるCCPの判断例</w:t>
      </w:r>
    </w:p>
    <w:p w14:paraId="0E3914E4" w14:textId="77777777" w:rsidR="00C94450" w:rsidRPr="00FD0E15" w:rsidRDefault="00C94450" w:rsidP="00C94450">
      <w:pPr>
        <w:autoSpaceDE w:val="0"/>
        <w:spacing w:line="240" w:lineRule="auto"/>
        <w:jc w:val="center"/>
        <w:rPr>
          <w:rFonts w:ascii="ＭＳ Ｐ明朝" w:eastAsia="ＭＳ Ｐ明朝" w:hAnsi="ＭＳ Ｐ明朝"/>
          <w:color w:val="000000" w:themeColor="text1"/>
          <w:sz w:val="28"/>
          <w:szCs w:val="28"/>
        </w:rPr>
      </w:pPr>
    </w:p>
    <w:p w14:paraId="3EE32767" w14:textId="77777777" w:rsidR="00C94450" w:rsidRPr="00FD0E15" w:rsidRDefault="00C94450" w:rsidP="00C94450">
      <w:pPr>
        <w:autoSpaceDE w:val="0"/>
        <w:ind w:firstLineChars="1000" w:firstLine="2409"/>
        <w:jc w:val="left"/>
        <w:rPr>
          <w:rFonts w:ascii="ＭＳ Ｐ明朝" w:eastAsia="ＭＳ Ｐ明朝" w:hAnsi="ＭＳ Ｐ明朝"/>
          <w:b/>
          <w:color w:val="000000" w:themeColor="text1"/>
          <w:sz w:val="24"/>
        </w:rPr>
      </w:pPr>
      <w:r w:rsidRPr="00FD0E15">
        <w:rPr>
          <w:rFonts w:ascii="ＭＳ Ｐ明朝" w:eastAsia="ＭＳ Ｐ明朝" w:hAnsi="ＭＳ Ｐ明朝" w:hint="eastAsia"/>
          <w:b/>
          <w:color w:val="000000" w:themeColor="text1"/>
          <w:sz w:val="24"/>
        </w:rPr>
        <w:t>（トリミング工程を</w:t>
      </w:r>
      <w:r w:rsidRPr="00FD0E15">
        <w:rPr>
          <w:rFonts w:ascii="ＭＳ Ｐ明朝" w:eastAsia="ＭＳ Ｐ明朝" w:hAnsi="ＭＳ Ｐ明朝"/>
          <w:b/>
          <w:color w:val="000000" w:themeColor="text1"/>
          <w:sz w:val="24"/>
        </w:rPr>
        <w:t>CCP</w:t>
      </w:r>
      <w:r w:rsidRPr="00FD0E15">
        <w:rPr>
          <w:rFonts w:ascii="ＭＳ Ｐ明朝" w:eastAsia="ＭＳ Ｐ明朝" w:hAnsi="ＭＳ Ｐ明朝" w:hint="eastAsia"/>
          <w:b/>
          <w:color w:val="000000" w:themeColor="text1"/>
          <w:sz w:val="24"/>
        </w:rPr>
        <w:t xml:space="preserve">とした場合）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8"/>
        <w:gridCol w:w="7200"/>
      </w:tblGrid>
      <w:tr w:rsidR="00C94450" w:rsidRPr="00FD0E15" w14:paraId="106A2159" w14:textId="77777777" w:rsidTr="00102CAE">
        <w:tc>
          <w:tcPr>
            <w:tcW w:w="1428" w:type="dxa"/>
          </w:tcPr>
          <w:p w14:paraId="2B6B6A38" w14:textId="77777777" w:rsidR="00C94450" w:rsidRPr="00FD0E15" w:rsidRDefault="00C94450" w:rsidP="00102CAE">
            <w:pPr>
              <w:spacing w:line="420" w:lineRule="exact"/>
              <w:rPr>
                <w:color w:val="000000" w:themeColor="text1"/>
                <w:sz w:val="24"/>
              </w:rPr>
            </w:pPr>
            <w:r w:rsidRPr="00DD2C23">
              <w:rPr>
                <w:rFonts w:hint="eastAsia"/>
                <w:color w:val="000000" w:themeColor="text1"/>
                <w:spacing w:val="60"/>
                <w:kern w:val="0"/>
                <w:sz w:val="24"/>
                <w:szCs w:val="24"/>
                <w:fitText w:val="960" w:id="2092632064"/>
              </w:rPr>
              <w:t>工程</w:t>
            </w:r>
            <w:r w:rsidRPr="00DD2C23">
              <w:rPr>
                <w:rFonts w:hint="eastAsia"/>
                <w:color w:val="000000" w:themeColor="text1"/>
                <w:kern w:val="0"/>
                <w:sz w:val="24"/>
                <w:szCs w:val="24"/>
                <w:fitText w:val="960" w:id="2092632064"/>
              </w:rPr>
              <w:t>名</w:t>
            </w:r>
            <w:r w:rsidRPr="00FD0E15">
              <w:rPr>
                <w:rFonts w:hint="eastAsia"/>
                <w:color w:val="000000" w:themeColor="text1"/>
                <w:sz w:val="24"/>
                <w:szCs w:val="24"/>
              </w:rPr>
              <w:t xml:space="preserve">　</w:t>
            </w:r>
          </w:p>
        </w:tc>
        <w:tc>
          <w:tcPr>
            <w:tcW w:w="7200" w:type="dxa"/>
          </w:tcPr>
          <w:p w14:paraId="52D6AAFA" w14:textId="77777777" w:rsidR="00C94450" w:rsidRPr="00FD0E15" w:rsidRDefault="00C94450" w:rsidP="00102CAE">
            <w:pPr>
              <w:spacing w:line="420" w:lineRule="exact"/>
              <w:rPr>
                <w:color w:val="000000" w:themeColor="text1"/>
                <w:sz w:val="24"/>
                <w:szCs w:val="24"/>
              </w:rPr>
            </w:pPr>
            <w:r w:rsidRPr="00FD0E15">
              <w:rPr>
                <w:rFonts w:hint="eastAsia"/>
                <w:color w:val="000000" w:themeColor="text1"/>
                <w:sz w:val="24"/>
                <w:szCs w:val="24"/>
              </w:rPr>
              <w:t>：トリミング</w:t>
            </w:r>
          </w:p>
        </w:tc>
      </w:tr>
      <w:tr w:rsidR="00C94450" w:rsidRPr="00FD0E15" w14:paraId="5A8C08A4" w14:textId="77777777" w:rsidTr="00102CAE">
        <w:tc>
          <w:tcPr>
            <w:tcW w:w="1428" w:type="dxa"/>
          </w:tcPr>
          <w:p w14:paraId="528E15B8" w14:textId="77777777" w:rsidR="00C94450" w:rsidRPr="00FD0E15" w:rsidRDefault="00C94450" w:rsidP="00102CAE">
            <w:pPr>
              <w:spacing w:line="420" w:lineRule="exact"/>
              <w:rPr>
                <w:color w:val="000000" w:themeColor="text1"/>
                <w:sz w:val="24"/>
              </w:rPr>
            </w:pPr>
            <w:r w:rsidRPr="00FD0E15">
              <w:rPr>
                <w:rFonts w:hint="eastAsia"/>
                <w:color w:val="000000" w:themeColor="text1"/>
                <w:sz w:val="24"/>
                <w:szCs w:val="24"/>
              </w:rPr>
              <w:t>危害要因</w:t>
            </w:r>
          </w:p>
        </w:tc>
        <w:tc>
          <w:tcPr>
            <w:tcW w:w="7200" w:type="dxa"/>
          </w:tcPr>
          <w:p w14:paraId="2FE40B23" w14:textId="77777777" w:rsidR="00C94450" w:rsidRPr="00FD0E15" w:rsidRDefault="00C94450" w:rsidP="00102CAE">
            <w:pPr>
              <w:spacing w:line="420" w:lineRule="exact"/>
              <w:rPr>
                <w:color w:val="000000" w:themeColor="text1"/>
                <w:sz w:val="24"/>
                <w:szCs w:val="24"/>
              </w:rPr>
            </w:pPr>
            <w:r w:rsidRPr="00FD0E15">
              <w:rPr>
                <w:rFonts w:hint="eastAsia"/>
                <w:color w:val="000000" w:themeColor="text1"/>
                <w:sz w:val="24"/>
                <w:szCs w:val="24"/>
              </w:rPr>
              <w:t>：剥皮工程、内臓摘出工程等で外皮、</w:t>
            </w:r>
            <w:r w:rsidRPr="00FD0E15">
              <w:rPr>
                <w:rFonts w:hint="eastAsia"/>
                <w:color w:val="000000" w:themeColor="text1"/>
                <w:sz w:val="24"/>
              </w:rPr>
              <w:t>消化管内容物、</w:t>
            </w:r>
            <w:r w:rsidRPr="00FD0E15">
              <w:rPr>
                <w:rFonts w:hint="eastAsia"/>
                <w:color w:val="000000" w:themeColor="text1"/>
                <w:sz w:val="24"/>
                <w:szCs w:val="24"/>
              </w:rPr>
              <w:t>乳汁、糞便等に由来する病原微生物が枝肉を汚染している可能性がある。</w:t>
            </w:r>
          </w:p>
        </w:tc>
      </w:tr>
    </w:tbl>
    <w:p w14:paraId="49346DFE" w14:textId="77777777" w:rsidR="00C94450" w:rsidRPr="00FD0E15" w:rsidRDefault="00C94450" w:rsidP="00C94450">
      <w:pPr>
        <w:spacing w:line="420" w:lineRule="exact"/>
        <w:ind w:left="3000"/>
        <w:rPr>
          <w:rFonts w:ascii="ＭＳ Ｐ明朝" w:eastAsia="ＭＳ Ｐ明朝" w:hAnsi="ＭＳ Ｐ明朝"/>
          <w:color w:val="000000" w:themeColor="text1"/>
          <w:sz w:val="24"/>
          <w:szCs w:val="24"/>
        </w:rPr>
      </w:pPr>
    </w:p>
    <w:p w14:paraId="7B6C911F" w14:textId="77777777" w:rsidR="00C94450" w:rsidRPr="00FD0E15" w:rsidRDefault="00C94450" w:rsidP="00C94450">
      <w:pPr>
        <w:autoSpaceDE w:val="0"/>
        <w:ind w:leftChars="100" w:left="1300" w:rightChars="-194" w:right="-427" w:hangingChars="450" w:hanging="108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質問１　：　この危害要因に対する管理措置はあるか？</w:t>
      </w:r>
    </w:p>
    <w:p w14:paraId="0F084907" w14:textId="77777777" w:rsidR="00C94450" w:rsidRPr="00FD0E15" w:rsidRDefault="00C94450" w:rsidP="00C94450">
      <w:pPr>
        <w:autoSpaceDE w:val="0"/>
        <w:ind w:left="145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　（質問2へ）</w:t>
      </w:r>
    </w:p>
    <w:p w14:paraId="4BE64146" w14:textId="77777777" w:rsidR="00C94450" w:rsidRPr="00FD0E15" w:rsidRDefault="00C94450" w:rsidP="00C94450">
      <w:pPr>
        <w:autoSpaceDE w:val="0"/>
        <w:ind w:firstLineChars="600" w:firstLine="14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【YESの理由】</w:t>
      </w:r>
    </w:p>
    <w:p w14:paraId="5B62E8F4" w14:textId="77777777" w:rsidR="00C94450" w:rsidRPr="00FD0E15" w:rsidRDefault="00C94450" w:rsidP="00C94450">
      <w:pPr>
        <w:autoSpaceDE w:val="0"/>
        <w:ind w:leftChars="600" w:left="1320"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rPr>
        <w:t>目視により確認できた消化管内容物、</w:t>
      </w:r>
      <w:r w:rsidRPr="00FD0E15">
        <w:rPr>
          <w:rFonts w:ascii="ＭＳ Ｐ明朝" w:eastAsia="ＭＳ Ｐ明朝" w:hAnsi="ＭＳ Ｐ明朝" w:hint="eastAsia"/>
          <w:color w:val="000000" w:themeColor="text1"/>
          <w:sz w:val="24"/>
          <w:szCs w:val="24"/>
        </w:rPr>
        <w:t>乳汁、糞便等に対する管理措置として</w:t>
      </w:r>
      <w:r w:rsidRPr="00FD0E15">
        <w:rPr>
          <w:rFonts w:ascii="ＭＳ Ｐ明朝" w:eastAsia="ＭＳ Ｐ明朝" w:hAnsi="ＭＳ Ｐ明朝" w:hint="eastAsia"/>
          <w:color w:val="000000" w:themeColor="text1"/>
          <w:sz w:val="24"/>
        </w:rPr>
        <w:t>、これらの汚染の付着部位を殺菌消毒したナイフにより除去する。</w:t>
      </w:r>
    </w:p>
    <w:p w14:paraId="7C8FC043" w14:textId="77777777" w:rsidR="00C94450" w:rsidRPr="00FD0E15" w:rsidRDefault="00C94450" w:rsidP="00C94450">
      <w:pPr>
        <w:autoSpaceDE w:val="0"/>
        <w:ind w:leftChars="100" w:left="1300" w:hangingChars="450" w:hanging="1080"/>
        <w:rPr>
          <w:rFonts w:ascii="ＭＳ Ｐ明朝" w:eastAsia="ＭＳ Ｐ明朝" w:hAnsi="ＭＳ Ｐ明朝"/>
          <w:color w:val="000000" w:themeColor="text1"/>
          <w:sz w:val="24"/>
          <w:szCs w:val="24"/>
        </w:rPr>
      </w:pPr>
    </w:p>
    <w:p w14:paraId="31CFD290" w14:textId="77777777" w:rsidR="00C94450" w:rsidRPr="00FD0E15" w:rsidRDefault="00C94450" w:rsidP="00C94450">
      <w:pPr>
        <w:autoSpaceDE w:val="0"/>
        <w:ind w:leftChars="100" w:left="1300" w:hangingChars="450" w:hanging="108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質問２　：　この工程は発生するおそれのある危害要因を除去または許容レベルまで低下させるために特に設計されたものか？</w:t>
      </w:r>
    </w:p>
    <w:p w14:paraId="0CCD9A7C" w14:textId="77777777" w:rsidR="00C94450" w:rsidRPr="00FD0E15" w:rsidRDefault="00C94450" w:rsidP="00C94450">
      <w:pPr>
        <w:autoSpaceDE w:val="0"/>
        <w:ind w:left="1450"/>
        <w:rPr>
          <w:rFonts w:ascii="ＭＳ Ｐ明朝" w:eastAsia="ＭＳ Ｐ明朝" w:hAnsi="ＭＳ Ｐ明朝"/>
          <w:color w:val="000000" w:themeColor="text1"/>
          <w:sz w:val="24"/>
          <w:szCs w:val="24"/>
        </w:rPr>
      </w:pPr>
      <w:r w:rsidRPr="00FD0E15">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2323840" behindDoc="0" locked="0" layoutInCell="1" allowOverlap="1" wp14:anchorId="31B1C732" wp14:editId="0C339944">
                <wp:simplePos x="0" y="0"/>
                <wp:positionH relativeFrom="column">
                  <wp:posOffset>1524000</wp:posOffset>
                </wp:positionH>
                <wp:positionV relativeFrom="paragraph">
                  <wp:posOffset>175260</wp:posOffset>
                </wp:positionV>
                <wp:extent cx="609600" cy="0"/>
                <wp:effectExtent l="0" t="76200" r="19050" b="114300"/>
                <wp:wrapNone/>
                <wp:docPr id="177" name="直線矢印コネクタ 177"/>
                <wp:cNvGraphicFramePr/>
                <a:graphic xmlns:a="http://schemas.openxmlformats.org/drawingml/2006/main">
                  <a:graphicData uri="http://schemas.microsoft.com/office/word/2010/wordprocessingShape">
                    <wps:wsp>
                      <wps:cNvCnPr/>
                      <wps:spPr>
                        <a:xfrm>
                          <a:off x="0" y="0"/>
                          <a:ext cx="609600" cy="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w:pict>
              <v:shape w14:anchorId="1D57B90E" id="直線矢印コネクタ 177" o:spid="_x0000_s1026" type="#_x0000_t32" style="position:absolute;left:0;text-align:left;margin-left:120pt;margin-top:13.8pt;width:48pt;height:0;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" strokecolor="windowText" strokeweight=".5pt">
                <v:stroke endarrow="open" joinstyle="miter"/>
              </v:shape>
            </w:pict>
          </mc:Fallback>
        </mc:AlternateContent>
      </w:r>
      <w:r w:rsidRPr="00FD0E15">
        <w:rPr>
          <w:rFonts w:ascii="ＭＳ Ｐ明朝" w:eastAsia="ＭＳ Ｐ明朝" w:hAnsi="ＭＳ Ｐ明朝" w:hint="eastAsia"/>
          <w:color w:val="000000" w:themeColor="text1"/>
          <w:sz w:val="24"/>
          <w:szCs w:val="24"/>
        </w:rPr>
        <w:t>●YES　　　　　　　　CCP</w:t>
      </w:r>
    </w:p>
    <w:p w14:paraId="46AC350E" w14:textId="77777777" w:rsidR="00C94450" w:rsidRPr="00FD0E15" w:rsidRDefault="00C94450" w:rsidP="00C94450">
      <w:pPr>
        <w:autoSpaceDE w:val="0"/>
        <w:ind w:leftChars="550" w:left="1210"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【YESの理由】</w:t>
      </w:r>
    </w:p>
    <w:p w14:paraId="577C21CB" w14:textId="77777777" w:rsidR="00C94450" w:rsidRPr="00FD0E15" w:rsidRDefault="00C94450" w:rsidP="00C94450">
      <w:pPr>
        <w:autoSpaceDE w:val="0"/>
        <w:ind w:leftChars="600" w:left="1320"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rPr>
        <w:t>殺菌消毒したナイフを使用して、枝肉に付着している消化管内容物、</w:t>
      </w:r>
      <w:r w:rsidRPr="00FD0E15">
        <w:rPr>
          <w:rFonts w:ascii="ＭＳ Ｐ明朝" w:eastAsia="ＭＳ Ｐ明朝" w:hAnsi="ＭＳ Ｐ明朝" w:hint="eastAsia"/>
          <w:color w:val="000000" w:themeColor="text1"/>
          <w:sz w:val="24"/>
          <w:szCs w:val="24"/>
        </w:rPr>
        <w:t>乳汁、糞便等を汚染部位ごと切除することにより、病原微生物による枝肉の汚染を除去・低減することができる。</w:t>
      </w:r>
    </w:p>
    <w:p w14:paraId="50293C11" w14:textId="77777777" w:rsidR="00C94450" w:rsidRPr="00FD0E15" w:rsidRDefault="00C94450" w:rsidP="00C94450">
      <w:pPr>
        <w:autoSpaceDE w:val="0"/>
        <w:jc w:val="center"/>
        <w:rPr>
          <w:rFonts w:ascii="ＭＳ Ｐ明朝" w:eastAsia="ＭＳ Ｐ明朝" w:hAnsi="ＭＳ Ｐ明朝"/>
          <w:b/>
          <w:color w:val="000000" w:themeColor="text1"/>
          <w:sz w:val="28"/>
          <w:szCs w:val="28"/>
        </w:rPr>
      </w:pPr>
    </w:p>
    <w:p w14:paraId="58F2316A" w14:textId="77777777" w:rsidR="00C94450" w:rsidRPr="00FD0E15" w:rsidRDefault="00C94450" w:rsidP="00C94450">
      <w:pPr>
        <w:autoSpaceDE w:val="0"/>
        <w:jc w:val="center"/>
        <w:rPr>
          <w:rFonts w:ascii="ＭＳ Ｐ明朝" w:eastAsia="ＭＳ Ｐ明朝" w:hAnsi="ＭＳ Ｐ明朝"/>
          <w:b/>
          <w:color w:val="000000" w:themeColor="text1"/>
          <w:sz w:val="24"/>
        </w:rPr>
      </w:pPr>
      <w:r w:rsidRPr="00FD0E15">
        <w:rPr>
          <w:rFonts w:ascii="ＭＳ Ｐ明朝" w:eastAsia="ＭＳ Ｐ明朝" w:hAnsi="ＭＳ Ｐ明朝" w:hint="eastAsia"/>
          <w:b/>
          <w:color w:val="000000" w:themeColor="text1"/>
          <w:sz w:val="24"/>
        </w:rPr>
        <w:t>（枝肉洗浄消毒工程をCCPとした場合）</w:t>
      </w:r>
    </w:p>
    <w:tbl>
      <w:tblPr>
        <w:tblStyle w:val="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652"/>
      </w:tblGrid>
      <w:tr w:rsidR="00C94450" w:rsidRPr="00FD0E15" w14:paraId="18E4D40F" w14:textId="77777777" w:rsidTr="00102CAE">
        <w:trPr>
          <w:trHeight w:val="454"/>
        </w:trPr>
        <w:tc>
          <w:tcPr>
            <w:tcW w:w="1418" w:type="dxa"/>
          </w:tcPr>
          <w:p w14:paraId="5E5E9628" w14:textId="77777777" w:rsidR="00C94450" w:rsidRPr="00FD0E15" w:rsidRDefault="00C94450" w:rsidP="00102CAE">
            <w:pPr>
              <w:rPr>
                <w:rFonts w:ascii="ＭＳ Ｐ明朝" w:eastAsia="ＭＳ Ｐ明朝" w:hAnsi="ＭＳ Ｐ明朝"/>
                <w:sz w:val="24"/>
                <w:szCs w:val="24"/>
              </w:rPr>
            </w:pPr>
            <w:r w:rsidRPr="00FD0E15">
              <w:rPr>
                <w:rFonts w:ascii="ＭＳ Ｐ明朝" w:eastAsia="ＭＳ Ｐ明朝" w:hAnsi="ＭＳ Ｐ明朝" w:hint="eastAsia"/>
                <w:sz w:val="24"/>
                <w:szCs w:val="24"/>
              </w:rPr>
              <w:t>工程名</w:t>
            </w:r>
          </w:p>
        </w:tc>
        <w:tc>
          <w:tcPr>
            <w:tcW w:w="7652" w:type="dxa"/>
          </w:tcPr>
          <w:p w14:paraId="6DB376E3" w14:textId="77777777" w:rsidR="00C94450" w:rsidRPr="00FD0E15" w:rsidRDefault="00C94450" w:rsidP="00102CAE">
            <w:pPr>
              <w:rPr>
                <w:rFonts w:ascii="ＭＳ Ｐ明朝" w:eastAsia="ＭＳ Ｐ明朝" w:hAnsi="ＭＳ Ｐ明朝"/>
                <w:sz w:val="24"/>
                <w:szCs w:val="24"/>
              </w:rPr>
            </w:pPr>
            <w:r w:rsidRPr="00FD0E15">
              <w:rPr>
                <w:rFonts w:ascii="ＭＳ Ｐ明朝" w:eastAsia="ＭＳ Ｐ明朝" w:hAnsi="ＭＳ Ｐ明朝" w:hint="eastAsia"/>
                <w:sz w:val="24"/>
                <w:szCs w:val="24"/>
              </w:rPr>
              <w:t>：　枝肉消毒</w:t>
            </w:r>
          </w:p>
        </w:tc>
      </w:tr>
      <w:tr w:rsidR="00C94450" w:rsidRPr="00FD0E15" w14:paraId="778B2966" w14:textId="77777777" w:rsidTr="00102CAE">
        <w:trPr>
          <w:trHeight w:val="718"/>
        </w:trPr>
        <w:tc>
          <w:tcPr>
            <w:tcW w:w="1418" w:type="dxa"/>
          </w:tcPr>
          <w:p w14:paraId="1DA80504" w14:textId="77777777" w:rsidR="00C94450" w:rsidRPr="00FD0E15" w:rsidRDefault="00C94450" w:rsidP="00102CAE">
            <w:pPr>
              <w:rPr>
                <w:rFonts w:ascii="ＭＳ Ｐ明朝" w:eastAsia="ＭＳ Ｐ明朝" w:hAnsi="ＭＳ Ｐ明朝"/>
                <w:sz w:val="24"/>
                <w:szCs w:val="24"/>
              </w:rPr>
            </w:pPr>
            <w:r w:rsidRPr="00FD0E15">
              <w:rPr>
                <w:rFonts w:ascii="ＭＳ Ｐ明朝" w:eastAsia="ＭＳ Ｐ明朝" w:hAnsi="ＭＳ Ｐ明朝" w:hint="eastAsia"/>
                <w:sz w:val="24"/>
                <w:szCs w:val="24"/>
              </w:rPr>
              <w:t>危害要因</w:t>
            </w:r>
          </w:p>
        </w:tc>
        <w:tc>
          <w:tcPr>
            <w:tcW w:w="7652" w:type="dxa"/>
          </w:tcPr>
          <w:p w14:paraId="51D51B75" w14:textId="77777777" w:rsidR="00C94450" w:rsidRPr="00FD0E15" w:rsidRDefault="00C94450" w:rsidP="00102CAE">
            <w:pPr>
              <w:rPr>
                <w:rFonts w:ascii="ＭＳ Ｐ明朝" w:eastAsia="ＭＳ Ｐ明朝" w:hAnsi="ＭＳ Ｐ明朝"/>
                <w:sz w:val="24"/>
                <w:szCs w:val="24"/>
              </w:rPr>
            </w:pPr>
            <w:r w:rsidRPr="00FD0E15">
              <w:rPr>
                <w:rFonts w:ascii="ＭＳ Ｐ明朝" w:eastAsia="ＭＳ Ｐ明朝" w:hAnsi="ＭＳ Ｐ明朝" w:hint="eastAsia"/>
                <w:sz w:val="24"/>
                <w:szCs w:val="24"/>
              </w:rPr>
              <w:t>：トリミング工程及び枝肉洗浄工程において、トリミング不良、洗浄不良となった場合は、枝肉に病原微生物が残留する可能性がある。</w:t>
            </w:r>
          </w:p>
        </w:tc>
      </w:tr>
    </w:tbl>
    <w:p w14:paraId="30C01C5A" w14:textId="77777777" w:rsidR="00C94450" w:rsidRPr="00FD0E15" w:rsidRDefault="00C94450" w:rsidP="00C94450">
      <w:pPr>
        <w:autoSpaceDE w:val="0"/>
        <w:jc w:val="center"/>
        <w:rPr>
          <w:rFonts w:ascii="ＭＳ Ｐ明朝" w:eastAsia="ＭＳ Ｐ明朝" w:hAnsi="ＭＳ Ｐ明朝"/>
          <w:b/>
          <w:color w:val="000000" w:themeColor="text1"/>
          <w:sz w:val="24"/>
        </w:rPr>
      </w:pPr>
    </w:p>
    <w:p w14:paraId="550C6A8E" w14:textId="77777777" w:rsidR="00C94450" w:rsidRPr="00FD0E15" w:rsidRDefault="00C94450" w:rsidP="00C94450">
      <w:pPr>
        <w:autoSpaceDE w:val="0"/>
        <w:ind w:firstLineChars="100" w:firstLine="240"/>
        <w:jc w:val="lef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 xml:space="preserve">質問１　</w:t>
      </w:r>
      <w:r w:rsidRPr="00FD0E15">
        <w:rPr>
          <w:rFonts w:ascii="ＭＳ Ｐ明朝" w:eastAsia="ＭＳ Ｐ明朝" w:hAnsi="ＭＳ Ｐ明朝"/>
          <w:color w:val="000000" w:themeColor="text1"/>
          <w:sz w:val="24"/>
        </w:rPr>
        <w:t>：</w:t>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この危害要因に対する管理</w:t>
      </w:r>
      <w:r w:rsidRPr="00FD0E15">
        <w:rPr>
          <w:rFonts w:ascii="ＭＳ Ｐ明朝" w:eastAsia="ＭＳ Ｐ明朝" w:hAnsi="ＭＳ Ｐ明朝" w:hint="eastAsia"/>
          <w:color w:val="000000" w:themeColor="text1"/>
          <w:sz w:val="24"/>
        </w:rPr>
        <w:t>措置</w:t>
      </w:r>
      <w:r w:rsidRPr="00FD0E15">
        <w:rPr>
          <w:rFonts w:ascii="ＭＳ Ｐ明朝" w:eastAsia="ＭＳ Ｐ明朝" w:hAnsi="ＭＳ Ｐ明朝"/>
          <w:color w:val="000000" w:themeColor="text1"/>
          <w:sz w:val="24"/>
        </w:rPr>
        <w:t>はあるか</w:t>
      </w:r>
      <w:r w:rsidRPr="00FD0E15">
        <w:rPr>
          <w:rFonts w:ascii="ＭＳ Ｐ明朝" w:eastAsia="ＭＳ Ｐ明朝" w:hAnsi="ＭＳ Ｐ明朝" w:hint="eastAsia"/>
          <w:color w:val="000000" w:themeColor="text1"/>
          <w:sz w:val="24"/>
        </w:rPr>
        <w:t>？</w:t>
      </w:r>
    </w:p>
    <w:p w14:paraId="5860BCD3" w14:textId="77777777" w:rsidR="00C94450" w:rsidRPr="00FD0E15" w:rsidRDefault="00C94450" w:rsidP="00C94450">
      <w:pPr>
        <w:ind w:firstLineChars="700" w:firstLine="1540"/>
        <w:rPr>
          <w:rFonts w:ascii="ＭＳ Ｐ明朝" w:eastAsia="ＭＳ Ｐ明朝" w:hAnsi="ＭＳ Ｐ明朝"/>
          <w:color w:val="000000" w:themeColor="text1"/>
        </w:rPr>
      </w:pPr>
      <w:r w:rsidRPr="00FD0E15">
        <w:rPr>
          <w:rFonts w:ascii="ＭＳ Ｐ明朝" w:eastAsia="ＭＳ Ｐ明朝" w:hAnsi="ＭＳ Ｐ明朝" w:hint="eastAsia"/>
          <w:color w:val="000000" w:themeColor="text1"/>
        </w:rPr>
        <w:t>●ＹＥＳ（質問２へ）</w:t>
      </w:r>
    </w:p>
    <w:p w14:paraId="1238D26E" w14:textId="77777777" w:rsidR="00C94450" w:rsidRPr="00FD0E15" w:rsidRDefault="00C94450" w:rsidP="00C94450">
      <w:pPr>
        <w:autoSpaceDE w:val="0"/>
        <w:ind w:firstLineChars="650" w:firstLine="1560"/>
        <w:jc w:val="lef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【ＹＥＳの理由】</w:t>
      </w:r>
    </w:p>
    <w:p w14:paraId="28ED8F64" w14:textId="299988B1" w:rsidR="00C94450" w:rsidRPr="00FD0E15" w:rsidRDefault="00C94450" w:rsidP="00C94450">
      <w:pPr>
        <w:autoSpaceDE w:val="0"/>
        <w:ind w:leftChars="600" w:left="1320" w:firstLineChars="100" w:firstLine="281"/>
        <w:jc w:val="left"/>
        <w:rPr>
          <w:rFonts w:ascii="ＭＳ Ｐ明朝" w:eastAsia="ＭＳ Ｐ明朝" w:hAnsi="ＭＳ Ｐ明朝"/>
          <w:color w:val="000000" w:themeColor="text1"/>
          <w:sz w:val="24"/>
        </w:rPr>
      </w:pPr>
      <w:r>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332032" behindDoc="0" locked="0" layoutInCell="1" allowOverlap="1" wp14:anchorId="328B7FD9" wp14:editId="4B76966B">
                <wp:simplePos x="0" y="0"/>
                <wp:positionH relativeFrom="column">
                  <wp:posOffset>4337685</wp:posOffset>
                </wp:positionH>
                <wp:positionV relativeFrom="paragraph">
                  <wp:posOffset>-636905</wp:posOffset>
                </wp:positionV>
                <wp:extent cx="1876425" cy="447675"/>
                <wp:effectExtent l="0" t="0" r="0" b="0"/>
                <wp:wrapNone/>
                <wp:docPr id="6724" name="正方形/長方形 6724"/>
                <wp:cNvGraphicFramePr/>
                <a:graphic xmlns:a="http://schemas.openxmlformats.org/drawingml/2006/main">
                  <a:graphicData uri="http://schemas.microsoft.com/office/word/2010/wordprocessingShape">
                    <wps:wsp>
                      <wps:cNvSpPr/>
                      <wps:spPr>
                        <a:xfrm>
                          <a:off x="0" y="0"/>
                          <a:ext cx="1876425" cy="447675"/>
                        </a:xfrm>
                        <a:prstGeom prst="rect">
                          <a:avLst/>
                        </a:prstGeom>
                        <a:noFill/>
                        <a:ln w="12700" cap="flat" cmpd="sng" algn="ctr">
                          <a:noFill/>
                          <a:prstDash val="solid"/>
                          <a:miter lim="800000"/>
                        </a:ln>
                        <a:effectLst/>
                      </wps:spPr>
                      <wps:txbx>
                        <w:txbxContent>
                          <w:p w14:paraId="00960809"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B7FD9" id="正方形/長方形 6724" o:spid="_x0000_s1072" style="position:absolute;left:0;text-align:left;margin-left:341.55pt;margin-top:-50.15pt;width:147.75pt;height:35.2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" filled="f" stroked="f" strokeweight="1pt">
                <v:textbox>
                  <w:txbxContent>
                    <w:p w14:paraId="00960809" w14:textId="77777777" w:rsidR="00144508" w:rsidRPr="005D5BF7" w:rsidRDefault="00144508" w:rsidP="00C94450">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参考（CCP決定）</w:t>
                      </w:r>
                    </w:p>
                  </w:txbxContent>
                </v:textbox>
              </v:rect>
            </w:pict>
          </mc:Fallback>
        </mc:AlternateContent>
      </w:r>
      <w:r w:rsidRPr="00FD0E15">
        <w:rPr>
          <w:rFonts w:ascii="ＭＳ Ｐ明朝" w:eastAsia="ＭＳ Ｐ明朝" w:hAnsi="ＭＳ Ｐ明朝" w:hint="eastAsia"/>
          <w:color w:val="000000" w:themeColor="text1"/>
          <w:sz w:val="24"/>
        </w:rPr>
        <w:t>と畜・解体により枝肉に付着・残留し、トリミングにより除去できなかった病原微生物に対する管理措置として、効果が確認された</w:t>
      </w:r>
      <w:r w:rsidR="00362843">
        <w:rPr>
          <w:rFonts w:ascii="ＭＳ Ｐ明朝" w:eastAsia="ＭＳ Ｐ明朝" w:hAnsi="ＭＳ Ｐ明朝" w:hint="eastAsia"/>
          <w:color w:val="000000" w:themeColor="text1"/>
          <w:sz w:val="24"/>
        </w:rPr>
        <w:t>殺菌剤</w:t>
      </w:r>
      <w:r w:rsidRPr="00FD0E15">
        <w:rPr>
          <w:rFonts w:ascii="ＭＳ Ｐ明朝" w:eastAsia="ＭＳ Ｐ明朝" w:hAnsi="ＭＳ Ｐ明朝" w:hint="eastAsia"/>
          <w:color w:val="000000" w:themeColor="text1"/>
          <w:sz w:val="24"/>
        </w:rPr>
        <w:t>を枝肉洗浄水に使用する。</w:t>
      </w:r>
    </w:p>
    <w:p w14:paraId="3CA2C978" w14:textId="77777777" w:rsidR="00C94450" w:rsidRPr="00FD0E15" w:rsidRDefault="00C94450" w:rsidP="00C94450">
      <w:pPr>
        <w:autoSpaceDE w:val="0"/>
        <w:ind w:leftChars="100" w:left="1180" w:hangingChars="400" w:hanging="960"/>
        <w:jc w:val="lef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 xml:space="preserve">質問２　：　</w:t>
      </w:r>
      <w:r w:rsidRPr="00FD0E15">
        <w:rPr>
          <w:rFonts w:ascii="ＭＳ Ｐ明朝" w:eastAsia="ＭＳ Ｐ明朝" w:hAnsi="ＭＳ Ｐ明朝"/>
          <w:color w:val="000000" w:themeColor="text1"/>
          <w:sz w:val="24"/>
        </w:rPr>
        <w:t>この工程は</w:t>
      </w:r>
      <w:r w:rsidRPr="00FD0E15">
        <w:rPr>
          <w:rFonts w:ascii="ＭＳ Ｐ明朝" w:eastAsia="ＭＳ Ｐ明朝" w:hAnsi="ＭＳ Ｐ明朝" w:hint="eastAsia"/>
          <w:color w:val="000000" w:themeColor="text1"/>
          <w:sz w:val="24"/>
        </w:rPr>
        <w:t>発生</w:t>
      </w:r>
      <w:r w:rsidRPr="00FD0E15">
        <w:rPr>
          <w:rFonts w:ascii="ＭＳ Ｐ明朝" w:eastAsia="ＭＳ Ｐ明朝" w:hAnsi="ＭＳ Ｐ明朝"/>
          <w:color w:val="000000" w:themeColor="text1"/>
          <w:sz w:val="24"/>
        </w:rPr>
        <w:t>するおそれのある危害要因を除去または許容レベルまで低下させるために特に設計されたものか？</w:t>
      </w:r>
    </w:p>
    <w:p w14:paraId="4C17C7C6" w14:textId="77777777" w:rsidR="00C94450" w:rsidRPr="00FD0E15" w:rsidRDefault="00C94450" w:rsidP="00C94450">
      <w:pPr>
        <w:autoSpaceDE w:val="0"/>
        <w:jc w:val="left"/>
        <w:rPr>
          <w:rFonts w:ascii="ＭＳ Ｐ明朝" w:eastAsia="ＭＳ Ｐ明朝" w:hAnsi="ＭＳ Ｐ明朝"/>
          <w:color w:val="000000" w:themeColor="text1"/>
          <w:sz w:val="24"/>
        </w:rPr>
      </w:pPr>
      <w:r w:rsidRPr="00FD0E15">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2328960" behindDoc="0" locked="0" layoutInCell="1" allowOverlap="1" wp14:anchorId="239A7843" wp14:editId="78046B8B">
                <wp:simplePos x="0" y="0"/>
                <wp:positionH relativeFrom="column">
                  <wp:posOffset>1597345</wp:posOffset>
                </wp:positionH>
                <wp:positionV relativeFrom="paragraph">
                  <wp:posOffset>182944</wp:posOffset>
                </wp:positionV>
                <wp:extent cx="609600" cy="0"/>
                <wp:effectExtent l="0" t="76200" r="19050" b="114300"/>
                <wp:wrapNone/>
                <wp:docPr id="33" name="直線矢印コネクタ 33"/>
                <wp:cNvGraphicFramePr/>
                <a:graphic xmlns:a="http://schemas.openxmlformats.org/drawingml/2006/main">
                  <a:graphicData uri="http://schemas.microsoft.com/office/word/2010/wordprocessingShape">
                    <wps:wsp>
                      <wps:cNvCnPr/>
                      <wps:spPr>
                        <a:xfrm>
                          <a:off x="0" y="0"/>
                          <a:ext cx="609600" cy="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w:pict>
              <v:shape w14:anchorId="5E231763" id="直線矢印コネクタ 33" o:spid="_x0000_s1026" type="#_x0000_t32" style="position:absolute;left:0;text-align:left;margin-left:125.8pt;margin-top:14.4pt;width:48pt;height:0;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" strokecolor="windowText" strokeweight=".5pt">
                <v:stroke endarrow="open" joinstyle="miter"/>
              </v:shape>
            </w:pict>
          </mc:Fallback>
        </mc:AlternateContent>
      </w:r>
      <w:r w:rsidRPr="00FD0E15">
        <w:rPr>
          <w:rFonts w:ascii="ＭＳ Ｐ明朝" w:eastAsia="ＭＳ Ｐ明朝" w:hAnsi="ＭＳ Ｐ明朝"/>
          <w:color w:val="000000" w:themeColor="text1"/>
          <w:sz w:val="24"/>
        </w:rPr>
        <w:tab/>
      </w:r>
      <w:r w:rsidRPr="00FD0E15">
        <w:rPr>
          <w:rFonts w:ascii="ＭＳ Ｐ明朝" w:eastAsia="ＭＳ Ｐ明朝" w:hAnsi="ＭＳ Ｐ明朝" w:hint="eastAsia"/>
          <w:color w:val="000000" w:themeColor="text1"/>
          <w:sz w:val="24"/>
        </w:rPr>
        <w:t xml:space="preserve">　　　　●</w:t>
      </w:r>
      <w:r w:rsidRPr="00FD0E15">
        <w:rPr>
          <w:rFonts w:ascii="ＭＳ Ｐ明朝" w:eastAsia="ＭＳ Ｐ明朝" w:hAnsi="ＭＳ Ｐ明朝"/>
          <w:color w:val="000000" w:themeColor="text1"/>
          <w:sz w:val="24"/>
        </w:rPr>
        <w:t>ＹＥＳ　　　　　　　　CCP</w:t>
      </w:r>
    </w:p>
    <w:p w14:paraId="4757E633" w14:textId="77777777" w:rsidR="00C94450" w:rsidRPr="00FD0E15" w:rsidRDefault="00C94450" w:rsidP="00C94450">
      <w:pPr>
        <w:autoSpaceDE w:val="0"/>
        <w:ind w:firstLineChars="650" w:firstLine="1560"/>
        <w:jc w:val="lef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【ＹＥＳの理由】</w:t>
      </w:r>
    </w:p>
    <w:p w14:paraId="12270241" w14:textId="36302921" w:rsidR="00C94450" w:rsidRPr="00FD0E15" w:rsidRDefault="00C94450" w:rsidP="00C94450">
      <w:pPr>
        <w:autoSpaceDE w:val="0"/>
        <w:ind w:leftChars="600" w:left="1320" w:firstLineChars="100" w:firstLine="240"/>
        <w:jc w:val="left"/>
        <w:rPr>
          <w:rFonts w:ascii="ＭＳ Ｐ明朝" w:eastAsia="ＭＳ Ｐ明朝" w:hAnsi="ＭＳ Ｐ明朝"/>
          <w:color w:val="000000" w:themeColor="text1"/>
          <w:sz w:val="24"/>
        </w:rPr>
      </w:pPr>
      <w:r w:rsidRPr="00FD0E15">
        <w:rPr>
          <w:rFonts w:ascii="ＭＳ Ｐ明朝" w:eastAsia="ＭＳ Ｐ明朝" w:hAnsi="ＭＳ Ｐ明朝" w:hint="eastAsia"/>
          <w:color w:val="000000" w:themeColor="text1"/>
          <w:sz w:val="24"/>
        </w:rPr>
        <w:t>効果が確認された</w:t>
      </w:r>
      <w:r w:rsidR="00362843">
        <w:rPr>
          <w:rFonts w:ascii="ＭＳ Ｐ明朝" w:eastAsia="ＭＳ Ｐ明朝" w:hAnsi="ＭＳ Ｐ明朝" w:hint="eastAsia"/>
          <w:color w:val="000000" w:themeColor="text1"/>
          <w:sz w:val="24"/>
        </w:rPr>
        <w:t>殺菌剤</w:t>
      </w:r>
      <w:r w:rsidRPr="00FD0E15">
        <w:rPr>
          <w:rFonts w:ascii="ＭＳ Ｐ明朝" w:eastAsia="ＭＳ Ｐ明朝" w:hAnsi="ＭＳ Ｐ明朝" w:hint="eastAsia"/>
          <w:color w:val="000000" w:themeColor="text1"/>
          <w:sz w:val="24"/>
        </w:rPr>
        <w:t>を枝肉洗浄工程に使用することにより、枝肉に付着・残留している可能性がある病原微生物を除去または許容可能レベルまで低下させることができる。</w:t>
      </w:r>
    </w:p>
    <w:p w14:paraId="7D8E3547" w14:textId="77777777" w:rsidR="00C94450" w:rsidRPr="00FD0E15" w:rsidRDefault="00C94450" w:rsidP="00C94450">
      <w:pPr>
        <w:autoSpaceDE w:val="0"/>
        <w:jc w:val="center"/>
        <w:rPr>
          <w:rFonts w:ascii="ＭＳ Ｐ明朝" w:eastAsia="ＭＳ Ｐ明朝" w:hAnsi="ＭＳ Ｐ明朝"/>
          <w:b/>
          <w:color w:val="000000" w:themeColor="text1"/>
          <w:sz w:val="24"/>
        </w:rPr>
      </w:pPr>
    </w:p>
    <w:p w14:paraId="539ED170" w14:textId="77777777" w:rsidR="00C94450" w:rsidRPr="00FD0E15" w:rsidRDefault="00C94450" w:rsidP="00C94450">
      <w:pPr>
        <w:autoSpaceDE w:val="0"/>
        <w:spacing w:afterLines="50" w:after="180"/>
        <w:jc w:val="center"/>
        <w:rPr>
          <w:rFonts w:ascii="ＭＳ Ｐ明朝" w:eastAsia="ＭＳ Ｐ明朝" w:hAnsi="ＭＳ Ｐ明朝"/>
          <w:color w:val="000000" w:themeColor="text1"/>
          <w:sz w:val="24"/>
        </w:rPr>
      </w:pPr>
      <w:r w:rsidRPr="00FD0E15">
        <w:rPr>
          <w:rFonts w:ascii="ＭＳ Ｐ明朝" w:eastAsia="ＭＳ Ｐ明朝" w:hAnsi="ＭＳ Ｐ明朝" w:hint="eastAsia"/>
          <w:b/>
          <w:color w:val="000000" w:themeColor="text1"/>
          <w:sz w:val="24"/>
        </w:rPr>
        <w:t>（冷却・冷蔵保管工程をCCPとした場合）</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8"/>
        <w:gridCol w:w="7200"/>
      </w:tblGrid>
      <w:tr w:rsidR="00C94450" w:rsidRPr="00FD0E15" w14:paraId="4D1AFB70" w14:textId="77777777" w:rsidTr="00102CAE">
        <w:tc>
          <w:tcPr>
            <w:tcW w:w="1428" w:type="dxa"/>
          </w:tcPr>
          <w:p w14:paraId="0ED59E37" w14:textId="77777777" w:rsidR="00C94450" w:rsidRPr="00FD0E15" w:rsidRDefault="00C94450" w:rsidP="00102CAE">
            <w:pPr>
              <w:spacing w:line="420" w:lineRule="exact"/>
              <w:rPr>
                <w:color w:val="000000" w:themeColor="text1"/>
                <w:sz w:val="24"/>
              </w:rPr>
            </w:pPr>
            <w:r w:rsidRPr="00DD2C23">
              <w:rPr>
                <w:rFonts w:hint="eastAsia"/>
                <w:color w:val="000000" w:themeColor="text1"/>
                <w:spacing w:val="60"/>
                <w:kern w:val="0"/>
                <w:sz w:val="24"/>
                <w:szCs w:val="24"/>
                <w:fitText w:val="960" w:id="2092632065"/>
              </w:rPr>
              <w:t>工程</w:t>
            </w:r>
            <w:r w:rsidRPr="00DD2C23">
              <w:rPr>
                <w:rFonts w:hint="eastAsia"/>
                <w:color w:val="000000" w:themeColor="text1"/>
                <w:kern w:val="0"/>
                <w:sz w:val="24"/>
                <w:szCs w:val="24"/>
                <w:fitText w:val="960" w:id="2092632065"/>
              </w:rPr>
              <w:t>名</w:t>
            </w:r>
            <w:r w:rsidRPr="00FD0E15">
              <w:rPr>
                <w:rFonts w:hint="eastAsia"/>
                <w:color w:val="000000" w:themeColor="text1"/>
                <w:sz w:val="24"/>
                <w:szCs w:val="24"/>
              </w:rPr>
              <w:t xml:space="preserve">　</w:t>
            </w:r>
          </w:p>
        </w:tc>
        <w:tc>
          <w:tcPr>
            <w:tcW w:w="7200" w:type="dxa"/>
          </w:tcPr>
          <w:p w14:paraId="3423665E" w14:textId="77777777" w:rsidR="00C94450" w:rsidRPr="00FD0E15" w:rsidRDefault="00C94450" w:rsidP="00102CAE">
            <w:pPr>
              <w:spacing w:line="420" w:lineRule="exact"/>
              <w:rPr>
                <w:color w:val="000000" w:themeColor="text1"/>
                <w:sz w:val="24"/>
                <w:szCs w:val="24"/>
              </w:rPr>
            </w:pPr>
            <w:r w:rsidRPr="00FD0E15">
              <w:rPr>
                <w:rFonts w:hint="eastAsia"/>
                <w:color w:val="000000" w:themeColor="text1"/>
                <w:sz w:val="24"/>
                <w:szCs w:val="24"/>
              </w:rPr>
              <w:t>：冷却・冷蔵保管</w:t>
            </w:r>
          </w:p>
        </w:tc>
      </w:tr>
      <w:tr w:rsidR="00C94450" w:rsidRPr="00FD0E15" w14:paraId="318632A6" w14:textId="77777777" w:rsidTr="00102CAE">
        <w:tc>
          <w:tcPr>
            <w:tcW w:w="1428" w:type="dxa"/>
          </w:tcPr>
          <w:p w14:paraId="1F2CE8FB" w14:textId="77777777" w:rsidR="00C94450" w:rsidRPr="00FD0E15" w:rsidRDefault="00C94450" w:rsidP="00102CAE">
            <w:pPr>
              <w:spacing w:line="420" w:lineRule="exact"/>
              <w:rPr>
                <w:color w:val="000000" w:themeColor="text1"/>
                <w:sz w:val="24"/>
              </w:rPr>
            </w:pPr>
            <w:r w:rsidRPr="00FD0E15">
              <w:rPr>
                <w:rFonts w:hint="eastAsia"/>
                <w:color w:val="000000" w:themeColor="text1"/>
                <w:sz w:val="24"/>
                <w:szCs w:val="24"/>
              </w:rPr>
              <w:t>危害要因</w:t>
            </w:r>
          </w:p>
        </w:tc>
        <w:tc>
          <w:tcPr>
            <w:tcW w:w="7200" w:type="dxa"/>
          </w:tcPr>
          <w:p w14:paraId="18F2B13D" w14:textId="77777777" w:rsidR="00C94450" w:rsidRPr="00FD0E15" w:rsidRDefault="00C94450" w:rsidP="00102CAE">
            <w:pPr>
              <w:spacing w:line="420" w:lineRule="exact"/>
              <w:rPr>
                <w:color w:val="000000" w:themeColor="text1"/>
                <w:sz w:val="24"/>
                <w:szCs w:val="24"/>
              </w:rPr>
            </w:pPr>
            <w:r w:rsidRPr="00FD0E15">
              <w:rPr>
                <w:rFonts w:hint="eastAsia"/>
                <w:color w:val="000000" w:themeColor="text1"/>
                <w:sz w:val="24"/>
                <w:szCs w:val="24"/>
              </w:rPr>
              <w:t>：枝肉の冷却保管工程において冷蔵庫の温度が適切でない場合、枝肉を汚染している病原微生物が増殖する可能性がある</w:t>
            </w:r>
          </w:p>
        </w:tc>
      </w:tr>
    </w:tbl>
    <w:p w14:paraId="0451DAB5" w14:textId="77777777" w:rsidR="00C94450" w:rsidRPr="00FD0E15" w:rsidRDefault="00C94450" w:rsidP="00C94450">
      <w:pPr>
        <w:spacing w:line="420" w:lineRule="exact"/>
        <w:ind w:left="3000"/>
        <w:rPr>
          <w:rFonts w:ascii="ＭＳ Ｐ明朝" w:eastAsia="ＭＳ Ｐ明朝" w:hAnsi="ＭＳ Ｐ明朝"/>
          <w:color w:val="000000" w:themeColor="text1"/>
          <w:sz w:val="24"/>
          <w:szCs w:val="24"/>
        </w:rPr>
      </w:pPr>
    </w:p>
    <w:p w14:paraId="53400168" w14:textId="77777777" w:rsidR="00C94450" w:rsidRPr="00FD0E15" w:rsidRDefault="00C94450" w:rsidP="00C94450">
      <w:pPr>
        <w:autoSpaceDE w:val="0"/>
        <w:ind w:leftChars="100" w:left="1300" w:rightChars="-194" w:right="-427" w:hangingChars="450" w:hanging="108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質問１　：　この危害要因に対する管理措置はあるか？</w:t>
      </w:r>
    </w:p>
    <w:p w14:paraId="5982E0B3" w14:textId="77777777" w:rsidR="00C94450" w:rsidRPr="00FD0E15" w:rsidRDefault="00C94450" w:rsidP="00C94450">
      <w:pPr>
        <w:autoSpaceDE w:val="0"/>
        <w:ind w:left="145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　（質問2へ）</w:t>
      </w:r>
    </w:p>
    <w:p w14:paraId="0CF31EC7" w14:textId="77777777" w:rsidR="00C94450" w:rsidRPr="00FD0E15" w:rsidRDefault="00C94450" w:rsidP="00C94450">
      <w:pPr>
        <w:autoSpaceDE w:val="0"/>
        <w:ind w:firstLineChars="650" w:firstLine="156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【YESの理由】</w:t>
      </w:r>
    </w:p>
    <w:p w14:paraId="65F07369" w14:textId="77777777" w:rsidR="00C94450" w:rsidRPr="00FD0E15" w:rsidRDefault="00C94450" w:rsidP="00C94450">
      <w:pPr>
        <w:autoSpaceDE w:val="0"/>
        <w:ind w:leftChars="580" w:left="1276"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枝肉の迅速な冷却および規定の温度を厳守する管理措置、枝肉に付着している可能性のあるｒ病原微生物の増殖を抑制する。</w:t>
      </w:r>
    </w:p>
    <w:p w14:paraId="5488690C" w14:textId="77777777" w:rsidR="00C94450" w:rsidRPr="00FD0E15" w:rsidRDefault="00C94450" w:rsidP="00C94450">
      <w:pPr>
        <w:autoSpaceDE w:val="0"/>
        <w:ind w:leftChars="100" w:left="1300" w:hangingChars="450" w:hanging="1080"/>
        <w:rPr>
          <w:rFonts w:ascii="ＭＳ Ｐ明朝" w:eastAsia="ＭＳ Ｐ明朝" w:hAnsi="ＭＳ Ｐ明朝"/>
          <w:color w:val="000000" w:themeColor="text1"/>
          <w:sz w:val="24"/>
          <w:szCs w:val="24"/>
        </w:rPr>
      </w:pPr>
    </w:p>
    <w:p w14:paraId="1032CC67" w14:textId="77777777" w:rsidR="00C94450" w:rsidRPr="00FD0E15" w:rsidRDefault="00C94450" w:rsidP="00C94450">
      <w:pPr>
        <w:autoSpaceDE w:val="0"/>
        <w:ind w:leftChars="100" w:left="1300" w:hangingChars="450" w:hanging="108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質問２　：　この工程は発生するおそれのある危害要因を除去または許容レベルまで低下させるために特に設計されたものか？</w:t>
      </w:r>
    </w:p>
    <w:p w14:paraId="07D83322" w14:textId="77777777" w:rsidR="00C94450" w:rsidRPr="00FD0E15" w:rsidRDefault="00C94450" w:rsidP="00C94450">
      <w:pPr>
        <w:autoSpaceDE w:val="0"/>
        <w:ind w:left="1450"/>
        <w:rPr>
          <w:rFonts w:ascii="ＭＳ Ｐ明朝" w:eastAsia="ＭＳ Ｐ明朝" w:hAnsi="ＭＳ Ｐ明朝"/>
          <w:color w:val="000000" w:themeColor="text1"/>
          <w:sz w:val="24"/>
          <w:szCs w:val="24"/>
        </w:rPr>
      </w:pPr>
      <w:r w:rsidRPr="00FD0E15">
        <w:rPr>
          <w:rFonts w:ascii="ＭＳ Ｐ明朝" w:eastAsia="ＭＳ Ｐ明朝" w:hAnsi="ＭＳ Ｐ明朝" w:hint="eastAsia"/>
          <w:noProof/>
          <w:color w:val="000000" w:themeColor="text1"/>
          <w:sz w:val="24"/>
          <w:szCs w:val="24"/>
        </w:rPr>
        <mc:AlternateContent>
          <mc:Choice Requires="wps">
            <w:drawing>
              <wp:anchor distT="0" distB="0" distL="114300" distR="114300" simplePos="0" relativeHeight="252324864" behindDoc="0" locked="0" layoutInCell="1" allowOverlap="1" wp14:anchorId="5C9E9F17" wp14:editId="4C4A2F43">
                <wp:simplePos x="0" y="0"/>
                <wp:positionH relativeFrom="column">
                  <wp:posOffset>1524000</wp:posOffset>
                </wp:positionH>
                <wp:positionV relativeFrom="paragraph">
                  <wp:posOffset>175260</wp:posOffset>
                </wp:positionV>
                <wp:extent cx="609600" cy="0"/>
                <wp:effectExtent l="0" t="76200" r="19050" b="114300"/>
                <wp:wrapNone/>
                <wp:docPr id="167" name="直線矢印コネクタ 167"/>
                <wp:cNvGraphicFramePr/>
                <a:graphic xmlns:a="http://schemas.openxmlformats.org/drawingml/2006/main">
                  <a:graphicData uri="http://schemas.microsoft.com/office/word/2010/wordprocessingShape">
                    <wps:wsp>
                      <wps:cNvCnPr/>
                      <wps:spPr>
                        <a:xfrm>
                          <a:off x="0" y="0"/>
                          <a:ext cx="609600" cy="0"/>
                        </a:xfrm>
                        <a:prstGeom prst="straightConnector1">
                          <a:avLst/>
                        </a:prstGeom>
                        <a:noFill/>
                        <a:ln w="6350" cap="flat" cmpd="sng" algn="ctr">
                          <a:solidFill>
                            <a:sysClr val="windowText" lastClr="000000"/>
                          </a:solidFill>
                          <a:prstDash val="solid"/>
                          <a:miter lim="800000"/>
                          <a:tailEnd type="arrow"/>
                        </a:ln>
                        <a:effectLst/>
                      </wps:spPr>
                      <wps:bodyPr/>
                    </wps:wsp>
                  </a:graphicData>
                </a:graphic>
              </wp:anchor>
            </w:drawing>
          </mc:Choice>
          <mc:Fallback>
            <w:pict>
              <v:shape w14:anchorId="5678918A" id="直線矢印コネクタ 167" o:spid="_x0000_s1026" type="#_x0000_t32" style="position:absolute;left:0;text-align:left;margin-left:120pt;margin-top:13.8pt;width:48pt;height:0;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" strokecolor="windowText" strokeweight=".5pt">
                <v:stroke endarrow="open" joinstyle="miter"/>
              </v:shape>
            </w:pict>
          </mc:Fallback>
        </mc:AlternateContent>
      </w:r>
      <w:r w:rsidRPr="00FD0E15">
        <w:rPr>
          <w:rFonts w:ascii="ＭＳ Ｐ明朝" w:eastAsia="ＭＳ Ｐ明朝" w:hAnsi="ＭＳ Ｐ明朝" w:hint="eastAsia"/>
          <w:color w:val="000000" w:themeColor="text1"/>
          <w:sz w:val="24"/>
          <w:szCs w:val="24"/>
        </w:rPr>
        <w:t>●YES　　　　　　　　CCP</w:t>
      </w:r>
    </w:p>
    <w:p w14:paraId="0C2E5D2C" w14:textId="77777777" w:rsidR="00C94450" w:rsidRPr="00FD0E15" w:rsidRDefault="00C94450" w:rsidP="00C94450">
      <w:pPr>
        <w:autoSpaceDE w:val="0"/>
        <w:ind w:leftChars="550" w:left="1210" w:firstLineChars="150" w:firstLine="36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【YESの理由】</w:t>
      </w:r>
    </w:p>
    <w:p w14:paraId="69B90ED7" w14:textId="77777777" w:rsidR="00C94450" w:rsidRPr="00FD0E15" w:rsidRDefault="00C94450" w:rsidP="00C94450">
      <w:pPr>
        <w:autoSpaceDE w:val="0"/>
        <w:ind w:leftChars="580" w:left="1276" w:firstLineChars="100" w:firstLine="240"/>
        <w:rPr>
          <w:rFonts w:ascii="ＭＳ Ｐ明朝" w:eastAsia="ＭＳ Ｐ明朝" w:hAnsi="ＭＳ Ｐ明朝"/>
          <w:color w:val="000000" w:themeColor="text1"/>
          <w:sz w:val="24"/>
          <w:szCs w:val="24"/>
        </w:rPr>
      </w:pPr>
      <w:r w:rsidRPr="00FD0E15">
        <w:rPr>
          <w:rFonts w:ascii="ＭＳ Ｐ明朝" w:eastAsia="ＭＳ Ｐ明朝" w:hAnsi="ＭＳ Ｐ明朝" w:hint="eastAsia"/>
          <w:color w:val="000000" w:themeColor="text1"/>
          <w:sz w:val="24"/>
          <w:szCs w:val="24"/>
        </w:rPr>
        <w:t>と畜・解体における冷却・冷蔵保管工程は、枝肉の温度を迅速に低下させ、規定の温度（</w:t>
      </w:r>
      <w:r>
        <w:rPr>
          <w:rFonts w:ascii="ＭＳ Ｐ明朝" w:eastAsia="ＭＳ Ｐ明朝" w:hAnsi="ＭＳ Ｐ明朝" w:hint="eastAsia"/>
          <w:color w:val="000000" w:themeColor="text1"/>
          <w:sz w:val="24"/>
          <w:szCs w:val="24"/>
        </w:rPr>
        <w:t>芯部が</w:t>
      </w:r>
      <w:r w:rsidRPr="00FD0E15">
        <w:rPr>
          <w:rFonts w:ascii="ＭＳ Ｐ明朝" w:eastAsia="ＭＳ Ｐ明朝" w:hAnsi="ＭＳ Ｐ明朝" w:hint="eastAsia"/>
          <w:color w:val="000000" w:themeColor="text1"/>
          <w:sz w:val="24"/>
          <w:szCs w:val="24"/>
        </w:rPr>
        <w:t>1</w:t>
      </w:r>
      <w:r w:rsidRPr="00FD0E15">
        <w:rPr>
          <w:rFonts w:ascii="ＭＳ Ｐ明朝" w:eastAsia="ＭＳ Ｐ明朝" w:hAnsi="ＭＳ Ｐ明朝"/>
          <w:color w:val="000000" w:themeColor="text1"/>
          <w:sz w:val="24"/>
          <w:szCs w:val="24"/>
        </w:rPr>
        <w:t>0</w:t>
      </w:r>
      <w:r w:rsidRPr="00FD0E15">
        <w:rPr>
          <w:rFonts w:ascii="ＭＳ Ｐ明朝" w:eastAsia="ＭＳ Ｐ明朝" w:hAnsi="ＭＳ Ｐ明朝" w:hint="eastAsia"/>
          <w:color w:val="000000" w:themeColor="text1"/>
          <w:sz w:val="24"/>
          <w:szCs w:val="24"/>
        </w:rPr>
        <w:t>℃）以下で維持することにより病原細菌の増殖を防止する。</w:t>
      </w:r>
    </w:p>
    <w:p w14:paraId="676DFE05" w14:textId="377690EA" w:rsidR="00C94450" w:rsidRPr="00C94450" w:rsidRDefault="00A73056">
      <w:pPr>
        <w:rPr>
          <w:rFonts w:ascii="ＭＳ Ｐ明朝" w:eastAsia="ＭＳ Ｐ明朝" w:hAnsi="ＭＳ Ｐ明朝"/>
          <w:color w:val="000000" w:themeColor="text1"/>
          <w:sz w:val="28"/>
          <w:szCs w:val="28"/>
        </w:rPr>
      </w:pPr>
      <w:r>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22112" behindDoc="0" locked="0" layoutInCell="1" allowOverlap="1" wp14:anchorId="019665CF" wp14:editId="791ADD0C">
                <wp:simplePos x="0" y="0"/>
                <wp:positionH relativeFrom="column">
                  <wp:posOffset>3928745</wp:posOffset>
                </wp:positionH>
                <wp:positionV relativeFrom="paragraph">
                  <wp:posOffset>-597535</wp:posOffset>
                </wp:positionV>
                <wp:extent cx="2314575" cy="447675"/>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52B15DB3" w14:textId="3166665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665CF" id="正方形/長方形 97" o:spid="_x0000_s1073" style="position:absolute;left:0;text-align:left;margin-left:309.35pt;margin-top:-47.05pt;width:182.25pt;height:35.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" filled="f" stroked="f" strokeweight="1pt">
                <v:textbox>
                  <w:txbxContent>
                    <w:p w14:paraId="52B15DB3" w14:textId="3166665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v:textbox>
              </v:rect>
            </w:pict>
          </mc:Fallback>
        </mc:AlternateContent>
      </w:r>
    </w:p>
    <w:p w14:paraId="7FDF4D1A" w14:textId="03BE52AE" w:rsidR="00053715" w:rsidRDefault="00916DD8" w:rsidP="00053715">
      <w:pPr>
        <w:jc w:val="center"/>
        <w:rPr>
          <w:rFonts w:ascii="ＭＳ Ｐ明朝" w:eastAsia="ＭＳ Ｐ明朝" w:hAnsi="ＭＳ Ｐ明朝"/>
          <w:color w:val="000000" w:themeColor="text1"/>
          <w:sz w:val="28"/>
          <w:szCs w:val="28"/>
        </w:rPr>
      </w:pPr>
      <w:r>
        <w:rPr>
          <w:rFonts w:ascii="ＭＳ Ｐ明朝" w:eastAsia="ＭＳ Ｐ明朝" w:hAnsi="ＭＳ Ｐ明朝" w:hint="eastAsia"/>
          <w:color w:val="000000" w:themeColor="text1"/>
          <w:sz w:val="28"/>
          <w:szCs w:val="28"/>
        </w:rPr>
        <w:t>トリミング工程</w:t>
      </w:r>
      <w:r>
        <w:rPr>
          <w:rFonts w:ascii="ＭＳ Ｐ明朝" w:eastAsia="ＭＳ Ｐ明朝" w:hAnsi="ＭＳ Ｐ明朝"/>
          <w:color w:val="000000" w:themeColor="text1"/>
          <w:sz w:val="28"/>
          <w:szCs w:val="28"/>
        </w:rPr>
        <w:t>モニタリング</w:t>
      </w:r>
      <w:r>
        <w:rPr>
          <w:rFonts w:ascii="ＭＳ Ｐ明朝" w:eastAsia="ＭＳ Ｐ明朝" w:hAnsi="ＭＳ Ｐ明朝" w:hint="eastAsia"/>
          <w:color w:val="000000" w:themeColor="text1"/>
          <w:sz w:val="28"/>
          <w:szCs w:val="28"/>
        </w:rPr>
        <w:t>記録</w:t>
      </w:r>
      <w:r w:rsidR="001434A8">
        <w:rPr>
          <w:rFonts w:ascii="ＭＳ Ｐ明朝" w:eastAsia="ＭＳ Ｐ明朝" w:hAnsi="ＭＳ Ｐ明朝" w:hint="eastAsia"/>
          <w:color w:val="000000" w:themeColor="text1"/>
          <w:sz w:val="28"/>
          <w:szCs w:val="28"/>
        </w:rPr>
        <w:t>表</w:t>
      </w:r>
    </w:p>
    <w:p w14:paraId="5F93D532" w14:textId="33EC07E1" w:rsidR="00053715" w:rsidRDefault="00053715">
      <w:pPr>
        <w:rPr>
          <w:rFonts w:ascii="ＭＳ Ｐ明朝" w:eastAsia="ＭＳ Ｐ明朝" w:hAnsi="ＭＳ Ｐ明朝"/>
          <w:color w:val="000000" w:themeColor="text1"/>
          <w:sz w:val="28"/>
          <w:szCs w:val="28"/>
        </w:rPr>
      </w:pPr>
    </w:p>
    <w:tbl>
      <w:tblPr>
        <w:tblStyle w:val="a6"/>
        <w:tblW w:w="0" w:type="auto"/>
        <w:tblLook w:val="04A0" w:firstRow="1" w:lastRow="0" w:firstColumn="1" w:lastColumn="0" w:noHBand="0" w:noVBand="1"/>
      </w:tblPr>
      <w:tblGrid>
        <w:gridCol w:w="2265"/>
        <w:gridCol w:w="2265"/>
        <w:gridCol w:w="4530"/>
      </w:tblGrid>
      <w:tr w:rsidR="002A0A7F" w14:paraId="2BA0DF91" w14:textId="77777777" w:rsidTr="00053715">
        <w:trPr>
          <w:gridAfter w:val="1"/>
          <w:wAfter w:w="4530" w:type="dxa"/>
        </w:trPr>
        <w:tc>
          <w:tcPr>
            <w:tcW w:w="2265" w:type="dxa"/>
          </w:tcPr>
          <w:p w14:paraId="387D4435" w14:textId="74A50B66" w:rsidR="002A0A7F" w:rsidRPr="00053715" w:rsidRDefault="002A0A7F">
            <w:pPr>
              <w:rPr>
                <w:color w:val="000000" w:themeColor="text1"/>
                <w:sz w:val="24"/>
                <w:szCs w:val="24"/>
              </w:rPr>
            </w:pPr>
            <w:r>
              <w:rPr>
                <w:rFonts w:hint="eastAsia"/>
                <w:color w:val="000000" w:themeColor="text1"/>
                <w:sz w:val="24"/>
                <w:szCs w:val="24"/>
              </w:rPr>
              <w:t>工程</w:t>
            </w:r>
          </w:p>
        </w:tc>
        <w:tc>
          <w:tcPr>
            <w:tcW w:w="2265" w:type="dxa"/>
          </w:tcPr>
          <w:p w14:paraId="38AE7C52" w14:textId="7EF68BB0" w:rsidR="002A0A7F" w:rsidRPr="00053715" w:rsidRDefault="00C8791A">
            <w:pPr>
              <w:rPr>
                <w:color w:val="000000" w:themeColor="text1"/>
                <w:sz w:val="24"/>
                <w:szCs w:val="24"/>
              </w:rPr>
            </w:pPr>
            <w:r>
              <w:rPr>
                <w:rFonts w:hint="eastAsia"/>
                <w:color w:val="000000" w:themeColor="text1"/>
                <w:sz w:val="24"/>
                <w:szCs w:val="24"/>
              </w:rPr>
              <w:t>トリミング</w:t>
            </w:r>
          </w:p>
        </w:tc>
      </w:tr>
      <w:tr w:rsidR="00A76649" w14:paraId="60EFBBFF" w14:textId="77777777" w:rsidTr="006F6E1E">
        <w:tc>
          <w:tcPr>
            <w:tcW w:w="2265" w:type="dxa"/>
          </w:tcPr>
          <w:p w14:paraId="55AD98A3" w14:textId="28014391" w:rsidR="00A76649" w:rsidRPr="00053715" w:rsidRDefault="00A76649" w:rsidP="00165AE8">
            <w:pPr>
              <w:rPr>
                <w:color w:val="000000" w:themeColor="text1"/>
                <w:sz w:val="24"/>
                <w:szCs w:val="24"/>
              </w:rPr>
            </w:pPr>
            <w:r>
              <w:rPr>
                <w:rFonts w:hint="eastAsia"/>
                <w:color w:val="000000" w:themeColor="text1"/>
                <w:sz w:val="24"/>
                <w:szCs w:val="24"/>
              </w:rPr>
              <w:t>管理基準</w:t>
            </w:r>
          </w:p>
        </w:tc>
        <w:tc>
          <w:tcPr>
            <w:tcW w:w="6795" w:type="dxa"/>
            <w:gridSpan w:val="2"/>
          </w:tcPr>
          <w:p w14:paraId="64350438" w14:textId="1F5648EB" w:rsidR="00A76649" w:rsidRPr="00053715" w:rsidRDefault="00A76649">
            <w:pPr>
              <w:rPr>
                <w:color w:val="000000" w:themeColor="text1"/>
                <w:sz w:val="24"/>
                <w:szCs w:val="24"/>
              </w:rPr>
            </w:pPr>
            <w:r w:rsidRPr="00A76649">
              <w:rPr>
                <w:rFonts w:hint="eastAsia"/>
                <w:color w:val="000000" w:themeColor="text1"/>
                <w:sz w:val="24"/>
                <w:szCs w:val="24"/>
              </w:rPr>
              <w:t>枝肉に糞便、乳汁及び消化管内容物の付着がないこと</w:t>
            </w:r>
          </w:p>
        </w:tc>
      </w:tr>
      <w:tr w:rsidR="00A76649" w14:paraId="3964AB43" w14:textId="77777777" w:rsidTr="006F6E1E">
        <w:tc>
          <w:tcPr>
            <w:tcW w:w="2265" w:type="dxa"/>
          </w:tcPr>
          <w:p w14:paraId="680C15CD" w14:textId="135E170C" w:rsidR="00A76649" w:rsidRPr="00053715" w:rsidRDefault="00A76649">
            <w:pPr>
              <w:rPr>
                <w:color w:val="000000" w:themeColor="text1"/>
                <w:sz w:val="24"/>
                <w:szCs w:val="24"/>
              </w:rPr>
            </w:pPr>
            <w:r>
              <w:rPr>
                <w:rFonts w:hint="eastAsia"/>
                <w:color w:val="000000" w:themeColor="text1"/>
                <w:sz w:val="24"/>
                <w:szCs w:val="24"/>
              </w:rPr>
              <w:t>モニタリング方法</w:t>
            </w:r>
          </w:p>
        </w:tc>
        <w:tc>
          <w:tcPr>
            <w:tcW w:w="6795" w:type="dxa"/>
            <w:gridSpan w:val="2"/>
          </w:tcPr>
          <w:p w14:paraId="5E63E568" w14:textId="394A0CFC" w:rsidR="00A76649" w:rsidRPr="00053715" w:rsidRDefault="00A76649">
            <w:pPr>
              <w:rPr>
                <w:color w:val="000000" w:themeColor="text1"/>
                <w:sz w:val="24"/>
                <w:szCs w:val="24"/>
              </w:rPr>
            </w:pPr>
            <w:r>
              <w:rPr>
                <w:rFonts w:hint="eastAsia"/>
                <w:color w:val="000000" w:themeColor="text1"/>
                <w:sz w:val="24"/>
                <w:szCs w:val="24"/>
              </w:rPr>
              <w:t>ト</w:t>
            </w:r>
            <w:r>
              <w:rPr>
                <w:color w:val="000000" w:themeColor="text1"/>
                <w:sz w:val="24"/>
                <w:szCs w:val="24"/>
              </w:rPr>
              <w:t>リミング</w:t>
            </w:r>
            <w:r>
              <w:rPr>
                <w:rFonts w:hint="eastAsia"/>
                <w:color w:val="000000" w:themeColor="text1"/>
                <w:sz w:val="24"/>
                <w:szCs w:val="24"/>
              </w:rPr>
              <w:t>工程</w:t>
            </w:r>
            <w:r>
              <w:rPr>
                <w:color w:val="000000" w:themeColor="text1"/>
                <w:sz w:val="24"/>
                <w:szCs w:val="24"/>
              </w:rPr>
              <w:t>後</w:t>
            </w:r>
            <w:r>
              <w:rPr>
                <w:rFonts w:hint="eastAsia"/>
                <w:color w:val="000000" w:themeColor="text1"/>
                <w:sz w:val="24"/>
                <w:szCs w:val="24"/>
              </w:rPr>
              <w:t>の</w:t>
            </w:r>
            <w:r>
              <w:rPr>
                <w:color w:val="000000" w:themeColor="text1"/>
                <w:sz w:val="24"/>
                <w:szCs w:val="24"/>
              </w:rPr>
              <w:t>全頭の枝肉</w:t>
            </w:r>
            <w:r>
              <w:rPr>
                <w:rFonts w:hint="eastAsia"/>
                <w:color w:val="000000" w:themeColor="text1"/>
                <w:sz w:val="24"/>
                <w:szCs w:val="24"/>
              </w:rPr>
              <w:t>について、モニタリング実施者が</w:t>
            </w:r>
            <w:r>
              <w:rPr>
                <w:color w:val="000000" w:themeColor="text1"/>
                <w:sz w:val="24"/>
                <w:szCs w:val="24"/>
              </w:rPr>
              <w:t>目視により</w:t>
            </w:r>
            <w:r>
              <w:rPr>
                <w:rFonts w:hint="eastAsia"/>
                <w:color w:val="000000" w:themeColor="text1"/>
                <w:sz w:val="24"/>
                <w:szCs w:val="24"/>
              </w:rPr>
              <w:t>観察</w:t>
            </w:r>
            <w:r>
              <w:rPr>
                <w:color w:val="000000" w:themeColor="text1"/>
                <w:sz w:val="24"/>
                <w:szCs w:val="24"/>
              </w:rPr>
              <w:t>し、糞便、乳汁、消化管内容物が枝肉</w:t>
            </w:r>
            <w:r>
              <w:rPr>
                <w:rFonts w:hint="eastAsia"/>
                <w:color w:val="000000" w:themeColor="text1"/>
                <w:sz w:val="24"/>
                <w:szCs w:val="24"/>
              </w:rPr>
              <w:t>に</w:t>
            </w:r>
            <w:r w:rsidRPr="00A76649">
              <w:rPr>
                <w:color w:val="000000" w:themeColor="text1"/>
                <w:sz w:val="24"/>
                <w:szCs w:val="24"/>
              </w:rPr>
              <w:t>付着していないことを確認する。</w:t>
            </w:r>
          </w:p>
        </w:tc>
      </w:tr>
    </w:tbl>
    <w:p w14:paraId="18FD7B27" w14:textId="77777777" w:rsidR="00165AE8" w:rsidRDefault="00165AE8">
      <w:pPr>
        <w:rPr>
          <w:rFonts w:ascii="ＭＳ Ｐ明朝" w:eastAsia="ＭＳ Ｐ明朝" w:hAnsi="ＭＳ Ｐ明朝"/>
          <w:color w:val="000000" w:themeColor="text1"/>
          <w:sz w:val="24"/>
          <w:szCs w:val="24"/>
        </w:rPr>
      </w:pPr>
    </w:p>
    <w:p w14:paraId="1EE078B5" w14:textId="12EB779B" w:rsidR="00D307FF" w:rsidRPr="006D55ED" w:rsidRDefault="006D55ED">
      <w:pPr>
        <w:rPr>
          <w:rFonts w:ascii="ＭＳ Ｐ明朝" w:eastAsia="ＭＳ Ｐ明朝" w:hAnsi="ＭＳ Ｐ明朝"/>
          <w:color w:val="000000" w:themeColor="text1"/>
          <w:sz w:val="24"/>
          <w:szCs w:val="24"/>
          <w:u w:val="single"/>
        </w:rPr>
      </w:pPr>
      <w:r w:rsidRPr="006D55ED">
        <w:rPr>
          <w:rFonts w:ascii="ＭＳ Ｐ明朝" w:eastAsia="ＭＳ Ｐ明朝" w:hAnsi="ＭＳ Ｐ明朝"/>
          <w:color w:val="000000" w:themeColor="text1"/>
          <w:sz w:val="24"/>
          <w:szCs w:val="24"/>
        </w:rPr>
        <w:t>CCP</w:t>
      </w:r>
      <w:r w:rsidRPr="006D55ED">
        <w:rPr>
          <w:rFonts w:ascii="ＭＳ Ｐ明朝" w:eastAsia="ＭＳ Ｐ明朝" w:hAnsi="ＭＳ Ｐ明朝" w:hint="eastAsia"/>
          <w:color w:val="000000" w:themeColor="text1"/>
          <w:sz w:val="24"/>
          <w:szCs w:val="24"/>
        </w:rPr>
        <w:t>モニタリング実施記録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記録者</w:t>
      </w:r>
      <w:r>
        <w:rPr>
          <w:rFonts w:ascii="ＭＳ Ｐ明朝" w:eastAsia="ＭＳ Ｐ明朝" w:hAnsi="ＭＳ Ｐ明朝" w:hint="eastAsia"/>
          <w:color w:val="000000" w:themeColor="text1"/>
          <w:sz w:val="24"/>
          <w:szCs w:val="24"/>
          <w:u w:val="single"/>
        </w:rPr>
        <w:t xml:space="preserve">：　　　　　　　　　　　</w:t>
      </w:r>
      <w:r w:rsidRPr="00165AE8">
        <w:rPr>
          <w:rFonts w:ascii="ＭＳ Ｐ明朝" w:eastAsia="ＭＳ Ｐ明朝" w:hAnsi="ＭＳ Ｐ明朝" w:hint="eastAsia"/>
          <w:color w:val="000000" w:themeColor="text1"/>
          <w:sz w:val="24"/>
          <w:szCs w:val="24"/>
        </w:rPr>
        <w:t xml:space="preserve">　</w:t>
      </w:r>
      <w:r w:rsidR="00165AE8">
        <w:rPr>
          <w:rFonts w:ascii="ＭＳ Ｐ明朝" w:eastAsia="ＭＳ Ｐ明朝" w:hAnsi="ＭＳ Ｐ明朝" w:hint="eastAsia"/>
          <w:color w:val="000000" w:themeColor="text1"/>
          <w:sz w:val="24"/>
          <w:szCs w:val="24"/>
          <w:u w:val="single"/>
        </w:rPr>
        <w:t>記録</w:t>
      </w:r>
      <w:r w:rsidR="00165AE8"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1413"/>
        <w:gridCol w:w="1984"/>
        <w:gridCol w:w="2127"/>
        <w:gridCol w:w="3402"/>
      </w:tblGrid>
      <w:tr w:rsidR="00A76649" w14:paraId="25D29784" w14:textId="0E797669" w:rsidTr="00D307FF">
        <w:tc>
          <w:tcPr>
            <w:tcW w:w="1413" w:type="dxa"/>
          </w:tcPr>
          <w:p w14:paraId="66A44F7C" w14:textId="0AC3758F" w:rsidR="00A76649" w:rsidRPr="00A76649" w:rsidRDefault="00A76649">
            <w:pPr>
              <w:rPr>
                <w:color w:val="000000" w:themeColor="text1"/>
                <w:sz w:val="24"/>
                <w:szCs w:val="24"/>
              </w:rPr>
            </w:pPr>
            <w:r>
              <w:rPr>
                <w:rFonts w:hint="eastAsia"/>
                <w:color w:val="000000" w:themeColor="text1"/>
                <w:sz w:val="24"/>
                <w:szCs w:val="24"/>
              </w:rPr>
              <w:t>枝肉番号</w:t>
            </w:r>
          </w:p>
        </w:tc>
        <w:tc>
          <w:tcPr>
            <w:tcW w:w="1984" w:type="dxa"/>
          </w:tcPr>
          <w:p w14:paraId="488A29D4" w14:textId="75A75AD2" w:rsidR="00A76649" w:rsidRPr="00A76649" w:rsidRDefault="00A76649" w:rsidP="00D307FF">
            <w:pPr>
              <w:jc w:val="center"/>
              <w:rPr>
                <w:color w:val="000000" w:themeColor="text1"/>
                <w:sz w:val="24"/>
                <w:szCs w:val="24"/>
              </w:rPr>
            </w:pPr>
            <w:r>
              <w:rPr>
                <w:rFonts w:hint="eastAsia"/>
                <w:color w:val="000000" w:themeColor="text1"/>
                <w:sz w:val="24"/>
                <w:szCs w:val="24"/>
              </w:rPr>
              <w:t>付着物</w:t>
            </w:r>
          </w:p>
        </w:tc>
        <w:tc>
          <w:tcPr>
            <w:tcW w:w="2127" w:type="dxa"/>
          </w:tcPr>
          <w:p w14:paraId="7773856D" w14:textId="69DF0109" w:rsidR="00A76649" w:rsidRPr="00A76649" w:rsidRDefault="00A76649" w:rsidP="00D307FF">
            <w:pPr>
              <w:jc w:val="center"/>
              <w:rPr>
                <w:color w:val="000000" w:themeColor="text1"/>
                <w:sz w:val="24"/>
                <w:szCs w:val="24"/>
              </w:rPr>
            </w:pPr>
            <w:r>
              <w:rPr>
                <w:rFonts w:hint="eastAsia"/>
                <w:color w:val="000000" w:themeColor="text1"/>
                <w:sz w:val="24"/>
                <w:szCs w:val="24"/>
              </w:rPr>
              <w:t>付着部位</w:t>
            </w:r>
          </w:p>
        </w:tc>
        <w:tc>
          <w:tcPr>
            <w:tcW w:w="3402" w:type="dxa"/>
          </w:tcPr>
          <w:p w14:paraId="64C05530" w14:textId="7A6B4384" w:rsidR="00A76649" w:rsidRDefault="000B6D13" w:rsidP="00D307FF">
            <w:pPr>
              <w:jc w:val="center"/>
              <w:rPr>
                <w:color w:val="000000" w:themeColor="text1"/>
                <w:sz w:val="24"/>
                <w:szCs w:val="24"/>
              </w:rPr>
            </w:pPr>
            <w:r>
              <w:rPr>
                <w:rFonts w:hint="eastAsia"/>
                <w:color w:val="000000" w:themeColor="text1"/>
                <w:sz w:val="24"/>
                <w:szCs w:val="24"/>
              </w:rPr>
              <w:t>改善措置</w:t>
            </w:r>
          </w:p>
        </w:tc>
      </w:tr>
      <w:tr w:rsidR="00D307FF" w14:paraId="72077082" w14:textId="4190F15F" w:rsidTr="00D307FF">
        <w:tc>
          <w:tcPr>
            <w:tcW w:w="1413" w:type="dxa"/>
            <w:vMerge w:val="restart"/>
          </w:tcPr>
          <w:p w14:paraId="2F4D8C9E" w14:textId="77777777" w:rsidR="00D307FF" w:rsidRPr="00A76649" w:rsidRDefault="00D307FF" w:rsidP="00A76649">
            <w:pPr>
              <w:jc w:val="right"/>
              <w:rPr>
                <w:color w:val="000000" w:themeColor="text1"/>
                <w:sz w:val="24"/>
                <w:szCs w:val="24"/>
              </w:rPr>
            </w:pPr>
            <w:r>
              <w:rPr>
                <w:rFonts w:hint="eastAsia"/>
                <w:color w:val="000000" w:themeColor="text1"/>
                <w:sz w:val="24"/>
                <w:szCs w:val="24"/>
              </w:rPr>
              <w:t>1 右</w:t>
            </w:r>
          </w:p>
          <w:p w14:paraId="2128745C" w14:textId="4D18481D" w:rsidR="00D307FF" w:rsidRPr="00A76649" w:rsidRDefault="00D307FF" w:rsidP="00A76649">
            <w:pPr>
              <w:jc w:val="right"/>
              <w:rPr>
                <w:color w:val="000000" w:themeColor="text1"/>
                <w:sz w:val="24"/>
                <w:szCs w:val="24"/>
              </w:rPr>
            </w:pPr>
            <w:r>
              <w:rPr>
                <w:rFonts w:hint="eastAsia"/>
                <w:color w:val="000000" w:themeColor="text1"/>
                <w:sz w:val="24"/>
                <w:szCs w:val="24"/>
              </w:rPr>
              <w:t xml:space="preserve">　左</w:t>
            </w:r>
          </w:p>
        </w:tc>
        <w:tc>
          <w:tcPr>
            <w:tcW w:w="1984" w:type="dxa"/>
          </w:tcPr>
          <w:p w14:paraId="2804C3D1" w14:textId="39E8FFA5" w:rsidR="00D307FF" w:rsidRPr="00A76649" w:rsidRDefault="00D307FF">
            <w:pPr>
              <w:rPr>
                <w:color w:val="000000" w:themeColor="text1"/>
                <w:sz w:val="24"/>
                <w:szCs w:val="24"/>
              </w:rPr>
            </w:pPr>
          </w:p>
        </w:tc>
        <w:tc>
          <w:tcPr>
            <w:tcW w:w="2127" w:type="dxa"/>
          </w:tcPr>
          <w:p w14:paraId="59D8ECF6" w14:textId="740E772E" w:rsidR="00D307FF" w:rsidRPr="00A76649" w:rsidRDefault="00D307FF">
            <w:pPr>
              <w:rPr>
                <w:color w:val="000000" w:themeColor="text1"/>
                <w:sz w:val="24"/>
                <w:szCs w:val="24"/>
              </w:rPr>
            </w:pPr>
          </w:p>
        </w:tc>
        <w:tc>
          <w:tcPr>
            <w:tcW w:w="3402" w:type="dxa"/>
            <w:vMerge w:val="restart"/>
          </w:tcPr>
          <w:p w14:paraId="7088A8AB" w14:textId="77777777" w:rsidR="00D307FF" w:rsidRPr="00A76649" w:rsidRDefault="00D307FF">
            <w:pPr>
              <w:rPr>
                <w:color w:val="000000" w:themeColor="text1"/>
                <w:sz w:val="24"/>
                <w:szCs w:val="24"/>
              </w:rPr>
            </w:pPr>
          </w:p>
        </w:tc>
      </w:tr>
      <w:tr w:rsidR="00D307FF" w14:paraId="69E69551" w14:textId="45BB9C2F" w:rsidTr="00D307FF">
        <w:tc>
          <w:tcPr>
            <w:tcW w:w="1413" w:type="dxa"/>
            <w:vMerge/>
          </w:tcPr>
          <w:p w14:paraId="7FF7285D" w14:textId="7E8AD656" w:rsidR="00D307FF" w:rsidRPr="00A76649" w:rsidRDefault="00D307FF" w:rsidP="00A76649">
            <w:pPr>
              <w:jc w:val="right"/>
              <w:rPr>
                <w:color w:val="000000" w:themeColor="text1"/>
                <w:sz w:val="24"/>
                <w:szCs w:val="24"/>
              </w:rPr>
            </w:pPr>
          </w:p>
        </w:tc>
        <w:tc>
          <w:tcPr>
            <w:tcW w:w="1984" w:type="dxa"/>
          </w:tcPr>
          <w:p w14:paraId="47D46BB3" w14:textId="54270ABF" w:rsidR="00D307FF" w:rsidRPr="00A76649" w:rsidRDefault="00D307FF">
            <w:pPr>
              <w:rPr>
                <w:color w:val="000000" w:themeColor="text1"/>
                <w:sz w:val="24"/>
                <w:szCs w:val="24"/>
              </w:rPr>
            </w:pPr>
          </w:p>
        </w:tc>
        <w:tc>
          <w:tcPr>
            <w:tcW w:w="2127" w:type="dxa"/>
          </w:tcPr>
          <w:p w14:paraId="3B348BDE" w14:textId="540A912C" w:rsidR="00D307FF" w:rsidRPr="00A76649" w:rsidRDefault="00D307FF">
            <w:pPr>
              <w:rPr>
                <w:color w:val="000000" w:themeColor="text1"/>
                <w:sz w:val="24"/>
                <w:szCs w:val="24"/>
              </w:rPr>
            </w:pPr>
          </w:p>
        </w:tc>
        <w:tc>
          <w:tcPr>
            <w:tcW w:w="3402" w:type="dxa"/>
            <w:vMerge/>
          </w:tcPr>
          <w:p w14:paraId="49639EDA" w14:textId="77777777" w:rsidR="00D307FF" w:rsidRPr="00A76649" w:rsidRDefault="00D307FF">
            <w:pPr>
              <w:rPr>
                <w:color w:val="000000" w:themeColor="text1"/>
                <w:sz w:val="24"/>
                <w:szCs w:val="24"/>
              </w:rPr>
            </w:pPr>
          </w:p>
        </w:tc>
      </w:tr>
      <w:tr w:rsidR="00D307FF" w14:paraId="20E958C3" w14:textId="0DD1DAA1" w:rsidTr="00D307FF">
        <w:tc>
          <w:tcPr>
            <w:tcW w:w="1413" w:type="dxa"/>
            <w:vMerge w:val="restart"/>
          </w:tcPr>
          <w:p w14:paraId="74B232E8" w14:textId="0DB2D66F" w:rsidR="00D307FF" w:rsidRPr="00D307FF" w:rsidRDefault="00D307FF" w:rsidP="00D307FF">
            <w:pPr>
              <w:jc w:val="right"/>
              <w:rPr>
                <w:color w:val="000000" w:themeColor="text1"/>
                <w:sz w:val="24"/>
                <w:szCs w:val="24"/>
              </w:rPr>
            </w:pPr>
            <w:r>
              <w:rPr>
                <w:rFonts w:hint="eastAsia"/>
                <w:color w:val="000000" w:themeColor="text1"/>
                <w:sz w:val="24"/>
                <w:szCs w:val="24"/>
              </w:rPr>
              <w:t>２</w:t>
            </w:r>
            <w:r w:rsidRPr="00D307FF">
              <w:rPr>
                <w:color w:val="000000" w:themeColor="text1"/>
                <w:sz w:val="24"/>
                <w:szCs w:val="24"/>
              </w:rPr>
              <w:t xml:space="preserve"> 右</w:t>
            </w:r>
          </w:p>
          <w:p w14:paraId="515AE565" w14:textId="7357ECFB" w:rsidR="00D307FF" w:rsidRDefault="00D307FF" w:rsidP="00D307FF">
            <w:pPr>
              <w:jc w:val="right"/>
              <w:rPr>
                <w:color w:val="000000" w:themeColor="text1"/>
                <w:sz w:val="24"/>
                <w:szCs w:val="24"/>
              </w:rPr>
            </w:pPr>
            <w:r w:rsidRPr="00D307FF">
              <w:rPr>
                <w:rFonts w:hint="eastAsia"/>
                <w:color w:val="000000" w:themeColor="text1"/>
                <w:sz w:val="24"/>
                <w:szCs w:val="24"/>
              </w:rPr>
              <w:t xml:space="preserve">　左</w:t>
            </w:r>
          </w:p>
        </w:tc>
        <w:tc>
          <w:tcPr>
            <w:tcW w:w="1984" w:type="dxa"/>
          </w:tcPr>
          <w:p w14:paraId="271F23DE" w14:textId="576A779A" w:rsidR="00D307FF" w:rsidRPr="00A76649" w:rsidRDefault="00D307FF">
            <w:pPr>
              <w:rPr>
                <w:color w:val="000000" w:themeColor="text1"/>
                <w:sz w:val="24"/>
                <w:szCs w:val="24"/>
              </w:rPr>
            </w:pPr>
          </w:p>
        </w:tc>
        <w:tc>
          <w:tcPr>
            <w:tcW w:w="2127" w:type="dxa"/>
          </w:tcPr>
          <w:p w14:paraId="70AFBCC2" w14:textId="170A44AA" w:rsidR="00D307FF" w:rsidRPr="00A76649" w:rsidRDefault="00D307FF">
            <w:pPr>
              <w:rPr>
                <w:color w:val="000000" w:themeColor="text1"/>
                <w:sz w:val="24"/>
                <w:szCs w:val="24"/>
              </w:rPr>
            </w:pPr>
          </w:p>
        </w:tc>
        <w:tc>
          <w:tcPr>
            <w:tcW w:w="3402" w:type="dxa"/>
            <w:vMerge w:val="restart"/>
          </w:tcPr>
          <w:p w14:paraId="46BD0643" w14:textId="6A539523" w:rsidR="00D307FF" w:rsidRPr="00A76649" w:rsidRDefault="00D307FF">
            <w:pPr>
              <w:rPr>
                <w:color w:val="000000" w:themeColor="text1"/>
                <w:sz w:val="24"/>
                <w:szCs w:val="24"/>
              </w:rPr>
            </w:pPr>
          </w:p>
        </w:tc>
      </w:tr>
      <w:tr w:rsidR="00D307FF" w14:paraId="551026AD" w14:textId="5CA625E2" w:rsidTr="00D307FF">
        <w:tc>
          <w:tcPr>
            <w:tcW w:w="1413" w:type="dxa"/>
            <w:vMerge/>
          </w:tcPr>
          <w:p w14:paraId="32FEF51A" w14:textId="77777777" w:rsidR="00D307FF" w:rsidRDefault="00D307FF">
            <w:pPr>
              <w:rPr>
                <w:color w:val="000000" w:themeColor="text1"/>
                <w:sz w:val="24"/>
                <w:szCs w:val="24"/>
              </w:rPr>
            </w:pPr>
          </w:p>
        </w:tc>
        <w:tc>
          <w:tcPr>
            <w:tcW w:w="1984" w:type="dxa"/>
          </w:tcPr>
          <w:p w14:paraId="7A0DAC20" w14:textId="77777777" w:rsidR="00D307FF" w:rsidRPr="00A76649" w:rsidRDefault="00D307FF">
            <w:pPr>
              <w:rPr>
                <w:color w:val="000000" w:themeColor="text1"/>
                <w:sz w:val="24"/>
                <w:szCs w:val="24"/>
              </w:rPr>
            </w:pPr>
          </w:p>
        </w:tc>
        <w:tc>
          <w:tcPr>
            <w:tcW w:w="2127" w:type="dxa"/>
          </w:tcPr>
          <w:p w14:paraId="799144FA" w14:textId="77777777" w:rsidR="00D307FF" w:rsidRPr="00A76649" w:rsidRDefault="00D307FF">
            <w:pPr>
              <w:rPr>
                <w:color w:val="000000" w:themeColor="text1"/>
                <w:sz w:val="24"/>
                <w:szCs w:val="24"/>
              </w:rPr>
            </w:pPr>
          </w:p>
        </w:tc>
        <w:tc>
          <w:tcPr>
            <w:tcW w:w="3402" w:type="dxa"/>
            <w:vMerge/>
          </w:tcPr>
          <w:p w14:paraId="6D083E5E" w14:textId="77777777" w:rsidR="00D307FF" w:rsidRPr="00A76649" w:rsidRDefault="00D307FF">
            <w:pPr>
              <w:rPr>
                <w:color w:val="000000" w:themeColor="text1"/>
                <w:sz w:val="24"/>
                <w:szCs w:val="24"/>
              </w:rPr>
            </w:pPr>
          </w:p>
        </w:tc>
      </w:tr>
      <w:tr w:rsidR="00D307FF" w14:paraId="31E0757F" w14:textId="77777777" w:rsidTr="00D307FF">
        <w:tc>
          <w:tcPr>
            <w:tcW w:w="1413" w:type="dxa"/>
            <w:vMerge w:val="restart"/>
          </w:tcPr>
          <w:p w14:paraId="6C0C9262" w14:textId="77777777" w:rsidR="00D307FF" w:rsidRDefault="00D307FF" w:rsidP="00D307FF">
            <w:pPr>
              <w:jc w:val="right"/>
              <w:rPr>
                <w:color w:val="000000" w:themeColor="text1"/>
                <w:sz w:val="24"/>
                <w:szCs w:val="24"/>
              </w:rPr>
            </w:pPr>
            <w:r>
              <w:rPr>
                <w:rFonts w:hint="eastAsia"/>
                <w:color w:val="000000" w:themeColor="text1"/>
                <w:sz w:val="24"/>
                <w:szCs w:val="24"/>
              </w:rPr>
              <w:t>３　右</w:t>
            </w:r>
          </w:p>
          <w:p w14:paraId="40695A1C" w14:textId="0A4B5220" w:rsidR="00D307FF" w:rsidRDefault="00D307FF" w:rsidP="00D307FF">
            <w:pPr>
              <w:jc w:val="right"/>
              <w:rPr>
                <w:color w:val="000000" w:themeColor="text1"/>
                <w:sz w:val="24"/>
                <w:szCs w:val="24"/>
              </w:rPr>
            </w:pPr>
            <w:r>
              <w:rPr>
                <w:rFonts w:hint="eastAsia"/>
                <w:color w:val="000000" w:themeColor="text1"/>
                <w:sz w:val="24"/>
                <w:szCs w:val="24"/>
              </w:rPr>
              <w:t>左</w:t>
            </w:r>
          </w:p>
        </w:tc>
        <w:tc>
          <w:tcPr>
            <w:tcW w:w="1984" w:type="dxa"/>
          </w:tcPr>
          <w:p w14:paraId="24B2C25C" w14:textId="77777777" w:rsidR="00D307FF" w:rsidRPr="00A76649" w:rsidRDefault="00D307FF">
            <w:pPr>
              <w:rPr>
                <w:color w:val="000000" w:themeColor="text1"/>
                <w:sz w:val="24"/>
                <w:szCs w:val="24"/>
              </w:rPr>
            </w:pPr>
          </w:p>
        </w:tc>
        <w:tc>
          <w:tcPr>
            <w:tcW w:w="2127" w:type="dxa"/>
          </w:tcPr>
          <w:p w14:paraId="78D70342" w14:textId="77777777" w:rsidR="00D307FF" w:rsidRPr="00A76649" w:rsidRDefault="00D307FF">
            <w:pPr>
              <w:rPr>
                <w:color w:val="000000" w:themeColor="text1"/>
                <w:sz w:val="24"/>
                <w:szCs w:val="24"/>
              </w:rPr>
            </w:pPr>
          </w:p>
        </w:tc>
        <w:tc>
          <w:tcPr>
            <w:tcW w:w="3402" w:type="dxa"/>
            <w:vMerge w:val="restart"/>
          </w:tcPr>
          <w:p w14:paraId="6BA4F1E3" w14:textId="77777777" w:rsidR="00D307FF" w:rsidRPr="00A76649" w:rsidRDefault="00D307FF">
            <w:pPr>
              <w:rPr>
                <w:color w:val="000000" w:themeColor="text1"/>
                <w:sz w:val="24"/>
                <w:szCs w:val="24"/>
              </w:rPr>
            </w:pPr>
          </w:p>
        </w:tc>
      </w:tr>
      <w:tr w:rsidR="00D307FF" w14:paraId="12E4F6DD" w14:textId="77777777" w:rsidTr="00D307FF">
        <w:tc>
          <w:tcPr>
            <w:tcW w:w="1413" w:type="dxa"/>
            <w:vMerge/>
          </w:tcPr>
          <w:p w14:paraId="0B084F7F" w14:textId="77777777" w:rsidR="00D307FF" w:rsidRDefault="00D307FF">
            <w:pPr>
              <w:rPr>
                <w:color w:val="000000" w:themeColor="text1"/>
                <w:sz w:val="24"/>
                <w:szCs w:val="24"/>
              </w:rPr>
            </w:pPr>
          </w:p>
        </w:tc>
        <w:tc>
          <w:tcPr>
            <w:tcW w:w="1984" w:type="dxa"/>
          </w:tcPr>
          <w:p w14:paraId="58DE841E" w14:textId="77777777" w:rsidR="00D307FF" w:rsidRPr="00A76649" w:rsidRDefault="00D307FF">
            <w:pPr>
              <w:rPr>
                <w:color w:val="000000" w:themeColor="text1"/>
                <w:sz w:val="24"/>
                <w:szCs w:val="24"/>
              </w:rPr>
            </w:pPr>
          </w:p>
        </w:tc>
        <w:tc>
          <w:tcPr>
            <w:tcW w:w="2127" w:type="dxa"/>
          </w:tcPr>
          <w:p w14:paraId="6B7F4997" w14:textId="77777777" w:rsidR="00D307FF" w:rsidRPr="00A76649" w:rsidRDefault="00D307FF">
            <w:pPr>
              <w:rPr>
                <w:color w:val="000000" w:themeColor="text1"/>
                <w:sz w:val="24"/>
                <w:szCs w:val="24"/>
              </w:rPr>
            </w:pPr>
          </w:p>
        </w:tc>
        <w:tc>
          <w:tcPr>
            <w:tcW w:w="3402" w:type="dxa"/>
            <w:vMerge/>
          </w:tcPr>
          <w:p w14:paraId="0D3705C4" w14:textId="77777777" w:rsidR="00D307FF" w:rsidRPr="00A76649" w:rsidRDefault="00D307FF">
            <w:pPr>
              <w:rPr>
                <w:color w:val="000000" w:themeColor="text1"/>
                <w:sz w:val="24"/>
                <w:szCs w:val="24"/>
              </w:rPr>
            </w:pPr>
          </w:p>
        </w:tc>
      </w:tr>
      <w:tr w:rsidR="00D307FF" w14:paraId="7E86CACA" w14:textId="77777777" w:rsidTr="00D307FF">
        <w:tc>
          <w:tcPr>
            <w:tcW w:w="1413" w:type="dxa"/>
            <w:vMerge w:val="restart"/>
          </w:tcPr>
          <w:p w14:paraId="03F69BCF" w14:textId="77777777" w:rsidR="00D307FF" w:rsidRDefault="00D307FF" w:rsidP="00D307FF">
            <w:pPr>
              <w:jc w:val="right"/>
              <w:rPr>
                <w:color w:val="000000" w:themeColor="text1"/>
                <w:sz w:val="24"/>
                <w:szCs w:val="24"/>
              </w:rPr>
            </w:pPr>
            <w:r>
              <w:rPr>
                <w:rFonts w:hint="eastAsia"/>
                <w:color w:val="000000" w:themeColor="text1"/>
                <w:sz w:val="24"/>
                <w:szCs w:val="24"/>
              </w:rPr>
              <w:t>４　右</w:t>
            </w:r>
          </w:p>
          <w:p w14:paraId="2AAAF504" w14:textId="6D89937D" w:rsidR="00D307FF" w:rsidRDefault="00D307FF" w:rsidP="00D307FF">
            <w:pPr>
              <w:jc w:val="right"/>
              <w:rPr>
                <w:color w:val="000000" w:themeColor="text1"/>
                <w:sz w:val="24"/>
                <w:szCs w:val="24"/>
              </w:rPr>
            </w:pPr>
            <w:r>
              <w:rPr>
                <w:rFonts w:hint="eastAsia"/>
                <w:color w:val="000000" w:themeColor="text1"/>
                <w:sz w:val="24"/>
                <w:szCs w:val="24"/>
              </w:rPr>
              <w:t>左</w:t>
            </w:r>
          </w:p>
        </w:tc>
        <w:tc>
          <w:tcPr>
            <w:tcW w:w="1984" w:type="dxa"/>
          </w:tcPr>
          <w:p w14:paraId="7B866FB8" w14:textId="77777777" w:rsidR="00D307FF" w:rsidRPr="00A76649" w:rsidRDefault="00D307FF">
            <w:pPr>
              <w:rPr>
                <w:color w:val="000000" w:themeColor="text1"/>
                <w:sz w:val="24"/>
                <w:szCs w:val="24"/>
              </w:rPr>
            </w:pPr>
          </w:p>
        </w:tc>
        <w:tc>
          <w:tcPr>
            <w:tcW w:w="2127" w:type="dxa"/>
          </w:tcPr>
          <w:p w14:paraId="6F78E64E" w14:textId="77777777" w:rsidR="00D307FF" w:rsidRPr="00A76649" w:rsidRDefault="00D307FF">
            <w:pPr>
              <w:rPr>
                <w:color w:val="000000" w:themeColor="text1"/>
                <w:sz w:val="24"/>
                <w:szCs w:val="24"/>
              </w:rPr>
            </w:pPr>
          </w:p>
        </w:tc>
        <w:tc>
          <w:tcPr>
            <w:tcW w:w="3402" w:type="dxa"/>
            <w:vMerge w:val="restart"/>
          </w:tcPr>
          <w:p w14:paraId="0C283BB2" w14:textId="77777777" w:rsidR="00D307FF" w:rsidRPr="00A76649" w:rsidRDefault="00D307FF">
            <w:pPr>
              <w:rPr>
                <w:color w:val="000000" w:themeColor="text1"/>
                <w:sz w:val="24"/>
                <w:szCs w:val="24"/>
              </w:rPr>
            </w:pPr>
          </w:p>
        </w:tc>
      </w:tr>
      <w:tr w:rsidR="00D307FF" w14:paraId="079AC081" w14:textId="77777777" w:rsidTr="00D307FF">
        <w:tc>
          <w:tcPr>
            <w:tcW w:w="1413" w:type="dxa"/>
            <w:vMerge/>
          </w:tcPr>
          <w:p w14:paraId="141EB141" w14:textId="77777777" w:rsidR="00D307FF" w:rsidRDefault="00D307FF">
            <w:pPr>
              <w:rPr>
                <w:color w:val="000000" w:themeColor="text1"/>
                <w:sz w:val="24"/>
                <w:szCs w:val="24"/>
              </w:rPr>
            </w:pPr>
          </w:p>
        </w:tc>
        <w:tc>
          <w:tcPr>
            <w:tcW w:w="1984" w:type="dxa"/>
          </w:tcPr>
          <w:p w14:paraId="7882C67A" w14:textId="77777777" w:rsidR="00D307FF" w:rsidRPr="00A76649" w:rsidRDefault="00D307FF">
            <w:pPr>
              <w:rPr>
                <w:color w:val="000000" w:themeColor="text1"/>
                <w:sz w:val="24"/>
                <w:szCs w:val="24"/>
              </w:rPr>
            </w:pPr>
          </w:p>
        </w:tc>
        <w:tc>
          <w:tcPr>
            <w:tcW w:w="2127" w:type="dxa"/>
          </w:tcPr>
          <w:p w14:paraId="4C053B8B" w14:textId="77777777" w:rsidR="00D307FF" w:rsidRPr="00A76649" w:rsidRDefault="00D307FF">
            <w:pPr>
              <w:rPr>
                <w:color w:val="000000" w:themeColor="text1"/>
                <w:sz w:val="24"/>
                <w:szCs w:val="24"/>
              </w:rPr>
            </w:pPr>
          </w:p>
        </w:tc>
        <w:tc>
          <w:tcPr>
            <w:tcW w:w="3402" w:type="dxa"/>
            <w:vMerge/>
          </w:tcPr>
          <w:p w14:paraId="7FCA1BD5" w14:textId="77777777" w:rsidR="00D307FF" w:rsidRPr="00A76649" w:rsidRDefault="00D307FF">
            <w:pPr>
              <w:rPr>
                <w:color w:val="000000" w:themeColor="text1"/>
                <w:sz w:val="24"/>
                <w:szCs w:val="24"/>
              </w:rPr>
            </w:pPr>
          </w:p>
        </w:tc>
      </w:tr>
      <w:tr w:rsidR="00D307FF" w14:paraId="26313C70" w14:textId="77777777" w:rsidTr="00D307FF">
        <w:tc>
          <w:tcPr>
            <w:tcW w:w="1413" w:type="dxa"/>
            <w:vMerge w:val="restart"/>
          </w:tcPr>
          <w:p w14:paraId="2DFB77EC" w14:textId="77777777" w:rsidR="00D307FF" w:rsidRDefault="00D307FF" w:rsidP="00D307FF">
            <w:pPr>
              <w:jc w:val="right"/>
              <w:rPr>
                <w:color w:val="000000" w:themeColor="text1"/>
                <w:sz w:val="24"/>
                <w:szCs w:val="24"/>
              </w:rPr>
            </w:pPr>
            <w:r>
              <w:rPr>
                <w:rFonts w:hint="eastAsia"/>
                <w:color w:val="000000" w:themeColor="text1"/>
                <w:sz w:val="24"/>
                <w:szCs w:val="24"/>
              </w:rPr>
              <w:t>５　右</w:t>
            </w:r>
          </w:p>
          <w:p w14:paraId="3E87CF41" w14:textId="731CFF5E" w:rsidR="00D307FF" w:rsidRDefault="00D307FF" w:rsidP="00D307FF">
            <w:pPr>
              <w:jc w:val="right"/>
              <w:rPr>
                <w:color w:val="000000" w:themeColor="text1"/>
                <w:sz w:val="24"/>
                <w:szCs w:val="24"/>
              </w:rPr>
            </w:pPr>
            <w:r>
              <w:rPr>
                <w:rFonts w:hint="eastAsia"/>
                <w:color w:val="000000" w:themeColor="text1"/>
                <w:sz w:val="24"/>
                <w:szCs w:val="24"/>
              </w:rPr>
              <w:t>左</w:t>
            </w:r>
          </w:p>
        </w:tc>
        <w:tc>
          <w:tcPr>
            <w:tcW w:w="1984" w:type="dxa"/>
          </w:tcPr>
          <w:p w14:paraId="7B26CF18" w14:textId="77777777" w:rsidR="00D307FF" w:rsidRPr="00A76649" w:rsidRDefault="00D307FF">
            <w:pPr>
              <w:rPr>
                <w:color w:val="000000" w:themeColor="text1"/>
                <w:sz w:val="24"/>
                <w:szCs w:val="24"/>
              </w:rPr>
            </w:pPr>
          </w:p>
        </w:tc>
        <w:tc>
          <w:tcPr>
            <w:tcW w:w="2127" w:type="dxa"/>
          </w:tcPr>
          <w:p w14:paraId="1AE3CDCC" w14:textId="77777777" w:rsidR="00D307FF" w:rsidRPr="00A76649" w:rsidRDefault="00D307FF">
            <w:pPr>
              <w:rPr>
                <w:color w:val="000000" w:themeColor="text1"/>
                <w:sz w:val="24"/>
                <w:szCs w:val="24"/>
              </w:rPr>
            </w:pPr>
          </w:p>
        </w:tc>
        <w:tc>
          <w:tcPr>
            <w:tcW w:w="3402" w:type="dxa"/>
            <w:vMerge w:val="restart"/>
          </w:tcPr>
          <w:p w14:paraId="305ACB2D" w14:textId="77777777" w:rsidR="00D307FF" w:rsidRPr="00A76649" w:rsidRDefault="00D307FF">
            <w:pPr>
              <w:rPr>
                <w:color w:val="000000" w:themeColor="text1"/>
                <w:sz w:val="24"/>
                <w:szCs w:val="24"/>
              </w:rPr>
            </w:pPr>
          </w:p>
        </w:tc>
      </w:tr>
      <w:tr w:rsidR="00D307FF" w14:paraId="71187EB6" w14:textId="77777777" w:rsidTr="00D307FF">
        <w:tc>
          <w:tcPr>
            <w:tcW w:w="1413" w:type="dxa"/>
            <w:vMerge/>
          </w:tcPr>
          <w:p w14:paraId="49E86C47" w14:textId="77777777" w:rsidR="00D307FF" w:rsidRDefault="00D307FF">
            <w:pPr>
              <w:rPr>
                <w:color w:val="000000" w:themeColor="text1"/>
                <w:sz w:val="24"/>
                <w:szCs w:val="24"/>
              </w:rPr>
            </w:pPr>
          </w:p>
        </w:tc>
        <w:tc>
          <w:tcPr>
            <w:tcW w:w="1984" w:type="dxa"/>
          </w:tcPr>
          <w:p w14:paraId="748EC697" w14:textId="77777777" w:rsidR="00D307FF" w:rsidRPr="00A76649" w:rsidRDefault="00D307FF">
            <w:pPr>
              <w:rPr>
                <w:color w:val="000000" w:themeColor="text1"/>
                <w:sz w:val="24"/>
                <w:szCs w:val="24"/>
              </w:rPr>
            </w:pPr>
          </w:p>
        </w:tc>
        <w:tc>
          <w:tcPr>
            <w:tcW w:w="2127" w:type="dxa"/>
          </w:tcPr>
          <w:p w14:paraId="24659727" w14:textId="77777777" w:rsidR="00D307FF" w:rsidRPr="00A76649" w:rsidRDefault="00D307FF">
            <w:pPr>
              <w:rPr>
                <w:color w:val="000000" w:themeColor="text1"/>
                <w:sz w:val="24"/>
                <w:szCs w:val="24"/>
              </w:rPr>
            </w:pPr>
          </w:p>
        </w:tc>
        <w:tc>
          <w:tcPr>
            <w:tcW w:w="3402" w:type="dxa"/>
            <w:vMerge/>
          </w:tcPr>
          <w:p w14:paraId="6864763A" w14:textId="77777777" w:rsidR="00D307FF" w:rsidRPr="00A76649" w:rsidRDefault="00D307FF">
            <w:pPr>
              <w:rPr>
                <w:color w:val="000000" w:themeColor="text1"/>
                <w:sz w:val="24"/>
                <w:szCs w:val="24"/>
              </w:rPr>
            </w:pPr>
          </w:p>
        </w:tc>
      </w:tr>
      <w:tr w:rsidR="006D55ED" w14:paraId="63C47ED8" w14:textId="77777777" w:rsidTr="00D307FF">
        <w:tc>
          <w:tcPr>
            <w:tcW w:w="1413" w:type="dxa"/>
            <w:vMerge w:val="restart"/>
          </w:tcPr>
          <w:p w14:paraId="15DF9D64" w14:textId="77777777" w:rsidR="006D55ED" w:rsidRDefault="006D55ED" w:rsidP="006D55ED">
            <w:pPr>
              <w:jc w:val="right"/>
              <w:rPr>
                <w:color w:val="000000" w:themeColor="text1"/>
                <w:sz w:val="24"/>
                <w:szCs w:val="24"/>
              </w:rPr>
            </w:pPr>
            <w:r>
              <w:rPr>
                <w:rFonts w:hint="eastAsia"/>
                <w:color w:val="000000" w:themeColor="text1"/>
                <w:sz w:val="24"/>
                <w:szCs w:val="24"/>
              </w:rPr>
              <w:t>６　右</w:t>
            </w:r>
          </w:p>
          <w:p w14:paraId="3B2A9629" w14:textId="0845D219" w:rsidR="006D55ED" w:rsidRDefault="006D55ED" w:rsidP="006D55ED">
            <w:pPr>
              <w:jc w:val="right"/>
              <w:rPr>
                <w:color w:val="000000" w:themeColor="text1"/>
                <w:sz w:val="24"/>
                <w:szCs w:val="24"/>
              </w:rPr>
            </w:pPr>
            <w:r>
              <w:rPr>
                <w:rFonts w:hint="eastAsia"/>
                <w:color w:val="000000" w:themeColor="text1"/>
                <w:sz w:val="24"/>
                <w:szCs w:val="24"/>
              </w:rPr>
              <w:t>左</w:t>
            </w:r>
          </w:p>
        </w:tc>
        <w:tc>
          <w:tcPr>
            <w:tcW w:w="1984" w:type="dxa"/>
          </w:tcPr>
          <w:p w14:paraId="6BCF783C" w14:textId="77777777" w:rsidR="006D55ED" w:rsidRPr="00A76649" w:rsidRDefault="006D55ED">
            <w:pPr>
              <w:rPr>
                <w:color w:val="000000" w:themeColor="text1"/>
                <w:sz w:val="24"/>
                <w:szCs w:val="24"/>
              </w:rPr>
            </w:pPr>
          </w:p>
        </w:tc>
        <w:tc>
          <w:tcPr>
            <w:tcW w:w="2127" w:type="dxa"/>
          </w:tcPr>
          <w:p w14:paraId="114491BB" w14:textId="77777777" w:rsidR="006D55ED" w:rsidRPr="00A76649" w:rsidRDefault="006D55ED">
            <w:pPr>
              <w:rPr>
                <w:color w:val="000000" w:themeColor="text1"/>
                <w:sz w:val="24"/>
                <w:szCs w:val="24"/>
              </w:rPr>
            </w:pPr>
          </w:p>
        </w:tc>
        <w:tc>
          <w:tcPr>
            <w:tcW w:w="3402" w:type="dxa"/>
          </w:tcPr>
          <w:p w14:paraId="0E977732" w14:textId="77777777" w:rsidR="006D55ED" w:rsidRPr="00A76649" w:rsidRDefault="006D55ED">
            <w:pPr>
              <w:rPr>
                <w:color w:val="000000" w:themeColor="text1"/>
                <w:sz w:val="24"/>
                <w:szCs w:val="24"/>
              </w:rPr>
            </w:pPr>
          </w:p>
        </w:tc>
      </w:tr>
      <w:tr w:rsidR="006D55ED" w14:paraId="2E867B19" w14:textId="77777777" w:rsidTr="00D307FF">
        <w:tc>
          <w:tcPr>
            <w:tcW w:w="1413" w:type="dxa"/>
            <w:vMerge/>
          </w:tcPr>
          <w:p w14:paraId="044321D4" w14:textId="77777777" w:rsidR="006D55ED" w:rsidRDefault="006D55ED">
            <w:pPr>
              <w:rPr>
                <w:color w:val="000000" w:themeColor="text1"/>
                <w:sz w:val="24"/>
                <w:szCs w:val="24"/>
              </w:rPr>
            </w:pPr>
          </w:p>
        </w:tc>
        <w:tc>
          <w:tcPr>
            <w:tcW w:w="1984" w:type="dxa"/>
          </w:tcPr>
          <w:p w14:paraId="1E757113" w14:textId="77777777" w:rsidR="006D55ED" w:rsidRPr="00A76649" w:rsidRDefault="006D55ED">
            <w:pPr>
              <w:rPr>
                <w:color w:val="000000" w:themeColor="text1"/>
                <w:sz w:val="24"/>
                <w:szCs w:val="24"/>
              </w:rPr>
            </w:pPr>
          </w:p>
        </w:tc>
        <w:tc>
          <w:tcPr>
            <w:tcW w:w="2127" w:type="dxa"/>
          </w:tcPr>
          <w:p w14:paraId="1A7F9C14" w14:textId="77777777" w:rsidR="006D55ED" w:rsidRPr="00A76649" w:rsidRDefault="006D55ED">
            <w:pPr>
              <w:rPr>
                <w:color w:val="000000" w:themeColor="text1"/>
                <w:sz w:val="24"/>
                <w:szCs w:val="24"/>
              </w:rPr>
            </w:pPr>
          </w:p>
        </w:tc>
        <w:tc>
          <w:tcPr>
            <w:tcW w:w="3402" w:type="dxa"/>
          </w:tcPr>
          <w:p w14:paraId="2C936B42" w14:textId="77777777" w:rsidR="006D55ED" w:rsidRPr="00A76649" w:rsidRDefault="006D55ED">
            <w:pPr>
              <w:rPr>
                <w:color w:val="000000" w:themeColor="text1"/>
                <w:sz w:val="24"/>
                <w:szCs w:val="24"/>
              </w:rPr>
            </w:pPr>
          </w:p>
        </w:tc>
      </w:tr>
      <w:tr w:rsidR="006D55ED" w14:paraId="1CBA4C5C" w14:textId="77777777" w:rsidTr="00D307FF">
        <w:tc>
          <w:tcPr>
            <w:tcW w:w="1413" w:type="dxa"/>
            <w:vMerge w:val="restart"/>
          </w:tcPr>
          <w:p w14:paraId="6DFD6A89" w14:textId="77777777" w:rsidR="006D55ED" w:rsidRDefault="006D55ED" w:rsidP="006D55ED">
            <w:pPr>
              <w:jc w:val="right"/>
              <w:rPr>
                <w:color w:val="000000" w:themeColor="text1"/>
                <w:sz w:val="24"/>
                <w:szCs w:val="24"/>
              </w:rPr>
            </w:pPr>
            <w:r>
              <w:rPr>
                <w:rFonts w:hint="eastAsia"/>
                <w:color w:val="000000" w:themeColor="text1"/>
                <w:sz w:val="24"/>
                <w:szCs w:val="24"/>
              </w:rPr>
              <w:t>７　右</w:t>
            </w:r>
          </w:p>
          <w:p w14:paraId="782D49CB" w14:textId="6A172F06" w:rsidR="006D55ED" w:rsidRDefault="006D55ED" w:rsidP="006D55ED">
            <w:pPr>
              <w:jc w:val="right"/>
              <w:rPr>
                <w:color w:val="000000" w:themeColor="text1"/>
                <w:sz w:val="24"/>
                <w:szCs w:val="24"/>
              </w:rPr>
            </w:pPr>
            <w:r>
              <w:rPr>
                <w:rFonts w:hint="eastAsia"/>
                <w:color w:val="000000" w:themeColor="text1"/>
                <w:sz w:val="24"/>
                <w:szCs w:val="24"/>
              </w:rPr>
              <w:t>左</w:t>
            </w:r>
          </w:p>
        </w:tc>
        <w:tc>
          <w:tcPr>
            <w:tcW w:w="1984" w:type="dxa"/>
          </w:tcPr>
          <w:p w14:paraId="7C74D72B" w14:textId="77777777" w:rsidR="006D55ED" w:rsidRPr="00A76649" w:rsidRDefault="006D55ED">
            <w:pPr>
              <w:rPr>
                <w:color w:val="000000" w:themeColor="text1"/>
                <w:sz w:val="24"/>
                <w:szCs w:val="24"/>
              </w:rPr>
            </w:pPr>
          </w:p>
        </w:tc>
        <w:tc>
          <w:tcPr>
            <w:tcW w:w="2127" w:type="dxa"/>
          </w:tcPr>
          <w:p w14:paraId="296F9884" w14:textId="77777777" w:rsidR="006D55ED" w:rsidRPr="00A76649" w:rsidRDefault="006D55ED">
            <w:pPr>
              <w:rPr>
                <w:color w:val="000000" w:themeColor="text1"/>
                <w:sz w:val="24"/>
                <w:szCs w:val="24"/>
              </w:rPr>
            </w:pPr>
          </w:p>
        </w:tc>
        <w:tc>
          <w:tcPr>
            <w:tcW w:w="3402" w:type="dxa"/>
          </w:tcPr>
          <w:p w14:paraId="393AB83A" w14:textId="77777777" w:rsidR="006D55ED" w:rsidRPr="00A76649" w:rsidRDefault="006D55ED">
            <w:pPr>
              <w:rPr>
                <w:color w:val="000000" w:themeColor="text1"/>
                <w:sz w:val="24"/>
                <w:szCs w:val="24"/>
              </w:rPr>
            </w:pPr>
          </w:p>
        </w:tc>
      </w:tr>
      <w:tr w:rsidR="006D55ED" w14:paraId="19ADF7E0" w14:textId="77777777" w:rsidTr="00D307FF">
        <w:tc>
          <w:tcPr>
            <w:tcW w:w="1413" w:type="dxa"/>
            <w:vMerge/>
          </w:tcPr>
          <w:p w14:paraId="32101D3F" w14:textId="77777777" w:rsidR="006D55ED" w:rsidRDefault="006D55ED">
            <w:pPr>
              <w:rPr>
                <w:color w:val="000000" w:themeColor="text1"/>
                <w:sz w:val="24"/>
                <w:szCs w:val="24"/>
              </w:rPr>
            </w:pPr>
          </w:p>
        </w:tc>
        <w:tc>
          <w:tcPr>
            <w:tcW w:w="1984" w:type="dxa"/>
          </w:tcPr>
          <w:p w14:paraId="2F3EB9BA" w14:textId="77777777" w:rsidR="006D55ED" w:rsidRPr="00A76649" w:rsidRDefault="006D55ED">
            <w:pPr>
              <w:rPr>
                <w:color w:val="000000" w:themeColor="text1"/>
                <w:sz w:val="24"/>
                <w:szCs w:val="24"/>
              </w:rPr>
            </w:pPr>
          </w:p>
        </w:tc>
        <w:tc>
          <w:tcPr>
            <w:tcW w:w="2127" w:type="dxa"/>
          </w:tcPr>
          <w:p w14:paraId="1467E51F" w14:textId="77777777" w:rsidR="006D55ED" w:rsidRPr="00A76649" w:rsidRDefault="006D55ED">
            <w:pPr>
              <w:rPr>
                <w:color w:val="000000" w:themeColor="text1"/>
                <w:sz w:val="24"/>
                <w:szCs w:val="24"/>
              </w:rPr>
            </w:pPr>
          </w:p>
        </w:tc>
        <w:tc>
          <w:tcPr>
            <w:tcW w:w="3402" w:type="dxa"/>
          </w:tcPr>
          <w:p w14:paraId="70CD93DA" w14:textId="77777777" w:rsidR="006D55ED" w:rsidRPr="00A76649" w:rsidRDefault="006D55ED">
            <w:pPr>
              <w:rPr>
                <w:color w:val="000000" w:themeColor="text1"/>
                <w:sz w:val="24"/>
                <w:szCs w:val="24"/>
              </w:rPr>
            </w:pPr>
          </w:p>
        </w:tc>
      </w:tr>
      <w:tr w:rsidR="006D55ED" w14:paraId="499237EC" w14:textId="77777777" w:rsidTr="00D307FF">
        <w:tc>
          <w:tcPr>
            <w:tcW w:w="1413" w:type="dxa"/>
            <w:vMerge w:val="restart"/>
          </w:tcPr>
          <w:p w14:paraId="726C8D77" w14:textId="77777777" w:rsidR="006D55ED" w:rsidRDefault="006D55ED" w:rsidP="006D55ED">
            <w:pPr>
              <w:jc w:val="right"/>
              <w:rPr>
                <w:color w:val="000000" w:themeColor="text1"/>
                <w:sz w:val="24"/>
                <w:szCs w:val="24"/>
              </w:rPr>
            </w:pPr>
            <w:r>
              <w:rPr>
                <w:rFonts w:hint="eastAsia"/>
                <w:color w:val="000000" w:themeColor="text1"/>
                <w:sz w:val="24"/>
                <w:szCs w:val="24"/>
              </w:rPr>
              <w:t>８　右</w:t>
            </w:r>
          </w:p>
          <w:p w14:paraId="420B1295" w14:textId="690BFA13" w:rsidR="006D55ED" w:rsidRDefault="006D55ED" w:rsidP="006D55ED">
            <w:pPr>
              <w:jc w:val="right"/>
              <w:rPr>
                <w:color w:val="000000" w:themeColor="text1"/>
                <w:sz w:val="24"/>
                <w:szCs w:val="24"/>
              </w:rPr>
            </w:pPr>
            <w:r>
              <w:rPr>
                <w:rFonts w:hint="eastAsia"/>
                <w:color w:val="000000" w:themeColor="text1"/>
                <w:sz w:val="24"/>
                <w:szCs w:val="24"/>
              </w:rPr>
              <w:t>左</w:t>
            </w:r>
          </w:p>
        </w:tc>
        <w:tc>
          <w:tcPr>
            <w:tcW w:w="1984" w:type="dxa"/>
          </w:tcPr>
          <w:p w14:paraId="3DD4BF89" w14:textId="77777777" w:rsidR="006D55ED" w:rsidRPr="00A76649" w:rsidRDefault="006D55ED">
            <w:pPr>
              <w:rPr>
                <w:color w:val="000000" w:themeColor="text1"/>
                <w:sz w:val="24"/>
                <w:szCs w:val="24"/>
              </w:rPr>
            </w:pPr>
          </w:p>
        </w:tc>
        <w:tc>
          <w:tcPr>
            <w:tcW w:w="2127" w:type="dxa"/>
          </w:tcPr>
          <w:p w14:paraId="25C4C9B5" w14:textId="77777777" w:rsidR="006D55ED" w:rsidRPr="00A76649" w:rsidRDefault="006D55ED">
            <w:pPr>
              <w:rPr>
                <w:color w:val="000000" w:themeColor="text1"/>
                <w:sz w:val="24"/>
                <w:szCs w:val="24"/>
              </w:rPr>
            </w:pPr>
          </w:p>
        </w:tc>
        <w:tc>
          <w:tcPr>
            <w:tcW w:w="3402" w:type="dxa"/>
          </w:tcPr>
          <w:p w14:paraId="097ADD8E" w14:textId="77777777" w:rsidR="006D55ED" w:rsidRPr="00A76649" w:rsidRDefault="006D55ED">
            <w:pPr>
              <w:rPr>
                <w:color w:val="000000" w:themeColor="text1"/>
                <w:sz w:val="24"/>
                <w:szCs w:val="24"/>
              </w:rPr>
            </w:pPr>
          </w:p>
        </w:tc>
      </w:tr>
      <w:tr w:rsidR="006D55ED" w14:paraId="65EA60F9" w14:textId="77777777" w:rsidTr="00D307FF">
        <w:tc>
          <w:tcPr>
            <w:tcW w:w="1413" w:type="dxa"/>
            <w:vMerge/>
          </w:tcPr>
          <w:p w14:paraId="09784070" w14:textId="77777777" w:rsidR="006D55ED" w:rsidRDefault="006D55ED">
            <w:pPr>
              <w:rPr>
                <w:color w:val="000000" w:themeColor="text1"/>
                <w:sz w:val="24"/>
                <w:szCs w:val="24"/>
              </w:rPr>
            </w:pPr>
          </w:p>
        </w:tc>
        <w:tc>
          <w:tcPr>
            <w:tcW w:w="1984" w:type="dxa"/>
          </w:tcPr>
          <w:p w14:paraId="654CCB26" w14:textId="77777777" w:rsidR="006D55ED" w:rsidRPr="00A76649" w:rsidRDefault="006D55ED">
            <w:pPr>
              <w:rPr>
                <w:color w:val="000000" w:themeColor="text1"/>
                <w:sz w:val="24"/>
                <w:szCs w:val="24"/>
              </w:rPr>
            </w:pPr>
          </w:p>
        </w:tc>
        <w:tc>
          <w:tcPr>
            <w:tcW w:w="2127" w:type="dxa"/>
          </w:tcPr>
          <w:p w14:paraId="4E1A4F10" w14:textId="77777777" w:rsidR="006D55ED" w:rsidRPr="00A76649" w:rsidRDefault="006D55ED">
            <w:pPr>
              <w:rPr>
                <w:color w:val="000000" w:themeColor="text1"/>
                <w:sz w:val="24"/>
                <w:szCs w:val="24"/>
              </w:rPr>
            </w:pPr>
          </w:p>
        </w:tc>
        <w:tc>
          <w:tcPr>
            <w:tcW w:w="3402" w:type="dxa"/>
          </w:tcPr>
          <w:p w14:paraId="625805FB" w14:textId="77777777" w:rsidR="006D55ED" w:rsidRPr="00A76649" w:rsidRDefault="006D55ED">
            <w:pPr>
              <w:rPr>
                <w:color w:val="000000" w:themeColor="text1"/>
                <w:sz w:val="24"/>
                <w:szCs w:val="24"/>
              </w:rPr>
            </w:pPr>
          </w:p>
        </w:tc>
      </w:tr>
    </w:tbl>
    <w:p w14:paraId="61D87E52" w14:textId="77777777" w:rsidR="002A0A7F" w:rsidRDefault="002A0A7F">
      <w:pPr>
        <w:rPr>
          <w:rFonts w:ascii="ＭＳ Ｐ明朝" w:eastAsia="ＭＳ Ｐ明朝" w:hAnsi="ＭＳ Ｐ明朝"/>
          <w:color w:val="000000" w:themeColor="text1"/>
          <w:sz w:val="24"/>
          <w:szCs w:val="24"/>
        </w:rPr>
      </w:pPr>
    </w:p>
    <w:p w14:paraId="737F30A4" w14:textId="3B93F18E" w:rsidR="00165AE8" w:rsidRPr="00165AE8" w:rsidRDefault="006D55ED">
      <w:pPr>
        <w:rPr>
          <w:rFonts w:ascii="ＭＳ Ｐ明朝" w:eastAsia="ＭＳ Ｐ明朝" w:hAnsi="ＭＳ Ｐ明朝"/>
          <w:color w:val="000000" w:themeColor="text1"/>
          <w:sz w:val="24"/>
          <w:szCs w:val="24"/>
        </w:rPr>
      </w:pPr>
      <w:r w:rsidRPr="006D55ED">
        <w:rPr>
          <w:rFonts w:ascii="ＭＳ Ｐ明朝" w:eastAsia="ＭＳ Ｐ明朝" w:hAnsi="ＭＳ Ｐ明朝" w:hint="eastAsia"/>
          <w:color w:val="000000" w:themeColor="text1"/>
          <w:sz w:val="24"/>
          <w:szCs w:val="24"/>
        </w:rPr>
        <w:t>検証実施記録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検証者：</w:t>
      </w:r>
      <w:r>
        <w:rPr>
          <w:rFonts w:ascii="ＭＳ Ｐ明朝" w:eastAsia="ＭＳ Ｐ明朝" w:hAnsi="ＭＳ Ｐ明朝" w:hint="eastAsia"/>
          <w:color w:val="000000" w:themeColor="text1"/>
          <w:sz w:val="24"/>
          <w:szCs w:val="24"/>
          <w:u w:val="single"/>
        </w:rPr>
        <w:t xml:space="preserve">　　　　　　　　　　　　　</w:t>
      </w:r>
      <w:r w:rsidR="00165AE8">
        <w:rPr>
          <w:rFonts w:ascii="ＭＳ Ｐ明朝" w:eastAsia="ＭＳ Ｐ明朝" w:hAnsi="ＭＳ Ｐ明朝" w:hint="eastAsia"/>
          <w:color w:val="000000" w:themeColor="text1"/>
          <w:sz w:val="24"/>
          <w:szCs w:val="24"/>
        </w:rPr>
        <w:t xml:space="preserve"> 　</w:t>
      </w:r>
      <w:r w:rsidR="00165AE8">
        <w:rPr>
          <w:rFonts w:ascii="ＭＳ Ｐ明朝" w:eastAsia="ＭＳ Ｐ明朝" w:hAnsi="ＭＳ Ｐ明朝" w:hint="eastAsia"/>
          <w:color w:val="000000" w:themeColor="text1"/>
          <w:sz w:val="24"/>
          <w:szCs w:val="24"/>
          <w:u w:val="single"/>
        </w:rPr>
        <w:t>検証</w:t>
      </w:r>
      <w:r w:rsidR="00165AE8"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2689"/>
        <w:gridCol w:w="1841"/>
        <w:gridCol w:w="1869"/>
        <w:gridCol w:w="2661"/>
      </w:tblGrid>
      <w:tr w:rsidR="002A0A7F" w14:paraId="3AE13D94" w14:textId="77777777" w:rsidTr="006F6E1E">
        <w:tc>
          <w:tcPr>
            <w:tcW w:w="2689" w:type="dxa"/>
          </w:tcPr>
          <w:p w14:paraId="378AEA5B" w14:textId="24EE7A91" w:rsidR="002A0A7F" w:rsidRPr="006D55ED" w:rsidRDefault="002A0A7F">
            <w:pPr>
              <w:rPr>
                <w:color w:val="000000" w:themeColor="text1"/>
                <w:sz w:val="24"/>
                <w:szCs w:val="24"/>
              </w:rPr>
            </w:pPr>
            <w:r>
              <w:rPr>
                <w:rFonts w:hint="eastAsia"/>
                <w:color w:val="000000" w:themeColor="text1"/>
                <w:sz w:val="24"/>
                <w:szCs w:val="24"/>
              </w:rPr>
              <w:t>検証事項</w:t>
            </w:r>
            <w:r w:rsidR="002746F0">
              <w:rPr>
                <w:rFonts w:hint="eastAsia"/>
                <w:color w:val="000000" w:themeColor="text1"/>
                <w:sz w:val="24"/>
                <w:szCs w:val="24"/>
              </w:rPr>
              <w:t>①</w:t>
            </w:r>
          </w:p>
        </w:tc>
        <w:tc>
          <w:tcPr>
            <w:tcW w:w="1841" w:type="dxa"/>
          </w:tcPr>
          <w:p w14:paraId="674D7BC0" w14:textId="6834C84A" w:rsidR="002A0A7F" w:rsidRPr="006D55ED" w:rsidRDefault="002A0A7F" w:rsidP="002A0A7F">
            <w:pPr>
              <w:jc w:val="center"/>
              <w:rPr>
                <w:color w:val="000000" w:themeColor="text1"/>
                <w:sz w:val="24"/>
                <w:szCs w:val="24"/>
              </w:rPr>
            </w:pPr>
            <w:r>
              <w:rPr>
                <w:rFonts w:hint="eastAsia"/>
                <w:color w:val="000000" w:themeColor="text1"/>
                <w:sz w:val="24"/>
                <w:szCs w:val="24"/>
              </w:rPr>
              <w:t>時間</w:t>
            </w:r>
          </w:p>
        </w:tc>
        <w:tc>
          <w:tcPr>
            <w:tcW w:w="4530" w:type="dxa"/>
            <w:gridSpan w:val="2"/>
          </w:tcPr>
          <w:p w14:paraId="3C699E0D" w14:textId="3BF4B0A3" w:rsidR="002A0A7F" w:rsidRPr="006D55ED" w:rsidRDefault="002A0A7F" w:rsidP="002A0A7F">
            <w:pPr>
              <w:jc w:val="center"/>
              <w:rPr>
                <w:color w:val="000000" w:themeColor="text1"/>
                <w:sz w:val="24"/>
                <w:szCs w:val="24"/>
              </w:rPr>
            </w:pPr>
            <w:r>
              <w:rPr>
                <w:rFonts w:hint="eastAsia"/>
                <w:color w:val="000000" w:themeColor="text1"/>
                <w:sz w:val="24"/>
                <w:szCs w:val="24"/>
              </w:rPr>
              <w:t>備考</w:t>
            </w:r>
          </w:p>
        </w:tc>
      </w:tr>
      <w:tr w:rsidR="002A0A7F" w14:paraId="4191EF90" w14:textId="77777777" w:rsidTr="006F6E1E">
        <w:tc>
          <w:tcPr>
            <w:tcW w:w="2689" w:type="dxa"/>
          </w:tcPr>
          <w:p w14:paraId="6E041CF9" w14:textId="26149DDD" w:rsidR="002A0A7F" w:rsidRPr="006D55ED" w:rsidRDefault="002A0A7F" w:rsidP="002A0A7F">
            <w:pPr>
              <w:rPr>
                <w:color w:val="000000" w:themeColor="text1"/>
                <w:sz w:val="24"/>
                <w:szCs w:val="24"/>
              </w:rPr>
            </w:pPr>
            <w:r w:rsidRPr="002A0A7F">
              <w:rPr>
                <w:rFonts w:hint="eastAsia"/>
                <w:color w:val="000000" w:themeColor="text1"/>
                <w:sz w:val="24"/>
                <w:szCs w:val="24"/>
              </w:rPr>
              <w:t>記録確認（１回</w:t>
            </w:r>
            <w:r w:rsidRPr="002A0A7F">
              <w:rPr>
                <w:color w:val="000000" w:themeColor="text1"/>
                <w:sz w:val="24"/>
                <w:szCs w:val="24"/>
              </w:rPr>
              <w:t>/日）</w:t>
            </w:r>
          </w:p>
        </w:tc>
        <w:tc>
          <w:tcPr>
            <w:tcW w:w="1841" w:type="dxa"/>
          </w:tcPr>
          <w:p w14:paraId="2ED85DDD" w14:textId="77777777" w:rsidR="002A0A7F" w:rsidRPr="006D55ED" w:rsidRDefault="002A0A7F">
            <w:pPr>
              <w:rPr>
                <w:color w:val="000000" w:themeColor="text1"/>
                <w:sz w:val="24"/>
                <w:szCs w:val="24"/>
              </w:rPr>
            </w:pPr>
          </w:p>
        </w:tc>
        <w:tc>
          <w:tcPr>
            <w:tcW w:w="4530" w:type="dxa"/>
            <w:gridSpan w:val="2"/>
          </w:tcPr>
          <w:p w14:paraId="35E23181" w14:textId="77777777" w:rsidR="002A0A7F" w:rsidRPr="006D55ED" w:rsidRDefault="002A0A7F">
            <w:pPr>
              <w:rPr>
                <w:color w:val="000000" w:themeColor="text1"/>
                <w:sz w:val="24"/>
                <w:szCs w:val="24"/>
              </w:rPr>
            </w:pPr>
          </w:p>
        </w:tc>
      </w:tr>
      <w:tr w:rsidR="00070F35" w14:paraId="1E08D2FE" w14:textId="5A550F43" w:rsidTr="00070F35">
        <w:tc>
          <w:tcPr>
            <w:tcW w:w="2689" w:type="dxa"/>
          </w:tcPr>
          <w:p w14:paraId="43075333" w14:textId="0BF50BE5" w:rsidR="00070F35" w:rsidRPr="002A0A7F" w:rsidRDefault="00070F35" w:rsidP="002A0A7F">
            <w:pPr>
              <w:rPr>
                <w:color w:val="000000" w:themeColor="text1"/>
                <w:sz w:val="24"/>
                <w:szCs w:val="24"/>
              </w:rPr>
            </w:pPr>
            <w:r>
              <w:rPr>
                <w:rFonts w:hint="eastAsia"/>
                <w:color w:val="000000" w:themeColor="text1"/>
                <w:sz w:val="24"/>
                <w:szCs w:val="24"/>
              </w:rPr>
              <w:t>検証事項②</w:t>
            </w:r>
          </w:p>
        </w:tc>
        <w:tc>
          <w:tcPr>
            <w:tcW w:w="1841" w:type="dxa"/>
          </w:tcPr>
          <w:p w14:paraId="0B0FA479" w14:textId="77777777" w:rsidR="00070F35" w:rsidRPr="006D55ED" w:rsidRDefault="00070F35">
            <w:pPr>
              <w:rPr>
                <w:color w:val="000000" w:themeColor="text1"/>
                <w:sz w:val="24"/>
                <w:szCs w:val="24"/>
              </w:rPr>
            </w:pPr>
          </w:p>
        </w:tc>
        <w:tc>
          <w:tcPr>
            <w:tcW w:w="1869" w:type="dxa"/>
          </w:tcPr>
          <w:p w14:paraId="72255A5F" w14:textId="0F5009C9" w:rsidR="00070F35" w:rsidRPr="006D55ED" w:rsidRDefault="00070F35" w:rsidP="00070F35">
            <w:pPr>
              <w:jc w:val="center"/>
              <w:rPr>
                <w:color w:val="000000" w:themeColor="text1"/>
                <w:sz w:val="24"/>
                <w:szCs w:val="24"/>
              </w:rPr>
            </w:pPr>
            <w:r>
              <w:rPr>
                <w:rFonts w:hint="eastAsia"/>
                <w:color w:val="000000" w:themeColor="text1"/>
                <w:sz w:val="24"/>
                <w:szCs w:val="24"/>
              </w:rPr>
              <w:t>枝肉番号</w:t>
            </w:r>
          </w:p>
        </w:tc>
        <w:tc>
          <w:tcPr>
            <w:tcW w:w="2661" w:type="dxa"/>
          </w:tcPr>
          <w:p w14:paraId="0C376724" w14:textId="1B7A2E42" w:rsidR="00070F35" w:rsidRPr="006D55ED" w:rsidRDefault="00070F35" w:rsidP="00070F35">
            <w:pPr>
              <w:jc w:val="center"/>
              <w:rPr>
                <w:color w:val="000000" w:themeColor="text1"/>
                <w:sz w:val="24"/>
                <w:szCs w:val="24"/>
              </w:rPr>
            </w:pPr>
            <w:r>
              <w:rPr>
                <w:rFonts w:hint="eastAsia"/>
                <w:color w:val="000000" w:themeColor="text1"/>
                <w:sz w:val="24"/>
                <w:szCs w:val="24"/>
              </w:rPr>
              <w:t>備考</w:t>
            </w:r>
          </w:p>
        </w:tc>
      </w:tr>
      <w:tr w:rsidR="00070F35" w14:paraId="3DFBD3E1" w14:textId="6CEF0432" w:rsidTr="00070F35">
        <w:tc>
          <w:tcPr>
            <w:tcW w:w="2689" w:type="dxa"/>
            <w:vMerge w:val="restart"/>
          </w:tcPr>
          <w:p w14:paraId="16A04F04" w14:textId="126770D0" w:rsidR="00070F35" w:rsidRPr="006D55ED" w:rsidRDefault="00070F35">
            <w:pPr>
              <w:rPr>
                <w:color w:val="000000" w:themeColor="text1"/>
                <w:sz w:val="24"/>
                <w:szCs w:val="24"/>
              </w:rPr>
            </w:pPr>
            <w:r w:rsidRPr="002A0A7F">
              <w:rPr>
                <w:rFonts w:hint="eastAsia"/>
                <w:color w:val="000000" w:themeColor="text1"/>
                <w:sz w:val="24"/>
                <w:szCs w:val="24"/>
              </w:rPr>
              <w:t>現場確認（２回</w:t>
            </w:r>
            <w:r w:rsidRPr="002A0A7F">
              <w:rPr>
                <w:color w:val="000000" w:themeColor="text1"/>
                <w:sz w:val="24"/>
                <w:szCs w:val="24"/>
              </w:rPr>
              <w:t>/日）</w:t>
            </w:r>
          </w:p>
        </w:tc>
        <w:tc>
          <w:tcPr>
            <w:tcW w:w="1841" w:type="dxa"/>
          </w:tcPr>
          <w:p w14:paraId="1F040EEB" w14:textId="503B5DF8" w:rsidR="00070F35" w:rsidRPr="006D55ED" w:rsidRDefault="00070F35">
            <w:pPr>
              <w:rPr>
                <w:color w:val="000000" w:themeColor="text1"/>
                <w:sz w:val="24"/>
                <w:szCs w:val="24"/>
              </w:rPr>
            </w:pPr>
          </w:p>
        </w:tc>
        <w:tc>
          <w:tcPr>
            <w:tcW w:w="1869" w:type="dxa"/>
          </w:tcPr>
          <w:p w14:paraId="637FEEDF" w14:textId="77777777" w:rsidR="00070F35" w:rsidRPr="006D55ED" w:rsidRDefault="00070F35">
            <w:pPr>
              <w:rPr>
                <w:color w:val="000000" w:themeColor="text1"/>
                <w:sz w:val="24"/>
                <w:szCs w:val="24"/>
              </w:rPr>
            </w:pPr>
          </w:p>
        </w:tc>
        <w:tc>
          <w:tcPr>
            <w:tcW w:w="2661" w:type="dxa"/>
          </w:tcPr>
          <w:p w14:paraId="2880D572" w14:textId="77777777" w:rsidR="00070F35" w:rsidRPr="006D55ED" w:rsidRDefault="00070F35">
            <w:pPr>
              <w:rPr>
                <w:color w:val="000000" w:themeColor="text1"/>
                <w:sz w:val="24"/>
                <w:szCs w:val="24"/>
              </w:rPr>
            </w:pPr>
          </w:p>
        </w:tc>
      </w:tr>
      <w:tr w:rsidR="00070F35" w14:paraId="5F309771" w14:textId="37BDA179" w:rsidTr="00070F35">
        <w:tc>
          <w:tcPr>
            <w:tcW w:w="2689" w:type="dxa"/>
            <w:vMerge/>
          </w:tcPr>
          <w:p w14:paraId="5870F47F" w14:textId="77777777" w:rsidR="00070F35" w:rsidRPr="002A0A7F" w:rsidRDefault="00070F35">
            <w:pPr>
              <w:rPr>
                <w:color w:val="000000" w:themeColor="text1"/>
                <w:sz w:val="24"/>
                <w:szCs w:val="24"/>
              </w:rPr>
            </w:pPr>
          </w:p>
        </w:tc>
        <w:tc>
          <w:tcPr>
            <w:tcW w:w="1841" w:type="dxa"/>
          </w:tcPr>
          <w:p w14:paraId="006085D5" w14:textId="77777777" w:rsidR="00070F35" w:rsidRPr="006D55ED" w:rsidRDefault="00070F35">
            <w:pPr>
              <w:rPr>
                <w:color w:val="000000" w:themeColor="text1"/>
                <w:sz w:val="24"/>
                <w:szCs w:val="24"/>
              </w:rPr>
            </w:pPr>
          </w:p>
        </w:tc>
        <w:tc>
          <w:tcPr>
            <w:tcW w:w="1869" w:type="dxa"/>
          </w:tcPr>
          <w:p w14:paraId="5F807C62" w14:textId="77777777" w:rsidR="00070F35" w:rsidRPr="006D55ED" w:rsidRDefault="00070F35">
            <w:pPr>
              <w:rPr>
                <w:color w:val="000000" w:themeColor="text1"/>
                <w:sz w:val="24"/>
                <w:szCs w:val="24"/>
              </w:rPr>
            </w:pPr>
          </w:p>
        </w:tc>
        <w:tc>
          <w:tcPr>
            <w:tcW w:w="2661" w:type="dxa"/>
          </w:tcPr>
          <w:p w14:paraId="00E87534" w14:textId="77777777" w:rsidR="00070F35" w:rsidRPr="006D55ED" w:rsidRDefault="00070F35">
            <w:pPr>
              <w:rPr>
                <w:color w:val="000000" w:themeColor="text1"/>
                <w:sz w:val="24"/>
                <w:szCs w:val="24"/>
              </w:rPr>
            </w:pPr>
          </w:p>
        </w:tc>
      </w:tr>
    </w:tbl>
    <w:p w14:paraId="4BBB80EF" w14:textId="51B5F7EF" w:rsidR="000B6D13" w:rsidRDefault="000B6D13" w:rsidP="000B6D13">
      <w:pPr>
        <w:jc w:val="center"/>
        <w:rPr>
          <w:rFonts w:ascii="ＭＳ Ｐ明朝" w:eastAsia="ＭＳ Ｐ明朝" w:hAnsi="ＭＳ Ｐ明朝"/>
          <w:color w:val="000000" w:themeColor="text1"/>
          <w:sz w:val="28"/>
          <w:szCs w:val="28"/>
        </w:rPr>
      </w:pPr>
      <w:r>
        <w:rPr>
          <w:rFonts w:ascii="ＭＳ Ｐ明朝" w:eastAsia="ＭＳ Ｐ明朝" w:hAnsi="ＭＳ Ｐ明朝"/>
          <w:color w:val="000000" w:themeColor="text1"/>
          <w:sz w:val="28"/>
          <w:szCs w:val="28"/>
        </w:rPr>
        <w:br w:type="page"/>
      </w:r>
      <w:r w:rsidR="00583C23" w:rsidRPr="00583C23">
        <w:rPr>
          <w:rFonts w:hint="eastAsia"/>
          <w:b/>
          <w:noProof/>
          <w:color w:val="000000" w:themeColor="text1"/>
          <w:sz w:val="28"/>
          <w:szCs w:val="28"/>
        </w:rPr>
        <w:lastRenderedPageBreak/>
        <mc:AlternateContent>
          <mc:Choice Requires="wps">
            <w:drawing>
              <wp:anchor distT="0" distB="0" distL="114300" distR="114300" simplePos="0" relativeHeight="252124160" behindDoc="0" locked="0" layoutInCell="1" allowOverlap="1" wp14:anchorId="00095A1B" wp14:editId="16A01E95">
                <wp:simplePos x="0" y="0"/>
                <wp:positionH relativeFrom="column">
                  <wp:posOffset>3846830</wp:posOffset>
                </wp:positionH>
                <wp:positionV relativeFrom="paragraph">
                  <wp:posOffset>-603885</wp:posOffset>
                </wp:positionV>
                <wp:extent cx="2314575" cy="447675"/>
                <wp:effectExtent l="0" t="0" r="0" b="0"/>
                <wp:wrapNone/>
                <wp:docPr id="100" name="正方形/長方形 100"/>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2CA6DD44" w14:textId="7777777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95A1B" id="正方形/長方形 100" o:spid="_x0000_s1074" style="position:absolute;left:0;text-align:left;margin-left:302.9pt;margin-top:-47.55pt;width:182.25pt;height:35.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" filled="f" stroked="f" strokeweight="1pt">
                <v:textbox>
                  <w:txbxContent>
                    <w:p w14:paraId="2CA6DD44" w14:textId="7777777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v:textbox>
              </v:rect>
            </w:pict>
          </mc:Fallback>
        </mc:AlternateContent>
      </w:r>
      <w:r w:rsidR="00362843">
        <w:rPr>
          <w:rFonts w:ascii="ＭＳ Ｐ明朝" w:eastAsia="ＭＳ Ｐ明朝" w:hAnsi="ＭＳ Ｐ明朝" w:hint="eastAsia"/>
          <w:color w:val="000000" w:themeColor="text1"/>
          <w:sz w:val="28"/>
          <w:szCs w:val="28"/>
        </w:rPr>
        <w:t>殺菌剤</w:t>
      </w:r>
      <w:r w:rsidR="00916DD8">
        <w:rPr>
          <w:rFonts w:ascii="ＭＳ Ｐ明朝" w:eastAsia="ＭＳ Ｐ明朝" w:hAnsi="ＭＳ Ｐ明朝"/>
          <w:color w:val="000000" w:themeColor="text1"/>
          <w:sz w:val="28"/>
          <w:szCs w:val="28"/>
        </w:rPr>
        <w:t>濃度</w:t>
      </w:r>
      <w:r w:rsidR="00916DD8">
        <w:rPr>
          <w:rFonts w:ascii="ＭＳ Ｐ明朝" w:eastAsia="ＭＳ Ｐ明朝" w:hAnsi="ＭＳ Ｐ明朝" w:hint="eastAsia"/>
          <w:color w:val="000000" w:themeColor="text1"/>
          <w:sz w:val="28"/>
          <w:szCs w:val="28"/>
        </w:rPr>
        <w:t>モニタリング記録</w:t>
      </w:r>
      <w:r w:rsidR="001434A8">
        <w:rPr>
          <w:rFonts w:ascii="ＭＳ Ｐ明朝" w:eastAsia="ＭＳ Ｐ明朝" w:hAnsi="ＭＳ Ｐ明朝" w:hint="eastAsia"/>
          <w:color w:val="000000" w:themeColor="text1"/>
          <w:sz w:val="28"/>
          <w:szCs w:val="28"/>
        </w:rPr>
        <w:t>表</w:t>
      </w:r>
    </w:p>
    <w:p w14:paraId="66927712" w14:textId="249BEB63" w:rsidR="000B6D13" w:rsidRPr="000B6D13" w:rsidRDefault="000B6D13" w:rsidP="00C8791A">
      <w:pPr>
        <w:rPr>
          <w:rFonts w:ascii="ＭＳ Ｐ明朝" w:eastAsia="ＭＳ Ｐ明朝" w:hAnsi="ＭＳ Ｐ明朝"/>
          <w:color w:val="000000" w:themeColor="text1"/>
          <w:sz w:val="28"/>
          <w:szCs w:val="28"/>
        </w:rPr>
      </w:pPr>
    </w:p>
    <w:tbl>
      <w:tblPr>
        <w:tblStyle w:val="a6"/>
        <w:tblW w:w="0" w:type="auto"/>
        <w:tblLook w:val="04A0" w:firstRow="1" w:lastRow="0" w:firstColumn="1" w:lastColumn="0" w:noHBand="0" w:noVBand="1"/>
      </w:tblPr>
      <w:tblGrid>
        <w:gridCol w:w="2265"/>
        <w:gridCol w:w="2265"/>
        <w:gridCol w:w="4530"/>
      </w:tblGrid>
      <w:tr w:rsidR="00C8791A" w14:paraId="7DA925F0" w14:textId="77777777" w:rsidTr="006F6E1E">
        <w:trPr>
          <w:gridAfter w:val="1"/>
          <w:wAfter w:w="4530" w:type="dxa"/>
        </w:trPr>
        <w:tc>
          <w:tcPr>
            <w:tcW w:w="2265" w:type="dxa"/>
          </w:tcPr>
          <w:p w14:paraId="3143FF17" w14:textId="77777777" w:rsidR="00C8791A" w:rsidRPr="00053715" w:rsidRDefault="00C8791A" w:rsidP="006F6E1E">
            <w:pPr>
              <w:rPr>
                <w:color w:val="000000" w:themeColor="text1"/>
                <w:sz w:val="24"/>
                <w:szCs w:val="24"/>
              </w:rPr>
            </w:pPr>
            <w:r>
              <w:rPr>
                <w:rFonts w:hint="eastAsia"/>
                <w:color w:val="000000" w:themeColor="text1"/>
                <w:sz w:val="24"/>
                <w:szCs w:val="24"/>
              </w:rPr>
              <w:t>工程</w:t>
            </w:r>
          </w:p>
        </w:tc>
        <w:tc>
          <w:tcPr>
            <w:tcW w:w="2265" w:type="dxa"/>
          </w:tcPr>
          <w:p w14:paraId="189DED66" w14:textId="24D050E9" w:rsidR="00C8791A" w:rsidRPr="00053715" w:rsidRDefault="00E21F4D" w:rsidP="006F6E1E">
            <w:pPr>
              <w:rPr>
                <w:color w:val="000000" w:themeColor="text1"/>
                <w:sz w:val="24"/>
                <w:szCs w:val="24"/>
              </w:rPr>
            </w:pPr>
            <w:r>
              <w:rPr>
                <w:rFonts w:hint="eastAsia"/>
                <w:color w:val="000000" w:themeColor="text1"/>
                <w:sz w:val="24"/>
                <w:szCs w:val="24"/>
              </w:rPr>
              <w:t>枝肉</w:t>
            </w:r>
            <w:r w:rsidR="00C8791A">
              <w:rPr>
                <w:rFonts w:hint="eastAsia"/>
                <w:color w:val="000000" w:themeColor="text1"/>
                <w:sz w:val="24"/>
                <w:szCs w:val="24"/>
              </w:rPr>
              <w:t>洗浄・消毒</w:t>
            </w:r>
          </w:p>
        </w:tc>
      </w:tr>
      <w:tr w:rsidR="00C8791A" w14:paraId="54B06388" w14:textId="77777777" w:rsidTr="006F6E1E">
        <w:tc>
          <w:tcPr>
            <w:tcW w:w="2265" w:type="dxa"/>
          </w:tcPr>
          <w:p w14:paraId="5D2157C1" w14:textId="77777777" w:rsidR="00C8791A" w:rsidRPr="00053715" w:rsidRDefault="00C8791A" w:rsidP="006F6E1E">
            <w:pPr>
              <w:rPr>
                <w:color w:val="000000" w:themeColor="text1"/>
                <w:sz w:val="24"/>
                <w:szCs w:val="24"/>
              </w:rPr>
            </w:pPr>
            <w:r>
              <w:rPr>
                <w:rFonts w:hint="eastAsia"/>
                <w:color w:val="000000" w:themeColor="text1"/>
                <w:sz w:val="24"/>
                <w:szCs w:val="24"/>
              </w:rPr>
              <w:t>管理基準</w:t>
            </w:r>
          </w:p>
        </w:tc>
        <w:tc>
          <w:tcPr>
            <w:tcW w:w="6795" w:type="dxa"/>
            <w:gridSpan w:val="2"/>
          </w:tcPr>
          <w:p w14:paraId="633072C9" w14:textId="50736877" w:rsidR="00C8791A" w:rsidRPr="00053715" w:rsidRDefault="00362843" w:rsidP="006F6E1E">
            <w:pPr>
              <w:rPr>
                <w:color w:val="000000" w:themeColor="text1"/>
                <w:sz w:val="24"/>
                <w:szCs w:val="24"/>
              </w:rPr>
            </w:pPr>
            <w:r>
              <w:rPr>
                <w:color w:val="000000" w:themeColor="text1"/>
                <w:sz w:val="24"/>
                <w:szCs w:val="24"/>
              </w:rPr>
              <w:t>殺菌剤</w:t>
            </w:r>
            <w:r w:rsidR="00C8791A" w:rsidRPr="00C8791A">
              <w:rPr>
                <w:color w:val="000000" w:themeColor="text1"/>
                <w:sz w:val="24"/>
                <w:szCs w:val="24"/>
              </w:rPr>
              <w:t>の濃度〇〇ppm以上</w:t>
            </w:r>
          </w:p>
        </w:tc>
      </w:tr>
      <w:tr w:rsidR="00C8791A" w14:paraId="33DDDBB9" w14:textId="77777777" w:rsidTr="006F6E1E">
        <w:tc>
          <w:tcPr>
            <w:tcW w:w="2265" w:type="dxa"/>
          </w:tcPr>
          <w:p w14:paraId="0DE7426F" w14:textId="77777777" w:rsidR="00C8791A" w:rsidRPr="00053715" w:rsidRDefault="00C8791A" w:rsidP="006F6E1E">
            <w:pPr>
              <w:rPr>
                <w:color w:val="000000" w:themeColor="text1"/>
                <w:sz w:val="24"/>
                <w:szCs w:val="24"/>
              </w:rPr>
            </w:pPr>
            <w:r>
              <w:rPr>
                <w:rFonts w:hint="eastAsia"/>
                <w:color w:val="000000" w:themeColor="text1"/>
                <w:sz w:val="24"/>
                <w:szCs w:val="24"/>
              </w:rPr>
              <w:t>モニタリング方法</w:t>
            </w:r>
          </w:p>
        </w:tc>
        <w:tc>
          <w:tcPr>
            <w:tcW w:w="6795" w:type="dxa"/>
            <w:gridSpan w:val="2"/>
          </w:tcPr>
          <w:p w14:paraId="7BEC509F" w14:textId="1E95DD84" w:rsidR="00C8791A" w:rsidRPr="00053715" w:rsidRDefault="00C8791A" w:rsidP="006F6E1E">
            <w:pPr>
              <w:rPr>
                <w:color w:val="000000" w:themeColor="text1"/>
                <w:sz w:val="24"/>
                <w:szCs w:val="24"/>
              </w:rPr>
            </w:pPr>
            <w:r w:rsidRPr="00C8791A">
              <w:rPr>
                <w:color w:val="000000" w:themeColor="text1"/>
                <w:sz w:val="24"/>
                <w:szCs w:val="24"/>
              </w:rPr>
              <w:t>枝肉の洗浄・消毒に使用している</w:t>
            </w:r>
            <w:r w:rsidR="00362843">
              <w:rPr>
                <w:color w:val="000000" w:themeColor="text1"/>
                <w:sz w:val="24"/>
                <w:szCs w:val="24"/>
              </w:rPr>
              <w:t>殺菌剤</w:t>
            </w:r>
            <w:r w:rsidRPr="00C8791A">
              <w:rPr>
                <w:color w:val="000000" w:themeColor="text1"/>
                <w:sz w:val="24"/>
                <w:szCs w:val="24"/>
              </w:rPr>
              <w:t>の濃度を作業前、作業開始後3時間ごと、作業終了に測定する。</w:t>
            </w:r>
          </w:p>
        </w:tc>
      </w:tr>
    </w:tbl>
    <w:p w14:paraId="389FC7C7" w14:textId="77777777" w:rsidR="000B6D13" w:rsidRDefault="000B6D13" w:rsidP="00C8791A">
      <w:pPr>
        <w:rPr>
          <w:rFonts w:ascii="ＭＳ Ｐ明朝" w:eastAsia="ＭＳ Ｐ明朝" w:hAnsi="ＭＳ Ｐ明朝"/>
          <w:color w:val="000000" w:themeColor="text1"/>
          <w:sz w:val="24"/>
          <w:szCs w:val="24"/>
        </w:rPr>
      </w:pPr>
    </w:p>
    <w:p w14:paraId="61431AB4" w14:textId="52518F48" w:rsidR="00C8791A" w:rsidRPr="006D55ED" w:rsidRDefault="00C8791A" w:rsidP="00C8791A">
      <w:pPr>
        <w:rPr>
          <w:rFonts w:ascii="ＭＳ Ｐ明朝" w:eastAsia="ＭＳ Ｐ明朝" w:hAnsi="ＭＳ Ｐ明朝"/>
          <w:color w:val="000000" w:themeColor="text1"/>
          <w:sz w:val="24"/>
          <w:szCs w:val="24"/>
          <w:u w:val="single"/>
        </w:rPr>
      </w:pPr>
      <w:r w:rsidRPr="006D55ED">
        <w:rPr>
          <w:rFonts w:ascii="ＭＳ Ｐ明朝" w:eastAsia="ＭＳ Ｐ明朝" w:hAnsi="ＭＳ Ｐ明朝"/>
          <w:color w:val="000000" w:themeColor="text1"/>
          <w:sz w:val="24"/>
          <w:szCs w:val="24"/>
        </w:rPr>
        <w:t>CCP</w:t>
      </w:r>
      <w:r w:rsidRPr="006D55ED">
        <w:rPr>
          <w:rFonts w:ascii="ＭＳ Ｐ明朝" w:eastAsia="ＭＳ Ｐ明朝" w:hAnsi="ＭＳ Ｐ明朝" w:hint="eastAsia"/>
          <w:color w:val="000000" w:themeColor="text1"/>
          <w:sz w:val="24"/>
          <w:szCs w:val="24"/>
        </w:rPr>
        <w:t>モニタリング実施記録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記録者</w:t>
      </w:r>
      <w:r>
        <w:rPr>
          <w:rFonts w:ascii="ＭＳ Ｐ明朝" w:eastAsia="ＭＳ Ｐ明朝" w:hAnsi="ＭＳ Ｐ明朝" w:hint="eastAsia"/>
          <w:color w:val="000000" w:themeColor="text1"/>
          <w:sz w:val="24"/>
          <w:szCs w:val="24"/>
          <w:u w:val="single"/>
        </w:rPr>
        <w:t xml:space="preserve">：　　　　　　　　　　　　　</w:t>
      </w:r>
      <w:r w:rsidRPr="000B6D13">
        <w:rPr>
          <w:rFonts w:ascii="ＭＳ Ｐ明朝" w:eastAsia="ＭＳ Ｐ明朝" w:hAnsi="ＭＳ Ｐ明朝" w:hint="eastAsia"/>
          <w:color w:val="000000" w:themeColor="text1"/>
          <w:sz w:val="24"/>
          <w:szCs w:val="24"/>
        </w:rPr>
        <w:t xml:space="preserve">　</w:t>
      </w:r>
      <w:r w:rsidR="000B6D13">
        <w:rPr>
          <w:rFonts w:ascii="ＭＳ Ｐ明朝" w:eastAsia="ＭＳ Ｐ明朝" w:hAnsi="ＭＳ Ｐ明朝" w:hint="eastAsia"/>
          <w:color w:val="000000" w:themeColor="text1"/>
          <w:sz w:val="24"/>
          <w:szCs w:val="24"/>
          <w:u w:val="single"/>
        </w:rPr>
        <w:t>記録</w:t>
      </w:r>
      <w:r w:rsidR="000B6D13"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1555"/>
        <w:gridCol w:w="1371"/>
        <w:gridCol w:w="1293"/>
        <w:gridCol w:w="1374"/>
        <w:gridCol w:w="1773"/>
        <w:gridCol w:w="1694"/>
      </w:tblGrid>
      <w:tr w:rsidR="00B368D3" w14:paraId="198DCC8A" w14:textId="48517F3A" w:rsidTr="00B368D3">
        <w:tc>
          <w:tcPr>
            <w:tcW w:w="1555" w:type="dxa"/>
          </w:tcPr>
          <w:p w14:paraId="1145C125" w14:textId="10053554" w:rsidR="00B368D3" w:rsidRDefault="00B368D3" w:rsidP="00C8791A">
            <w:pPr>
              <w:rPr>
                <w:color w:val="000000" w:themeColor="text1"/>
                <w:sz w:val="24"/>
                <w:szCs w:val="24"/>
              </w:rPr>
            </w:pPr>
          </w:p>
        </w:tc>
        <w:tc>
          <w:tcPr>
            <w:tcW w:w="1371" w:type="dxa"/>
          </w:tcPr>
          <w:p w14:paraId="3C0F5506" w14:textId="68BB6DE2" w:rsidR="00B368D3" w:rsidRDefault="00B368D3" w:rsidP="00165AE8">
            <w:pPr>
              <w:jc w:val="center"/>
              <w:rPr>
                <w:color w:val="000000" w:themeColor="text1"/>
                <w:sz w:val="24"/>
                <w:szCs w:val="24"/>
              </w:rPr>
            </w:pPr>
            <w:r>
              <w:rPr>
                <w:rFonts w:hint="eastAsia"/>
                <w:color w:val="000000" w:themeColor="text1"/>
                <w:sz w:val="24"/>
                <w:szCs w:val="24"/>
              </w:rPr>
              <w:t>時間</w:t>
            </w:r>
          </w:p>
        </w:tc>
        <w:tc>
          <w:tcPr>
            <w:tcW w:w="1293" w:type="dxa"/>
          </w:tcPr>
          <w:p w14:paraId="7D59FBC9" w14:textId="6830634A" w:rsidR="00B368D3" w:rsidRDefault="00B368D3" w:rsidP="00B368D3">
            <w:pPr>
              <w:jc w:val="center"/>
              <w:rPr>
                <w:color w:val="000000" w:themeColor="text1"/>
                <w:sz w:val="24"/>
                <w:szCs w:val="24"/>
              </w:rPr>
            </w:pPr>
            <w:r>
              <w:rPr>
                <w:rFonts w:hint="eastAsia"/>
                <w:color w:val="000000" w:themeColor="text1"/>
                <w:sz w:val="24"/>
                <w:szCs w:val="24"/>
              </w:rPr>
              <w:t>殺菌剤</w:t>
            </w:r>
          </w:p>
        </w:tc>
        <w:tc>
          <w:tcPr>
            <w:tcW w:w="1374" w:type="dxa"/>
          </w:tcPr>
          <w:p w14:paraId="333DA3F1" w14:textId="101E817B" w:rsidR="00B368D3" w:rsidRDefault="00B368D3" w:rsidP="00C8791A">
            <w:pPr>
              <w:rPr>
                <w:color w:val="000000" w:themeColor="text1"/>
                <w:sz w:val="24"/>
                <w:szCs w:val="24"/>
              </w:rPr>
            </w:pPr>
            <w:r>
              <w:rPr>
                <w:rFonts w:hint="eastAsia"/>
                <w:color w:val="000000" w:themeColor="text1"/>
                <w:sz w:val="24"/>
                <w:szCs w:val="24"/>
              </w:rPr>
              <w:t xml:space="preserve"> 　　濃度</w:t>
            </w:r>
          </w:p>
        </w:tc>
        <w:tc>
          <w:tcPr>
            <w:tcW w:w="1773" w:type="dxa"/>
          </w:tcPr>
          <w:p w14:paraId="5EC72971" w14:textId="27A6706B" w:rsidR="00B368D3" w:rsidRDefault="00B368D3" w:rsidP="00165AE8">
            <w:pPr>
              <w:jc w:val="center"/>
              <w:rPr>
                <w:color w:val="000000" w:themeColor="text1"/>
                <w:sz w:val="24"/>
                <w:szCs w:val="24"/>
              </w:rPr>
            </w:pPr>
            <w:r>
              <w:rPr>
                <w:rFonts w:hint="eastAsia"/>
                <w:color w:val="000000" w:themeColor="text1"/>
                <w:sz w:val="24"/>
                <w:szCs w:val="24"/>
              </w:rPr>
              <w:t>判定</w:t>
            </w:r>
          </w:p>
        </w:tc>
        <w:tc>
          <w:tcPr>
            <w:tcW w:w="1694" w:type="dxa"/>
          </w:tcPr>
          <w:p w14:paraId="798AA9DC" w14:textId="2ACA2AE0" w:rsidR="00B368D3" w:rsidRDefault="00B368D3" w:rsidP="00165AE8">
            <w:pPr>
              <w:jc w:val="center"/>
              <w:rPr>
                <w:color w:val="000000" w:themeColor="text1"/>
                <w:sz w:val="24"/>
                <w:szCs w:val="24"/>
              </w:rPr>
            </w:pPr>
            <w:r>
              <w:rPr>
                <w:rFonts w:hint="eastAsia"/>
                <w:color w:val="000000" w:themeColor="text1"/>
                <w:sz w:val="24"/>
                <w:szCs w:val="24"/>
              </w:rPr>
              <w:t>改善措置</w:t>
            </w:r>
          </w:p>
        </w:tc>
      </w:tr>
      <w:tr w:rsidR="00B368D3" w14:paraId="2E1F199A" w14:textId="57A35C4D" w:rsidTr="00B368D3">
        <w:trPr>
          <w:trHeight w:val="65"/>
        </w:trPr>
        <w:tc>
          <w:tcPr>
            <w:tcW w:w="1555" w:type="dxa"/>
          </w:tcPr>
          <w:p w14:paraId="6FEC809A" w14:textId="7B204E82" w:rsidR="00B368D3" w:rsidRDefault="00B368D3" w:rsidP="00C8791A">
            <w:pPr>
              <w:rPr>
                <w:color w:val="000000" w:themeColor="text1"/>
                <w:sz w:val="24"/>
                <w:szCs w:val="24"/>
              </w:rPr>
            </w:pPr>
            <w:r>
              <w:rPr>
                <w:rFonts w:hint="eastAsia"/>
                <w:color w:val="000000" w:themeColor="text1"/>
                <w:sz w:val="24"/>
                <w:szCs w:val="24"/>
              </w:rPr>
              <w:t>作業前</w:t>
            </w:r>
          </w:p>
        </w:tc>
        <w:tc>
          <w:tcPr>
            <w:tcW w:w="1371" w:type="dxa"/>
          </w:tcPr>
          <w:p w14:paraId="5F0E962B" w14:textId="72532221" w:rsidR="00B368D3" w:rsidRDefault="00B368D3" w:rsidP="00165AE8">
            <w:pPr>
              <w:ind w:firstLineChars="50" w:firstLine="120"/>
              <w:rPr>
                <w:color w:val="000000" w:themeColor="text1"/>
                <w:sz w:val="24"/>
                <w:szCs w:val="24"/>
              </w:rPr>
            </w:pPr>
            <w:r>
              <w:rPr>
                <w:rFonts w:hint="eastAsia"/>
                <w:color w:val="000000" w:themeColor="text1"/>
                <w:sz w:val="24"/>
                <w:szCs w:val="24"/>
              </w:rPr>
              <w:t>時　　分</w:t>
            </w:r>
          </w:p>
        </w:tc>
        <w:tc>
          <w:tcPr>
            <w:tcW w:w="1293" w:type="dxa"/>
          </w:tcPr>
          <w:p w14:paraId="7D158C0F" w14:textId="77777777" w:rsidR="00B368D3" w:rsidRDefault="00B368D3" w:rsidP="00165AE8">
            <w:pPr>
              <w:jc w:val="right"/>
              <w:rPr>
                <w:color w:val="000000" w:themeColor="text1"/>
                <w:sz w:val="24"/>
                <w:szCs w:val="24"/>
              </w:rPr>
            </w:pPr>
          </w:p>
        </w:tc>
        <w:tc>
          <w:tcPr>
            <w:tcW w:w="1374" w:type="dxa"/>
          </w:tcPr>
          <w:p w14:paraId="4DA3E422" w14:textId="001D3F64" w:rsidR="00B368D3" w:rsidRDefault="00B368D3" w:rsidP="00165AE8">
            <w:pPr>
              <w:jc w:val="right"/>
              <w:rPr>
                <w:color w:val="000000" w:themeColor="text1"/>
                <w:sz w:val="24"/>
                <w:szCs w:val="24"/>
              </w:rPr>
            </w:pPr>
            <w:r>
              <w:rPr>
                <w:rFonts w:hint="eastAsia"/>
                <w:color w:val="000000" w:themeColor="text1"/>
                <w:sz w:val="24"/>
                <w:szCs w:val="24"/>
              </w:rPr>
              <w:t>ppm</w:t>
            </w:r>
          </w:p>
        </w:tc>
        <w:tc>
          <w:tcPr>
            <w:tcW w:w="1773" w:type="dxa"/>
          </w:tcPr>
          <w:p w14:paraId="2373D780" w14:textId="493335B8" w:rsidR="00B368D3" w:rsidRDefault="00B368D3" w:rsidP="000B6D13">
            <w:pPr>
              <w:jc w:val="center"/>
              <w:rPr>
                <w:color w:val="000000" w:themeColor="text1"/>
                <w:sz w:val="24"/>
                <w:szCs w:val="24"/>
              </w:rPr>
            </w:pPr>
            <w:r>
              <w:rPr>
                <w:rFonts w:hint="eastAsia"/>
                <w:color w:val="000000" w:themeColor="text1"/>
                <w:sz w:val="24"/>
                <w:szCs w:val="24"/>
              </w:rPr>
              <w:t>適合/不適合</w:t>
            </w:r>
          </w:p>
        </w:tc>
        <w:tc>
          <w:tcPr>
            <w:tcW w:w="1694" w:type="dxa"/>
          </w:tcPr>
          <w:p w14:paraId="0355C4DB" w14:textId="77777777" w:rsidR="00B368D3" w:rsidRDefault="00B368D3" w:rsidP="000B6D13">
            <w:pPr>
              <w:rPr>
                <w:color w:val="000000" w:themeColor="text1"/>
                <w:sz w:val="24"/>
                <w:szCs w:val="24"/>
              </w:rPr>
            </w:pPr>
          </w:p>
          <w:p w14:paraId="3118C7B8" w14:textId="7707DA7C" w:rsidR="00B368D3" w:rsidRDefault="00B368D3" w:rsidP="000B6D13">
            <w:pPr>
              <w:rPr>
                <w:color w:val="000000" w:themeColor="text1"/>
                <w:sz w:val="24"/>
                <w:szCs w:val="24"/>
              </w:rPr>
            </w:pPr>
          </w:p>
        </w:tc>
      </w:tr>
      <w:tr w:rsidR="00B368D3" w14:paraId="349E009A" w14:textId="1EB2BE34" w:rsidTr="00B368D3">
        <w:tc>
          <w:tcPr>
            <w:tcW w:w="1555" w:type="dxa"/>
          </w:tcPr>
          <w:p w14:paraId="7A25E316" w14:textId="1C49B293" w:rsidR="00B368D3" w:rsidRDefault="00B368D3" w:rsidP="00165AE8">
            <w:pPr>
              <w:rPr>
                <w:color w:val="000000" w:themeColor="text1"/>
                <w:sz w:val="24"/>
                <w:szCs w:val="24"/>
              </w:rPr>
            </w:pPr>
            <w:r>
              <w:rPr>
                <w:rFonts w:hint="eastAsia"/>
                <w:color w:val="000000" w:themeColor="text1"/>
                <w:sz w:val="24"/>
                <w:szCs w:val="24"/>
              </w:rPr>
              <w:t>作業中①</w:t>
            </w:r>
          </w:p>
        </w:tc>
        <w:tc>
          <w:tcPr>
            <w:tcW w:w="1371" w:type="dxa"/>
          </w:tcPr>
          <w:p w14:paraId="1A85C166" w14:textId="31EBE0C4" w:rsidR="00B368D3" w:rsidRDefault="00B368D3" w:rsidP="00165AE8">
            <w:pPr>
              <w:rPr>
                <w:color w:val="000000" w:themeColor="text1"/>
                <w:sz w:val="24"/>
                <w:szCs w:val="24"/>
              </w:rPr>
            </w:pPr>
            <w:r w:rsidRPr="00571AC9">
              <w:rPr>
                <w:rFonts w:hint="eastAsia"/>
              </w:rPr>
              <w:t xml:space="preserve">　時　　分</w:t>
            </w:r>
          </w:p>
        </w:tc>
        <w:tc>
          <w:tcPr>
            <w:tcW w:w="1293" w:type="dxa"/>
          </w:tcPr>
          <w:p w14:paraId="4217BAD8" w14:textId="77777777" w:rsidR="00B368D3" w:rsidRPr="00007A69" w:rsidRDefault="00B368D3" w:rsidP="00165AE8">
            <w:pPr>
              <w:jc w:val="right"/>
            </w:pPr>
          </w:p>
        </w:tc>
        <w:tc>
          <w:tcPr>
            <w:tcW w:w="1374" w:type="dxa"/>
          </w:tcPr>
          <w:p w14:paraId="18592A04" w14:textId="3EAB0626" w:rsidR="00B368D3" w:rsidRDefault="00B368D3" w:rsidP="00165AE8">
            <w:pPr>
              <w:jc w:val="right"/>
              <w:rPr>
                <w:color w:val="000000" w:themeColor="text1"/>
                <w:sz w:val="24"/>
                <w:szCs w:val="24"/>
              </w:rPr>
            </w:pPr>
            <w:r w:rsidRPr="00007A69">
              <w:t>ppm</w:t>
            </w:r>
          </w:p>
        </w:tc>
        <w:tc>
          <w:tcPr>
            <w:tcW w:w="1773" w:type="dxa"/>
          </w:tcPr>
          <w:p w14:paraId="2FADABA1" w14:textId="5C542983" w:rsidR="00B368D3" w:rsidRDefault="00B368D3" w:rsidP="000B6D13">
            <w:pPr>
              <w:jc w:val="center"/>
              <w:rPr>
                <w:color w:val="000000" w:themeColor="text1"/>
                <w:sz w:val="24"/>
                <w:szCs w:val="24"/>
              </w:rPr>
            </w:pPr>
            <w:r>
              <w:rPr>
                <w:rFonts w:hint="eastAsia"/>
                <w:color w:val="000000" w:themeColor="text1"/>
                <w:sz w:val="24"/>
                <w:szCs w:val="24"/>
              </w:rPr>
              <w:t>適合/不適合</w:t>
            </w:r>
          </w:p>
        </w:tc>
        <w:tc>
          <w:tcPr>
            <w:tcW w:w="1694" w:type="dxa"/>
          </w:tcPr>
          <w:p w14:paraId="43C62549" w14:textId="77777777" w:rsidR="00B368D3" w:rsidRDefault="00B368D3" w:rsidP="00165AE8">
            <w:pPr>
              <w:rPr>
                <w:color w:val="000000" w:themeColor="text1"/>
                <w:sz w:val="24"/>
                <w:szCs w:val="24"/>
              </w:rPr>
            </w:pPr>
          </w:p>
          <w:p w14:paraId="4A379AFF" w14:textId="33364371" w:rsidR="00B368D3" w:rsidRDefault="00B368D3" w:rsidP="00165AE8">
            <w:pPr>
              <w:rPr>
                <w:color w:val="000000" w:themeColor="text1"/>
                <w:sz w:val="24"/>
                <w:szCs w:val="24"/>
              </w:rPr>
            </w:pPr>
          </w:p>
        </w:tc>
      </w:tr>
      <w:tr w:rsidR="00B368D3" w14:paraId="6598D8B8" w14:textId="5241F4C3" w:rsidTr="00B368D3">
        <w:tc>
          <w:tcPr>
            <w:tcW w:w="1555" w:type="dxa"/>
          </w:tcPr>
          <w:p w14:paraId="2C89E7DE" w14:textId="2179E05B" w:rsidR="00B368D3" w:rsidRDefault="00B368D3" w:rsidP="00165AE8">
            <w:pPr>
              <w:rPr>
                <w:color w:val="000000" w:themeColor="text1"/>
                <w:sz w:val="24"/>
                <w:szCs w:val="24"/>
              </w:rPr>
            </w:pPr>
            <w:r>
              <w:rPr>
                <w:rFonts w:hint="eastAsia"/>
                <w:color w:val="000000" w:themeColor="text1"/>
                <w:sz w:val="24"/>
                <w:szCs w:val="24"/>
              </w:rPr>
              <w:t>作業中②</w:t>
            </w:r>
          </w:p>
        </w:tc>
        <w:tc>
          <w:tcPr>
            <w:tcW w:w="1371" w:type="dxa"/>
          </w:tcPr>
          <w:p w14:paraId="4190F3E9" w14:textId="411A7AB2" w:rsidR="00B368D3" w:rsidRDefault="00B368D3" w:rsidP="00165AE8">
            <w:pPr>
              <w:rPr>
                <w:color w:val="000000" w:themeColor="text1"/>
                <w:sz w:val="24"/>
                <w:szCs w:val="24"/>
              </w:rPr>
            </w:pPr>
            <w:r w:rsidRPr="00571AC9">
              <w:rPr>
                <w:rFonts w:hint="eastAsia"/>
              </w:rPr>
              <w:t xml:space="preserve">　時　　分</w:t>
            </w:r>
          </w:p>
        </w:tc>
        <w:tc>
          <w:tcPr>
            <w:tcW w:w="1293" w:type="dxa"/>
          </w:tcPr>
          <w:p w14:paraId="5E05BEAC" w14:textId="77777777" w:rsidR="00B368D3" w:rsidRPr="00007A69" w:rsidRDefault="00B368D3" w:rsidP="00165AE8">
            <w:pPr>
              <w:jc w:val="right"/>
            </w:pPr>
          </w:p>
        </w:tc>
        <w:tc>
          <w:tcPr>
            <w:tcW w:w="1374" w:type="dxa"/>
          </w:tcPr>
          <w:p w14:paraId="70E9F753" w14:textId="2367BE8C" w:rsidR="00B368D3" w:rsidRDefault="00B368D3" w:rsidP="00165AE8">
            <w:pPr>
              <w:jc w:val="right"/>
              <w:rPr>
                <w:color w:val="000000" w:themeColor="text1"/>
                <w:sz w:val="24"/>
                <w:szCs w:val="24"/>
              </w:rPr>
            </w:pPr>
            <w:r w:rsidRPr="00007A69">
              <w:t>ppm</w:t>
            </w:r>
          </w:p>
        </w:tc>
        <w:tc>
          <w:tcPr>
            <w:tcW w:w="1773" w:type="dxa"/>
          </w:tcPr>
          <w:p w14:paraId="5AC22882" w14:textId="2D05C6EA" w:rsidR="00B368D3" w:rsidRDefault="00B368D3" w:rsidP="000B6D13">
            <w:pPr>
              <w:jc w:val="center"/>
              <w:rPr>
                <w:color w:val="000000" w:themeColor="text1"/>
                <w:sz w:val="24"/>
                <w:szCs w:val="24"/>
              </w:rPr>
            </w:pPr>
            <w:r>
              <w:rPr>
                <w:rFonts w:hint="eastAsia"/>
                <w:color w:val="000000" w:themeColor="text1"/>
                <w:sz w:val="24"/>
                <w:szCs w:val="24"/>
              </w:rPr>
              <w:t>適合/不適合</w:t>
            </w:r>
          </w:p>
        </w:tc>
        <w:tc>
          <w:tcPr>
            <w:tcW w:w="1694" w:type="dxa"/>
          </w:tcPr>
          <w:p w14:paraId="11BE8F6C" w14:textId="77777777" w:rsidR="00B368D3" w:rsidRDefault="00B368D3" w:rsidP="00165AE8">
            <w:pPr>
              <w:rPr>
                <w:color w:val="000000" w:themeColor="text1"/>
                <w:sz w:val="24"/>
                <w:szCs w:val="24"/>
              </w:rPr>
            </w:pPr>
          </w:p>
          <w:p w14:paraId="4757CBA9" w14:textId="6E92D33C" w:rsidR="00B368D3" w:rsidRDefault="00B368D3" w:rsidP="00165AE8">
            <w:pPr>
              <w:rPr>
                <w:color w:val="000000" w:themeColor="text1"/>
                <w:sz w:val="24"/>
                <w:szCs w:val="24"/>
              </w:rPr>
            </w:pPr>
          </w:p>
        </w:tc>
      </w:tr>
      <w:tr w:rsidR="00B368D3" w14:paraId="599BF12B" w14:textId="0E2CDEAD" w:rsidTr="00B368D3">
        <w:tc>
          <w:tcPr>
            <w:tcW w:w="1555" w:type="dxa"/>
          </w:tcPr>
          <w:p w14:paraId="33BEEE59" w14:textId="45D055C0" w:rsidR="00B368D3" w:rsidRDefault="00B368D3" w:rsidP="00165AE8">
            <w:pPr>
              <w:rPr>
                <w:color w:val="000000" w:themeColor="text1"/>
                <w:sz w:val="24"/>
                <w:szCs w:val="24"/>
              </w:rPr>
            </w:pPr>
            <w:r>
              <w:rPr>
                <w:rFonts w:hint="eastAsia"/>
                <w:color w:val="000000" w:themeColor="text1"/>
                <w:sz w:val="24"/>
                <w:szCs w:val="24"/>
              </w:rPr>
              <w:t>作業中③</w:t>
            </w:r>
          </w:p>
        </w:tc>
        <w:tc>
          <w:tcPr>
            <w:tcW w:w="1371" w:type="dxa"/>
          </w:tcPr>
          <w:p w14:paraId="3ECAAE90" w14:textId="2FE1E10C" w:rsidR="00B368D3" w:rsidRDefault="00B368D3" w:rsidP="00165AE8">
            <w:pPr>
              <w:rPr>
                <w:color w:val="000000" w:themeColor="text1"/>
                <w:sz w:val="24"/>
                <w:szCs w:val="24"/>
              </w:rPr>
            </w:pPr>
            <w:r w:rsidRPr="00571AC9">
              <w:rPr>
                <w:rFonts w:hint="eastAsia"/>
              </w:rPr>
              <w:t xml:space="preserve">　時　　分</w:t>
            </w:r>
          </w:p>
        </w:tc>
        <w:tc>
          <w:tcPr>
            <w:tcW w:w="1293" w:type="dxa"/>
          </w:tcPr>
          <w:p w14:paraId="0A91B750" w14:textId="77777777" w:rsidR="00B368D3" w:rsidRPr="00007A69" w:rsidRDefault="00B368D3" w:rsidP="00165AE8">
            <w:pPr>
              <w:jc w:val="right"/>
            </w:pPr>
          </w:p>
        </w:tc>
        <w:tc>
          <w:tcPr>
            <w:tcW w:w="1374" w:type="dxa"/>
          </w:tcPr>
          <w:p w14:paraId="0097A92D" w14:textId="1D70C712" w:rsidR="00B368D3" w:rsidRDefault="00B368D3" w:rsidP="00165AE8">
            <w:pPr>
              <w:jc w:val="right"/>
              <w:rPr>
                <w:color w:val="000000" w:themeColor="text1"/>
                <w:sz w:val="24"/>
                <w:szCs w:val="24"/>
              </w:rPr>
            </w:pPr>
            <w:r w:rsidRPr="00007A69">
              <w:t>ppm</w:t>
            </w:r>
          </w:p>
        </w:tc>
        <w:tc>
          <w:tcPr>
            <w:tcW w:w="1773" w:type="dxa"/>
          </w:tcPr>
          <w:p w14:paraId="5541D52D" w14:textId="6569962A" w:rsidR="00B368D3" w:rsidRDefault="00B368D3" w:rsidP="000B6D13">
            <w:pPr>
              <w:jc w:val="center"/>
              <w:rPr>
                <w:color w:val="000000" w:themeColor="text1"/>
                <w:sz w:val="24"/>
                <w:szCs w:val="24"/>
              </w:rPr>
            </w:pPr>
            <w:r>
              <w:rPr>
                <w:rFonts w:hint="eastAsia"/>
                <w:color w:val="000000" w:themeColor="text1"/>
                <w:sz w:val="24"/>
                <w:szCs w:val="24"/>
              </w:rPr>
              <w:t>適合/不適合</w:t>
            </w:r>
          </w:p>
        </w:tc>
        <w:tc>
          <w:tcPr>
            <w:tcW w:w="1694" w:type="dxa"/>
          </w:tcPr>
          <w:p w14:paraId="3221AA5D" w14:textId="77777777" w:rsidR="00B368D3" w:rsidRDefault="00B368D3" w:rsidP="00165AE8">
            <w:pPr>
              <w:rPr>
                <w:color w:val="000000" w:themeColor="text1"/>
                <w:sz w:val="24"/>
                <w:szCs w:val="24"/>
              </w:rPr>
            </w:pPr>
          </w:p>
          <w:p w14:paraId="6A6742E0" w14:textId="7F065CC3" w:rsidR="00B368D3" w:rsidRDefault="00B368D3" w:rsidP="00165AE8">
            <w:pPr>
              <w:rPr>
                <w:color w:val="000000" w:themeColor="text1"/>
                <w:sz w:val="24"/>
                <w:szCs w:val="24"/>
              </w:rPr>
            </w:pPr>
          </w:p>
        </w:tc>
      </w:tr>
      <w:tr w:rsidR="00B368D3" w14:paraId="1FC3A6E9" w14:textId="167D75C7" w:rsidTr="00B368D3">
        <w:tc>
          <w:tcPr>
            <w:tcW w:w="1555" w:type="dxa"/>
          </w:tcPr>
          <w:p w14:paraId="4E7FF169" w14:textId="50099809" w:rsidR="00B368D3" w:rsidRDefault="00B368D3" w:rsidP="00165AE8">
            <w:pPr>
              <w:rPr>
                <w:color w:val="000000" w:themeColor="text1"/>
                <w:sz w:val="24"/>
                <w:szCs w:val="24"/>
              </w:rPr>
            </w:pPr>
            <w:r>
              <w:rPr>
                <w:rFonts w:hint="eastAsia"/>
                <w:color w:val="000000" w:themeColor="text1"/>
                <w:sz w:val="24"/>
                <w:szCs w:val="24"/>
              </w:rPr>
              <w:t>作業終了時</w:t>
            </w:r>
          </w:p>
        </w:tc>
        <w:tc>
          <w:tcPr>
            <w:tcW w:w="1371" w:type="dxa"/>
          </w:tcPr>
          <w:p w14:paraId="1D5D2D7A" w14:textId="07834FCC" w:rsidR="00B368D3" w:rsidRDefault="00B368D3" w:rsidP="00165AE8">
            <w:pPr>
              <w:rPr>
                <w:color w:val="000000" w:themeColor="text1"/>
                <w:sz w:val="24"/>
                <w:szCs w:val="24"/>
              </w:rPr>
            </w:pPr>
            <w:r w:rsidRPr="00571AC9">
              <w:rPr>
                <w:rFonts w:hint="eastAsia"/>
              </w:rPr>
              <w:t xml:space="preserve">　時　　分</w:t>
            </w:r>
          </w:p>
        </w:tc>
        <w:tc>
          <w:tcPr>
            <w:tcW w:w="1293" w:type="dxa"/>
          </w:tcPr>
          <w:p w14:paraId="06FF3BD5" w14:textId="77777777" w:rsidR="00B368D3" w:rsidRPr="00007A69" w:rsidRDefault="00B368D3" w:rsidP="00165AE8">
            <w:pPr>
              <w:jc w:val="right"/>
            </w:pPr>
          </w:p>
        </w:tc>
        <w:tc>
          <w:tcPr>
            <w:tcW w:w="1374" w:type="dxa"/>
          </w:tcPr>
          <w:p w14:paraId="1AA65D1E" w14:textId="13322D44" w:rsidR="00B368D3" w:rsidRDefault="00B368D3" w:rsidP="00165AE8">
            <w:pPr>
              <w:jc w:val="right"/>
              <w:rPr>
                <w:color w:val="000000" w:themeColor="text1"/>
                <w:sz w:val="24"/>
                <w:szCs w:val="24"/>
              </w:rPr>
            </w:pPr>
            <w:r w:rsidRPr="00007A69">
              <w:t>ppm</w:t>
            </w:r>
          </w:p>
        </w:tc>
        <w:tc>
          <w:tcPr>
            <w:tcW w:w="1773" w:type="dxa"/>
          </w:tcPr>
          <w:p w14:paraId="7B4EF96C" w14:textId="5979C3E6" w:rsidR="00B368D3" w:rsidRDefault="00B368D3" w:rsidP="000B6D13">
            <w:pPr>
              <w:jc w:val="center"/>
              <w:rPr>
                <w:color w:val="000000" w:themeColor="text1"/>
                <w:sz w:val="24"/>
                <w:szCs w:val="24"/>
              </w:rPr>
            </w:pPr>
            <w:r>
              <w:rPr>
                <w:rFonts w:hint="eastAsia"/>
                <w:color w:val="000000" w:themeColor="text1"/>
                <w:sz w:val="24"/>
                <w:szCs w:val="24"/>
              </w:rPr>
              <w:t>適合/不適合</w:t>
            </w:r>
          </w:p>
        </w:tc>
        <w:tc>
          <w:tcPr>
            <w:tcW w:w="1694" w:type="dxa"/>
          </w:tcPr>
          <w:p w14:paraId="49AA4302" w14:textId="77777777" w:rsidR="00B368D3" w:rsidRDefault="00B368D3" w:rsidP="00165AE8">
            <w:pPr>
              <w:rPr>
                <w:color w:val="000000" w:themeColor="text1"/>
                <w:sz w:val="24"/>
                <w:szCs w:val="24"/>
              </w:rPr>
            </w:pPr>
          </w:p>
          <w:p w14:paraId="661C0412" w14:textId="58FEFFDA" w:rsidR="00B368D3" w:rsidRDefault="00B368D3" w:rsidP="00165AE8">
            <w:pPr>
              <w:rPr>
                <w:color w:val="000000" w:themeColor="text1"/>
                <w:sz w:val="24"/>
                <w:szCs w:val="24"/>
              </w:rPr>
            </w:pPr>
          </w:p>
        </w:tc>
      </w:tr>
    </w:tbl>
    <w:p w14:paraId="6CB8D808" w14:textId="62732E91" w:rsidR="00C8791A" w:rsidRDefault="00C8791A" w:rsidP="00C8791A">
      <w:pPr>
        <w:rPr>
          <w:rFonts w:ascii="ＭＳ Ｐ明朝" w:eastAsia="ＭＳ Ｐ明朝" w:hAnsi="ＭＳ Ｐ明朝"/>
          <w:color w:val="000000" w:themeColor="text1"/>
          <w:sz w:val="24"/>
          <w:szCs w:val="24"/>
        </w:rPr>
      </w:pPr>
    </w:p>
    <w:p w14:paraId="472298D9" w14:textId="5D11604D" w:rsidR="009A11B0" w:rsidRDefault="009A11B0" w:rsidP="00C8791A">
      <w:pPr>
        <w:rPr>
          <w:rFonts w:ascii="ＭＳ Ｐ明朝" w:eastAsia="ＭＳ Ｐ明朝" w:hAnsi="ＭＳ Ｐ明朝"/>
          <w:color w:val="000000" w:themeColor="text1"/>
          <w:sz w:val="24"/>
          <w:szCs w:val="24"/>
        </w:rPr>
      </w:pPr>
    </w:p>
    <w:p w14:paraId="0A44A02C" w14:textId="262C6FAB" w:rsidR="00C8791A" w:rsidRPr="006D55ED" w:rsidRDefault="00C8791A" w:rsidP="00C8791A">
      <w:pPr>
        <w:rPr>
          <w:rFonts w:ascii="ＭＳ Ｐ明朝" w:eastAsia="ＭＳ Ｐ明朝" w:hAnsi="ＭＳ Ｐ明朝"/>
          <w:color w:val="000000" w:themeColor="text1"/>
          <w:sz w:val="24"/>
          <w:szCs w:val="24"/>
        </w:rPr>
      </w:pPr>
      <w:r w:rsidRPr="006D55ED">
        <w:rPr>
          <w:rFonts w:ascii="ＭＳ Ｐ明朝" w:eastAsia="ＭＳ Ｐ明朝" w:hAnsi="ＭＳ Ｐ明朝" w:hint="eastAsia"/>
          <w:color w:val="000000" w:themeColor="text1"/>
          <w:sz w:val="24"/>
          <w:szCs w:val="24"/>
        </w:rPr>
        <w:t>検証実施記録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検証者：</w:t>
      </w:r>
      <w:r>
        <w:rPr>
          <w:rFonts w:ascii="ＭＳ Ｐ明朝" w:eastAsia="ＭＳ Ｐ明朝" w:hAnsi="ＭＳ Ｐ明朝" w:hint="eastAsia"/>
          <w:color w:val="000000" w:themeColor="text1"/>
          <w:sz w:val="24"/>
          <w:szCs w:val="24"/>
          <w:u w:val="single"/>
        </w:rPr>
        <w:t xml:space="preserve">　　　　　　　　　　　　　　</w:t>
      </w:r>
      <w:r w:rsidRPr="000B6D13">
        <w:rPr>
          <w:rFonts w:ascii="ＭＳ Ｐ明朝" w:eastAsia="ＭＳ Ｐ明朝" w:hAnsi="ＭＳ Ｐ明朝" w:hint="eastAsia"/>
          <w:color w:val="000000" w:themeColor="text1"/>
          <w:sz w:val="24"/>
          <w:szCs w:val="24"/>
        </w:rPr>
        <w:t xml:space="preserve">　</w:t>
      </w:r>
      <w:r w:rsidR="00641099">
        <w:rPr>
          <w:rFonts w:ascii="ＭＳ Ｐ明朝" w:eastAsia="ＭＳ Ｐ明朝" w:hAnsi="ＭＳ Ｐ明朝" w:hint="eastAsia"/>
          <w:color w:val="000000" w:themeColor="text1"/>
          <w:sz w:val="24"/>
          <w:szCs w:val="24"/>
          <w:u w:val="single"/>
        </w:rPr>
        <w:t>検証</w:t>
      </w:r>
      <w:r w:rsidR="000B6D13"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2689"/>
        <w:gridCol w:w="1841"/>
        <w:gridCol w:w="1702"/>
        <w:gridCol w:w="2828"/>
      </w:tblGrid>
      <w:tr w:rsidR="00C8791A" w14:paraId="704DC0E2" w14:textId="77777777" w:rsidTr="006F6E1E">
        <w:tc>
          <w:tcPr>
            <w:tcW w:w="2689" w:type="dxa"/>
          </w:tcPr>
          <w:p w14:paraId="05C175CE" w14:textId="2878C8BC" w:rsidR="00C8791A" w:rsidRPr="006D55ED" w:rsidRDefault="00C8791A" w:rsidP="006F6E1E">
            <w:pPr>
              <w:rPr>
                <w:color w:val="000000" w:themeColor="text1"/>
                <w:sz w:val="24"/>
                <w:szCs w:val="24"/>
              </w:rPr>
            </w:pPr>
            <w:r>
              <w:rPr>
                <w:rFonts w:hint="eastAsia"/>
                <w:color w:val="000000" w:themeColor="text1"/>
                <w:sz w:val="24"/>
                <w:szCs w:val="24"/>
              </w:rPr>
              <w:t>検証事項</w:t>
            </w:r>
            <w:r w:rsidR="002746F0">
              <w:rPr>
                <w:rFonts w:hint="eastAsia"/>
                <w:color w:val="000000" w:themeColor="text1"/>
                <w:sz w:val="24"/>
                <w:szCs w:val="24"/>
              </w:rPr>
              <w:t>①</w:t>
            </w:r>
          </w:p>
        </w:tc>
        <w:tc>
          <w:tcPr>
            <w:tcW w:w="1841" w:type="dxa"/>
          </w:tcPr>
          <w:p w14:paraId="69D10DB1" w14:textId="77777777" w:rsidR="00C8791A" w:rsidRPr="006D55ED" w:rsidRDefault="00C8791A" w:rsidP="006F6E1E">
            <w:pPr>
              <w:jc w:val="center"/>
              <w:rPr>
                <w:color w:val="000000" w:themeColor="text1"/>
                <w:sz w:val="24"/>
                <w:szCs w:val="24"/>
              </w:rPr>
            </w:pPr>
            <w:r>
              <w:rPr>
                <w:rFonts w:hint="eastAsia"/>
                <w:color w:val="000000" w:themeColor="text1"/>
                <w:sz w:val="24"/>
                <w:szCs w:val="24"/>
              </w:rPr>
              <w:t>時間</w:t>
            </w:r>
          </w:p>
        </w:tc>
        <w:tc>
          <w:tcPr>
            <w:tcW w:w="4530" w:type="dxa"/>
            <w:gridSpan w:val="2"/>
          </w:tcPr>
          <w:p w14:paraId="14071F70" w14:textId="77777777" w:rsidR="00C8791A" w:rsidRPr="006D55ED" w:rsidRDefault="00C8791A" w:rsidP="006F6E1E">
            <w:pPr>
              <w:jc w:val="center"/>
              <w:rPr>
                <w:color w:val="000000" w:themeColor="text1"/>
                <w:sz w:val="24"/>
                <w:szCs w:val="24"/>
              </w:rPr>
            </w:pPr>
            <w:r>
              <w:rPr>
                <w:rFonts w:hint="eastAsia"/>
                <w:color w:val="000000" w:themeColor="text1"/>
                <w:sz w:val="24"/>
                <w:szCs w:val="24"/>
              </w:rPr>
              <w:t>備考</w:t>
            </w:r>
          </w:p>
        </w:tc>
      </w:tr>
      <w:tr w:rsidR="00C8791A" w14:paraId="08B3E93D" w14:textId="77777777" w:rsidTr="006F6E1E">
        <w:tc>
          <w:tcPr>
            <w:tcW w:w="2689" w:type="dxa"/>
          </w:tcPr>
          <w:p w14:paraId="71ED9CF4" w14:textId="77777777" w:rsidR="00C8791A" w:rsidRPr="006D55ED" w:rsidRDefault="00C8791A" w:rsidP="006F6E1E">
            <w:pPr>
              <w:rPr>
                <w:color w:val="000000" w:themeColor="text1"/>
                <w:sz w:val="24"/>
                <w:szCs w:val="24"/>
              </w:rPr>
            </w:pPr>
            <w:r w:rsidRPr="002A0A7F">
              <w:rPr>
                <w:rFonts w:hint="eastAsia"/>
                <w:color w:val="000000" w:themeColor="text1"/>
                <w:sz w:val="24"/>
                <w:szCs w:val="24"/>
              </w:rPr>
              <w:t>記録確認（１回</w:t>
            </w:r>
            <w:r w:rsidRPr="002A0A7F">
              <w:rPr>
                <w:color w:val="000000" w:themeColor="text1"/>
                <w:sz w:val="24"/>
                <w:szCs w:val="24"/>
              </w:rPr>
              <w:t>/日）</w:t>
            </w:r>
          </w:p>
        </w:tc>
        <w:tc>
          <w:tcPr>
            <w:tcW w:w="1841" w:type="dxa"/>
          </w:tcPr>
          <w:p w14:paraId="43AB2A69" w14:textId="77777777" w:rsidR="00C8791A" w:rsidRPr="006D55ED" w:rsidRDefault="00C8791A" w:rsidP="006F6E1E">
            <w:pPr>
              <w:rPr>
                <w:color w:val="000000" w:themeColor="text1"/>
                <w:sz w:val="24"/>
                <w:szCs w:val="24"/>
              </w:rPr>
            </w:pPr>
          </w:p>
        </w:tc>
        <w:tc>
          <w:tcPr>
            <w:tcW w:w="4530" w:type="dxa"/>
            <w:gridSpan w:val="2"/>
          </w:tcPr>
          <w:p w14:paraId="1886DC08" w14:textId="77777777" w:rsidR="00C8791A" w:rsidRPr="006D55ED" w:rsidRDefault="00C8791A" w:rsidP="006F6E1E">
            <w:pPr>
              <w:rPr>
                <w:color w:val="000000" w:themeColor="text1"/>
                <w:sz w:val="24"/>
                <w:szCs w:val="24"/>
              </w:rPr>
            </w:pPr>
          </w:p>
        </w:tc>
      </w:tr>
      <w:tr w:rsidR="002746F0" w14:paraId="38FBA925" w14:textId="051A0FB4" w:rsidTr="002746F0">
        <w:tc>
          <w:tcPr>
            <w:tcW w:w="2689" w:type="dxa"/>
          </w:tcPr>
          <w:p w14:paraId="55F89C95" w14:textId="14691EAB" w:rsidR="002746F0" w:rsidRPr="002A0A7F" w:rsidRDefault="002746F0" w:rsidP="006F6E1E">
            <w:pPr>
              <w:rPr>
                <w:color w:val="000000" w:themeColor="text1"/>
                <w:sz w:val="24"/>
                <w:szCs w:val="24"/>
              </w:rPr>
            </w:pPr>
            <w:r>
              <w:rPr>
                <w:rFonts w:hint="eastAsia"/>
                <w:color w:val="000000" w:themeColor="text1"/>
                <w:sz w:val="24"/>
                <w:szCs w:val="24"/>
              </w:rPr>
              <w:t>検証事項②</w:t>
            </w:r>
          </w:p>
        </w:tc>
        <w:tc>
          <w:tcPr>
            <w:tcW w:w="1841" w:type="dxa"/>
          </w:tcPr>
          <w:p w14:paraId="3D9BE32F" w14:textId="29DF8356" w:rsidR="002746F0" w:rsidRPr="006D55ED" w:rsidRDefault="002746F0" w:rsidP="002746F0">
            <w:pPr>
              <w:jc w:val="center"/>
              <w:rPr>
                <w:color w:val="000000" w:themeColor="text1"/>
                <w:sz w:val="24"/>
                <w:szCs w:val="24"/>
              </w:rPr>
            </w:pPr>
            <w:r>
              <w:rPr>
                <w:rFonts w:hint="eastAsia"/>
                <w:color w:val="000000" w:themeColor="text1"/>
                <w:sz w:val="24"/>
                <w:szCs w:val="24"/>
              </w:rPr>
              <w:t>時間</w:t>
            </w:r>
          </w:p>
        </w:tc>
        <w:tc>
          <w:tcPr>
            <w:tcW w:w="1702" w:type="dxa"/>
          </w:tcPr>
          <w:p w14:paraId="206760DC" w14:textId="37FCE078" w:rsidR="002746F0" w:rsidRPr="006D55ED" w:rsidRDefault="002746F0" w:rsidP="002746F0">
            <w:pPr>
              <w:jc w:val="center"/>
              <w:rPr>
                <w:color w:val="000000" w:themeColor="text1"/>
                <w:sz w:val="24"/>
                <w:szCs w:val="24"/>
              </w:rPr>
            </w:pPr>
            <w:r>
              <w:rPr>
                <w:rFonts w:hint="eastAsia"/>
                <w:color w:val="000000" w:themeColor="text1"/>
                <w:sz w:val="24"/>
                <w:szCs w:val="24"/>
              </w:rPr>
              <w:t>濃度</w:t>
            </w:r>
          </w:p>
        </w:tc>
        <w:tc>
          <w:tcPr>
            <w:tcW w:w="2828" w:type="dxa"/>
          </w:tcPr>
          <w:p w14:paraId="53D9258F" w14:textId="1736D41F" w:rsidR="002746F0" w:rsidRPr="006D55ED" w:rsidRDefault="002746F0" w:rsidP="002746F0">
            <w:pPr>
              <w:jc w:val="center"/>
              <w:rPr>
                <w:color w:val="000000" w:themeColor="text1"/>
                <w:sz w:val="24"/>
                <w:szCs w:val="24"/>
              </w:rPr>
            </w:pPr>
            <w:r>
              <w:rPr>
                <w:rFonts w:hint="eastAsia"/>
                <w:color w:val="000000" w:themeColor="text1"/>
                <w:sz w:val="24"/>
                <w:szCs w:val="24"/>
              </w:rPr>
              <w:t>備考</w:t>
            </w:r>
          </w:p>
        </w:tc>
      </w:tr>
      <w:tr w:rsidR="002746F0" w14:paraId="27AED5FE" w14:textId="509FD219" w:rsidTr="002746F0">
        <w:tc>
          <w:tcPr>
            <w:tcW w:w="2689" w:type="dxa"/>
            <w:vMerge w:val="restart"/>
          </w:tcPr>
          <w:p w14:paraId="790783D3" w14:textId="77777777" w:rsidR="002746F0" w:rsidRPr="006D55ED" w:rsidRDefault="002746F0" w:rsidP="006F6E1E">
            <w:pPr>
              <w:rPr>
                <w:color w:val="000000" w:themeColor="text1"/>
                <w:sz w:val="24"/>
                <w:szCs w:val="24"/>
              </w:rPr>
            </w:pPr>
            <w:r w:rsidRPr="002A0A7F">
              <w:rPr>
                <w:rFonts w:hint="eastAsia"/>
                <w:color w:val="000000" w:themeColor="text1"/>
                <w:sz w:val="24"/>
                <w:szCs w:val="24"/>
              </w:rPr>
              <w:t>現場確認（２回</w:t>
            </w:r>
            <w:r w:rsidRPr="002A0A7F">
              <w:rPr>
                <w:color w:val="000000" w:themeColor="text1"/>
                <w:sz w:val="24"/>
                <w:szCs w:val="24"/>
              </w:rPr>
              <w:t>/日）</w:t>
            </w:r>
          </w:p>
        </w:tc>
        <w:tc>
          <w:tcPr>
            <w:tcW w:w="1841" w:type="dxa"/>
          </w:tcPr>
          <w:p w14:paraId="30593E79" w14:textId="77777777" w:rsidR="002746F0" w:rsidRPr="006D55ED" w:rsidRDefault="002746F0" w:rsidP="006F6E1E">
            <w:pPr>
              <w:rPr>
                <w:color w:val="000000" w:themeColor="text1"/>
                <w:sz w:val="24"/>
                <w:szCs w:val="24"/>
              </w:rPr>
            </w:pPr>
          </w:p>
        </w:tc>
        <w:tc>
          <w:tcPr>
            <w:tcW w:w="1702" w:type="dxa"/>
          </w:tcPr>
          <w:p w14:paraId="6ABE7581" w14:textId="0894D9BE" w:rsidR="002746F0" w:rsidRPr="006D55ED" w:rsidRDefault="002746F0" w:rsidP="00070F35">
            <w:pPr>
              <w:jc w:val="right"/>
              <w:rPr>
                <w:color w:val="000000" w:themeColor="text1"/>
                <w:sz w:val="24"/>
                <w:szCs w:val="24"/>
              </w:rPr>
            </w:pPr>
            <w:r>
              <w:rPr>
                <w:color w:val="000000" w:themeColor="text1"/>
                <w:sz w:val="24"/>
                <w:szCs w:val="24"/>
              </w:rPr>
              <w:t>p</w:t>
            </w:r>
            <w:r>
              <w:rPr>
                <w:rFonts w:hint="eastAsia"/>
                <w:color w:val="000000" w:themeColor="text1"/>
                <w:sz w:val="24"/>
                <w:szCs w:val="24"/>
              </w:rPr>
              <w:t>pm</w:t>
            </w:r>
          </w:p>
        </w:tc>
        <w:tc>
          <w:tcPr>
            <w:tcW w:w="2828" w:type="dxa"/>
          </w:tcPr>
          <w:p w14:paraId="1E4BDF11" w14:textId="77777777" w:rsidR="002746F0" w:rsidRPr="006D55ED" w:rsidRDefault="002746F0" w:rsidP="006F6E1E">
            <w:pPr>
              <w:rPr>
                <w:color w:val="000000" w:themeColor="text1"/>
                <w:sz w:val="24"/>
                <w:szCs w:val="24"/>
              </w:rPr>
            </w:pPr>
          </w:p>
        </w:tc>
      </w:tr>
      <w:tr w:rsidR="002746F0" w14:paraId="3A311235" w14:textId="02262C9B" w:rsidTr="002746F0">
        <w:tc>
          <w:tcPr>
            <w:tcW w:w="2689" w:type="dxa"/>
            <w:vMerge/>
          </w:tcPr>
          <w:p w14:paraId="79543BF9" w14:textId="77777777" w:rsidR="002746F0" w:rsidRPr="002A0A7F" w:rsidRDefault="002746F0" w:rsidP="006F6E1E">
            <w:pPr>
              <w:rPr>
                <w:color w:val="000000" w:themeColor="text1"/>
                <w:sz w:val="24"/>
                <w:szCs w:val="24"/>
              </w:rPr>
            </w:pPr>
          </w:p>
        </w:tc>
        <w:tc>
          <w:tcPr>
            <w:tcW w:w="1841" w:type="dxa"/>
          </w:tcPr>
          <w:p w14:paraId="2F8DC355" w14:textId="77777777" w:rsidR="002746F0" w:rsidRPr="006D55ED" w:rsidRDefault="002746F0" w:rsidP="006F6E1E">
            <w:pPr>
              <w:rPr>
                <w:color w:val="000000" w:themeColor="text1"/>
                <w:sz w:val="24"/>
                <w:szCs w:val="24"/>
              </w:rPr>
            </w:pPr>
          </w:p>
        </w:tc>
        <w:tc>
          <w:tcPr>
            <w:tcW w:w="1702" w:type="dxa"/>
          </w:tcPr>
          <w:p w14:paraId="6C8B61BA" w14:textId="73790919" w:rsidR="002746F0" w:rsidRPr="006D55ED" w:rsidRDefault="002746F0" w:rsidP="00070F35">
            <w:pPr>
              <w:jc w:val="right"/>
              <w:rPr>
                <w:color w:val="000000" w:themeColor="text1"/>
                <w:sz w:val="24"/>
                <w:szCs w:val="24"/>
              </w:rPr>
            </w:pPr>
            <w:r>
              <w:rPr>
                <w:color w:val="000000" w:themeColor="text1"/>
                <w:sz w:val="24"/>
                <w:szCs w:val="24"/>
              </w:rPr>
              <w:t>p</w:t>
            </w:r>
            <w:r>
              <w:rPr>
                <w:rFonts w:hint="eastAsia"/>
                <w:color w:val="000000" w:themeColor="text1"/>
                <w:sz w:val="24"/>
                <w:szCs w:val="24"/>
              </w:rPr>
              <w:t>pm</w:t>
            </w:r>
          </w:p>
        </w:tc>
        <w:tc>
          <w:tcPr>
            <w:tcW w:w="2828" w:type="dxa"/>
          </w:tcPr>
          <w:p w14:paraId="0D89F374" w14:textId="77777777" w:rsidR="002746F0" w:rsidRPr="006D55ED" w:rsidRDefault="002746F0" w:rsidP="006F6E1E">
            <w:pPr>
              <w:rPr>
                <w:color w:val="000000" w:themeColor="text1"/>
                <w:sz w:val="24"/>
                <w:szCs w:val="24"/>
              </w:rPr>
            </w:pPr>
          </w:p>
        </w:tc>
      </w:tr>
    </w:tbl>
    <w:p w14:paraId="38FDE763" w14:textId="41733CB8" w:rsidR="00053715" w:rsidRDefault="00053715">
      <w:pPr>
        <w:rPr>
          <w:rFonts w:ascii="ＭＳ Ｐ明朝" w:eastAsia="ＭＳ Ｐ明朝" w:hAnsi="ＭＳ Ｐ明朝"/>
          <w:color w:val="000000" w:themeColor="text1"/>
          <w:sz w:val="28"/>
          <w:szCs w:val="28"/>
        </w:rPr>
      </w:pPr>
    </w:p>
    <w:p w14:paraId="46948AB3" w14:textId="41AD157B" w:rsidR="006F6E1E" w:rsidRDefault="006F6E1E">
      <w:pPr>
        <w:rPr>
          <w:rFonts w:ascii="ＭＳ Ｐ明朝" w:eastAsia="ＭＳ Ｐ明朝" w:hAnsi="ＭＳ Ｐ明朝"/>
          <w:color w:val="000000" w:themeColor="text1"/>
          <w:sz w:val="28"/>
          <w:szCs w:val="28"/>
        </w:rPr>
      </w:pPr>
      <w:r>
        <w:rPr>
          <w:rFonts w:ascii="ＭＳ Ｐ明朝" w:eastAsia="ＭＳ Ｐ明朝" w:hAnsi="ＭＳ Ｐ明朝"/>
          <w:color w:val="000000" w:themeColor="text1"/>
          <w:sz w:val="28"/>
          <w:szCs w:val="28"/>
        </w:rPr>
        <w:br w:type="page"/>
      </w:r>
    </w:p>
    <w:p w14:paraId="63B52F2D" w14:textId="2AC5C73A" w:rsidR="006F6E1E" w:rsidRDefault="00583C23" w:rsidP="006F6E1E">
      <w:pPr>
        <w:jc w:val="center"/>
        <w:rPr>
          <w:rFonts w:ascii="ＭＳ Ｐ明朝" w:eastAsia="ＭＳ Ｐ明朝" w:hAnsi="ＭＳ Ｐ明朝"/>
          <w:color w:val="000000" w:themeColor="text1"/>
          <w:sz w:val="28"/>
          <w:szCs w:val="28"/>
        </w:rPr>
      </w:pPr>
      <w:r w:rsidRPr="00583C23">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26208" behindDoc="0" locked="0" layoutInCell="1" allowOverlap="1" wp14:anchorId="4EAB65C8" wp14:editId="3FC1AE87">
                <wp:simplePos x="0" y="0"/>
                <wp:positionH relativeFrom="column">
                  <wp:posOffset>3897630</wp:posOffset>
                </wp:positionH>
                <wp:positionV relativeFrom="paragraph">
                  <wp:posOffset>-552450</wp:posOffset>
                </wp:positionV>
                <wp:extent cx="2314575" cy="447675"/>
                <wp:effectExtent l="0" t="0" r="0" b="0"/>
                <wp:wrapNone/>
                <wp:docPr id="101" name="正方形/長方形 101"/>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4A117009" w14:textId="7777777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B65C8" id="正方形/長方形 101" o:spid="_x0000_s1075" style="position:absolute;left:0;text-align:left;margin-left:306.9pt;margin-top:-43.5pt;width:182.25pt;height:35.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" filled="f" stroked="f" strokeweight="1pt">
                <v:textbox>
                  <w:txbxContent>
                    <w:p w14:paraId="4A117009" w14:textId="77777777" w:rsidR="00144508" w:rsidRPr="005D5BF7" w:rsidRDefault="00144508" w:rsidP="00583C23">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CCPモニタリング</w:t>
                      </w:r>
                      <w:r>
                        <w:rPr>
                          <w:rFonts w:ascii="ＭＳ Ｐゴシック" w:eastAsia="ＭＳ Ｐゴシック" w:hAnsi="ＭＳ Ｐゴシック"/>
                          <w:color w:val="7F7F7F" w:themeColor="text1" w:themeTint="80"/>
                        </w:rPr>
                        <w:t>記録表</w:t>
                      </w:r>
                      <w:r>
                        <w:rPr>
                          <w:rFonts w:ascii="ＭＳ Ｐゴシック" w:eastAsia="ＭＳ Ｐゴシック" w:hAnsi="ＭＳ Ｐゴシック" w:hint="eastAsia"/>
                          <w:color w:val="7F7F7F" w:themeColor="text1" w:themeTint="80"/>
                        </w:rPr>
                        <w:t>）</w:t>
                      </w:r>
                    </w:p>
                  </w:txbxContent>
                </v:textbox>
              </v:rect>
            </w:pict>
          </mc:Fallback>
        </mc:AlternateContent>
      </w:r>
      <w:r w:rsidR="00916DD8">
        <w:rPr>
          <w:rFonts w:ascii="ＭＳ Ｐ明朝" w:eastAsia="ＭＳ Ｐ明朝" w:hAnsi="ＭＳ Ｐ明朝" w:hint="eastAsia"/>
          <w:color w:val="000000" w:themeColor="text1"/>
          <w:sz w:val="28"/>
          <w:szCs w:val="28"/>
        </w:rPr>
        <w:t>冷蔵庫</w:t>
      </w:r>
      <w:r w:rsidR="00916DD8">
        <w:rPr>
          <w:rFonts w:ascii="ＭＳ Ｐ明朝" w:eastAsia="ＭＳ Ｐ明朝" w:hAnsi="ＭＳ Ｐ明朝"/>
          <w:color w:val="000000" w:themeColor="text1"/>
          <w:sz w:val="28"/>
          <w:szCs w:val="28"/>
        </w:rPr>
        <w:t>温度</w:t>
      </w:r>
      <w:r w:rsidR="00916DD8">
        <w:rPr>
          <w:rFonts w:ascii="ＭＳ Ｐ明朝" w:eastAsia="ＭＳ Ｐ明朝" w:hAnsi="ＭＳ Ｐ明朝" w:hint="eastAsia"/>
          <w:color w:val="000000" w:themeColor="text1"/>
          <w:sz w:val="28"/>
          <w:szCs w:val="28"/>
        </w:rPr>
        <w:t>モニタリング</w:t>
      </w:r>
      <w:r w:rsidR="00916DD8">
        <w:rPr>
          <w:rFonts w:ascii="ＭＳ Ｐ明朝" w:eastAsia="ＭＳ Ｐ明朝" w:hAnsi="ＭＳ Ｐ明朝"/>
          <w:color w:val="000000" w:themeColor="text1"/>
          <w:sz w:val="28"/>
          <w:szCs w:val="28"/>
        </w:rPr>
        <w:t>記録表</w:t>
      </w:r>
      <w:r w:rsidR="006F6E1E">
        <w:rPr>
          <w:rFonts w:ascii="ＭＳ Ｐ明朝" w:eastAsia="ＭＳ Ｐ明朝" w:hAnsi="ＭＳ Ｐ明朝" w:hint="eastAsia"/>
          <w:color w:val="000000" w:themeColor="text1"/>
          <w:sz w:val="28"/>
          <w:szCs w:val="28"/>
        </w:rPr>
        <w:t>（例）</w:t>
      </w:r>
    </w:p>
    <w:p w14:paraId="38DFAA23" w14:textId="77777777" w:rsidR="006F6E1E" w:rsidRPr="000B6D13" w:rsidRDefault="006F6E1E" w:rsidP="006F6E1E">
      <w:pPr>
        <w:rPr>
          <w:rFonts w:ascii="ＭＳ Ｐ明朝" w:eastAsia="ＭＳ Ｐ明朝" w:hAnsi="ＭＳ Ｐ明朝"/>
          <w:color w:val="000000" w:themeColor="text1"/>
          <w:sz w:val="28"/>
          <w:szCs w:val="28"/>
        </w:rPr>
      </w:pPr>
    </w:p>
    <w:tbl>
      <w:tblPr>
        <w:tblStyle w:val="a6"/>
        <w:tblW w:w="0" w:type="auto"/>
        <w:tblLook w:val="04A0" w:firstRow="1" w:lastRow="0" w:firstColumn="1" w:lastColumn="0" w:noHBand="0" w:noVBand="1"/>
      </w:tblPr>
      <w:tblGrid>
        <w:gridCol w:w="2265"/>
        <w:gridCol w:w="2265"/>
        <w:gridCol w:w="4530"/>
      </w:tblGrid>
      <w:tr w:rsidR="006F6E1E" w14:paraId="5AACB0C6" w14:textId="77777777" w:rsidTr="006F6E1E">
        <w:trPr>
          <w:gridAfter w:val="1"/>
          <w:wAfter w:w="4530" w:type="dxa"/>
        </w:trPr>
        <w:tc>
          <w:tcPr>
            <w:tcW w:w="2265" w:type="dxa"/>
          </w:tcPr>
          <w:p w14:paraId="778EE3EB" w14:textId="77777777" w:rsidR="006F6E1E" w:rsidRPr="00053715" w:rsidRDefault="006F6E1E" w:rsidP="006F6E1E">
            <w:pPr>
              <w:rPr>
                <w:color w:val="000000" w:themeColor="text1"/>
                <w:sz w:val="24"/>
                <w:szCs w:val="24"/>
              </w:rPr>
            </w:pPr>
            <w:r>
              <w:rPr>
                <w:rFonts w:hint="eastAsia"/>
                <w:color w:val="000000" w:themeColor="text1"/>
                <w:sz w:val="24"/>
                <w:szCs w:val="24"/>
              </w:rPr>
              <w:t>工程</w:t>
            </w:r>
          </w:p>
        </w:tc>
        <w:tc>
          <w:tcPr>
            <w:tcW w:w="2265" w:type="dxa"/>
          </w:tcPr>
          <w:p w14:paraId="3FCA9B18" w14:textId="61F3638E" w:rsidR="006F6E1E" w:rsidRPr="00053715" w:rsidRDefault="00E21F4D" w:rsidP="006F6E1E">
            <w:pPr>
              <w:rPr>
                <w:color w:val="000000" w:themeColor="text1"/>
                <w:sz w:val="24"/>
                <w:szCs w:val="24"/>
              </w:rPr>
            </w:pPr>
            <w:r>
              <w:rPr>
                <w:rFonts w:hint="eastAsia"/>
                <w:color w:val="000000" w:themeColor="text1"/>
                <w:sz w:val="24"/>
                <w:szCs w:val="24"/>
              </w:rPr>
              <w:t>枝肉冷却・冷蔵保管</w:t>
            </w:r>
          </w:p>
        </w:tc>
      </w:tr>
      <w:tr w:rsidR="006F6E1E" w14:paraId="6CDB8DF9" w14:textId="77777777" w:rsidTr="006F6E1E">
        <w:tc>
          <w:tcPr>
            <w:tcW w:w="2265" w:type="dxa"/>
          </w:tcPr>
          <w:p w14:paraId="2E067997" w14:textId="77777777" w:rsidR="006F6E1E" w:rsidRPr="00053715" w:rsidRDefault="006F6E1E" w:rsidP="006F6E1E">
            <w:pPr>
              <w:rPr>
                <w:color w:val="000000" w:themeColor="text1"/>
                <w:sz w:val="24"/>
                <w:szCs w:val="24"/>
              </w:rPr>
            </w:pPr>
            <w:r>
              <w:rPr>
                <w:rFonts w:hint="eastAsia"/>
                <w:color w:val="000000" w:themeColor="text1"/>
                <w:sz w:val="24"/>
                <w:szCs w:val="24"/>
              </w:rPr>
              <w:t>管理基準</w:t>
            </w:r>
          </w:p>
        </w:tc>
        <w:tc>
          <w:tcPr>
            <w:tcW w:w="6795" w:type="dxa"/>
            <w:gridSpan w:val="2"/>
          </w:tcPr>
          <w:p w14:paraId="497371A4" w14:textId="409E8FBA" w:rsidR="006F6E1E" w:rsidRPr="00053715" w:rsidRDefault="00E21F4D" w:rsidP="006F6E1E">
            <w:pPr>
              <w:rPr>
                <w:color w:val="000000" w:themeColor="text1"/>
                <w:sz w:val="24"/>
                <w:szCs w:val="24"/>
              </w:rPr>
            </w:pPr>
            <w:r>
              <w:rPr>
                <w:rFonts w:hint="eastAsia"/>
                <w:color w:val="000000" w:themeColor="text1"/>
                <w:sz w:val="24"/>
                <w:szCs w:val="24"/>
              </w:rPr>
              <w:t>冷蔵庫の温度　１0℃以下</w:t>
            </w:r>
          </w:p>
        </w:tc>
      </w:tr>
      <w:tr w:rsidR="006F6E1E" w14:paraId="351BDC7C" w14:textId="77777777" w:rsidTr="006F6E1E">
        <w:tc>
          <w:tcPr>
            <w:tcW w:w="2265" w:type="dxa"/>
          </w:tcPr>
          <w:p w14:paraId="3DE26ACA" w14:textId="77777777" w:rsidR="006F6E1E" w:rsidRPr="00053715" w:rsidRDefault="006F6E1E" w:rsidP="006F6E1E">
            <w:pPr>
              <w:rPr>
                <w:color w:val="000000" w:themeColor="text1"/>
                <w:sz w:val="24"/>
                <w:szCs w:val="24"/>
              </w:rPr>
            </w:pPr>
            <w:r>
              <w:rPr>
                <w:rFonts w:hint="eastAsia"/>
                <w:color w:val="000000" w:themeColor="text1"/>
                <w:sz w:val="24"/>
                <w:szCs w:val="24"/>
              </w:rPr>
              <w:t>モニタリング方法</w:t>
            </w:r>
          </w:p>
        </w:tc>
        <w:tc>
          <w:tcPr>
            <w:tcW w:w="6795" w:type="dxa"/>
            <w:gridSpan w:val="2"/>
          </w:tcPr>
          <w:p w14:paraId="32279F6D" w14:textId="3BF074AB" w:rsidR="006F6E1E" w:rsidRPr="00053715" w:rsidRDefault="00E21F4D" w:rsidP="006F6E1E">
            <w:pPr>
              <w:rPr>
                <w:color w:val="000000" w:themeColor="text1"/>
                <w:sz w:val="24"/>
                <w:szCs w:val="24"/>
              </w:rPr>
            </w:pPr>
            <w:r>
              <w:rPr>
                <w:rFonts w:hint="eastAsia"/>
                <w:color w:val="000000" w:themeColor="text1"/>
                <w:sz w:val="24"/>
                <w:szCs w:val="24"/>
              </w:rPr>
              <w:t>作業前、</w:t>
            </w:r>
            <w:r w:rsidR="00BB68AD">
              <w:rPr>
                <w:rFonts w:hint="eastAsia"/>
                <w:color w:val="000000" w:themeColor="text1"/>
                <w:sz w:val="24"/>
                <w:szCs w:val="24"/>
              </w:rPr>
              <w:t>作業中3</w:t>
            </w:r>
            <w:r>
              <w:rPr>
                <w:rFonts w:hint="eastAsia"/>
                <w:color w:val="000000" w:themeColor="text1"/>
                <w:sz w:val="24"/>
                <w:szCs w:val="24"/>
              </w:rPr>
              <w:t>時間ごと及び作業後に</w:t>
            </w:r>
            <w:r w:rsidR="00163664">
              <w:rPr>
                <w:rFonts w:hint="eastAsia"/>
                <w:color w:val="000000" w:themeColor="text1"/>
                <w:sz w:val="24"/>
                <w:szCs w:val="24"/>
              </w:rPr>
              <w:t>全ての</w:t>
            </w:r>
            <w:r>
              <w:rPr>
                <w:rFonts w:hint="eastAsia"/>
                <w:color w:val="000000" w:themeColor="text1"/>
                <w:sz w:val="24"/>
                <w:szCs w:val="24"/>
              </w:rPr>
              <w:t>枝肉冷蔵庫の温度を温度計で目視確認する。</w:t>
            </w:r>
          </w:p>
        </w:tc>
      </w:tr>
    </w:tbl>
    <w:p w14:paraId="08E64A41" w14:textId="77777777" w:rsidR="006F6E1E" w:rsidRDefault="006F6E1E" w:rsidP="006F6E1E">
      <w:pPr>
        <w:rPr>
          <w:rFonts w:ascii="ＭＳ Ｐ明朝" w:eastAsia="ＭＳ Ｐ明朝" w:hAnsi="ＭＳ Ｐ明朝"/>
          <w:color w:val="000000" w:themeColor="text1"/>
          <w:sz w:val="24"/>
          <w:szCs w:val="24"/>
        </w:rPr>
      </w:pPr>
    </w:p>
    <w:p w14:paraId="05BB64DA" w14:textId="77777777" w:rsidR="006F6E1E" w:rsidRPr="006D55ED" w:rsidRDefault="006F6E1E" w:rsidP="006F6E1E">
      <w:pPr>
        <w:rPr>
          <w:rFonts w:ascii="ＭＳ Ｐ明朝" w:eastAsia="ＭＳ Ｐ明朝" w:hAnsi="ＭＳ Ｐ明朝"/>
          <w:color w:val="000000" w:themeColor="text1"/>
          <w:sz w:val="24"/>
          <w:szCs w:val="24"/>
          <w:u w:val="single"/>
        </w:rPr>
      </w:pPr>
      <w:r w:rsidRPr="006D55ED">
        <w:rPr>
          <w:rFonts w:ascii="ＭＳ Ｐ明朝" w:eastAsia="ＭＳ Ｐ明朝" w:hAnsi="ＭＳ Ｐ明朝"/>
          <w:color w:val="000000" w:themeColor="text1"/>
          <w:sz w:val="24"/>
          <w:szCs w:val="24"/>
        </w:rPr>
        <w:t>CCP</w:t>
      </w:r>
      <w:r w:rsidRPr="006D55ED">
        <w:rPr>
          <w:rFonts w:ascii="ＭＳ Ｐ明朝" w:eastAsia="ＭＳ Ｐ明朝" w:hAnsi="ＭＳ Ｐ明朝" w:hint="eastAsia"/>
          <w:color w:val="000000" w:themeColor="text1"/>
          <w:sz w:val="24"/>
          <w:szCs w:val="24"/>
        </w:rPr>
        <w:t>モニタリング実施記録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記録者</w:t>
      </w:r>
      <w:r>
        <w:rPr>
          <w:rFonts w:ascii="ＭＳ Ｐ明朝" w:eastAsia="ＭＳ Ｐ明朝" w:hAnsi="ＭＳ Ｐ明朝" w:hint="eastAsia"/>
          <w:color w:val="000000" w:themeColor="text1"/>
          <w:sz w:val="24"/>
          <w:szCs w:val="24"/>
          <w:u w:val="single"/>
        </w:rPr>
        <w:t xml:space="preserve">：　　　　　　　　　　　　　</w:t>
      </w:r>
      <w:r w:rsidRPr="000B6D13">
        <w:rPr>
          <w:rFonts w:ascii="ＭＳ Ｐ明朝" w:eastAsia="ＭＳ Ｐ明朝" w:hAnsi="ＭＳ Ｐ明朝" w:hint="eastAsia"/>
          <w:color w:val="000000" w:themeColor="text1"/>
          <w:sz w:val="24"/>
          <w:szCs w:val="24"/>
        </w:rPr>
        <w:t xml:space="preserve">　</w:t>
      </w:r>
      <w:r>
        <w:rPr>
          <w:rFonts w:ascii="ＭＳ Ｐ明朝" w:eastAsia="ＭＳ Ｐ明朝" w:hAnsi="ＭＳ Ｐ明朝" w:hint="eastAsia"/>
          <w:color w:val="000000" w:themeColor="text1"/>
          <w:sz w:val="24"/>
          <w:szCs w:val="24"/>
          <w:u w:val="single"/>
        </w:rPr>
        <w:t>記録</w:t>
      </w:r>
      <w:r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1555"/>
        <w:gridCol w:w="1842"/>
        <w:gridCol w:w="1560"/>
        <w:gridCol w:w="1842"/>
        <w:gridCol w:w="2261"/>
      </w:tblGrid>
      <w:tr w:rsidR="006F6E1E" w14:paraId="7F00C860" w14:textId="77777777" w:rsidTr="006F6E1E">
        <w:tc>
          <w:tcPr>
            <w:tcW w:w="1555" w:type="dxa"/>
          </w:tcPr>
          <w:p w14:paraId="0118AC62" w14:textId="1630099B" w:rsidR="006F6E1E" w:rsidRDefault="00163664" w:rsidP="006F6E1E">
            <w:pPr>
              <w:rPr>
                <w:color w:val="000000" w:themeColor="text1"/>
                <w:sz w:val="24"/>
                <w:szCs w:val="24"/>
              </w:rPr>
            </w:pPr>
            <w:r>
              <w:rPr>
                <w:rFonts w:hint="eastAsia"/>
                <w:color w:val="000000" w:themeColor="text1"/>
                <w:sz w:val="24"/>
                <w:szCs w:val="24"/>
              </w:rPr>
              <w:t>冷蔵庫No1</w:t>
            </w:r>
          </w:p>
        </w:tc>
        <w:tc>
          <w:tcPr>
            <w:tcW w:w="1842" w:type="dxa"/>
          </w:tcPr>
          <w:p w14:paraId="2A99CD05" w14:textId="77777777" w:rsidR="006F6E1E" w:rsidRDefault="006F6E1E" w:rsidP="006F6E1E">
            <w:pPr>
              <w:jc w:val="center"/>
              <w:rPr>
                <w:color w:val="000000" w:themeColor="text1"/>
                <w:sz w:val="24"/>
                <w:szCs w:val="24"/>
              </w:rPr>
            </w:pPr>
            <w:r>
              <w:rPr>
                <w:rFonts w:hint="eastAsia"/>
                <w:color w:val="000000" w:themeColor="text1"/>
                <w:sz w:val="24"/>
                <w:szCs w:val="24"/>
              </w:rPr>
              <w:t>時間</w:t>
            </w:r>
          </w:p>
        </w:tc>
        <w:tc>
          <w:tcPr>
            <w:tcW w:w="1560" w:type="dxa"/>
          </w:tcPr>
          <w:p w14:paraId="695B131B" w14:textId="75CDED9E" w:rsidR="006F6E1E" w:rsidRDefault="006F6E1E" w:rsidP="006F6E1E">
            <w:pPr>
              <w:rPr>
                <w:color w:val="000000" w:themeColor="text1"/>
                <w:sz w:val="24"/>
                <w:szCs w:val="24"/>
              </w:rPr>
            </w:pPr>
            <w:r>
              <w:rPr>
                <w:rFonts w:hint="eastAsia"/>
                <w:color w:val="000000" w:themeColor="text1"/>
                <w:sz w:val="24"/>
                <w:szCs w:val="24"/>
              </w:rPr>
              <w:t xml:space="preserve"> </w:t>
            </w:r>
            <w:r w:rsidR="004005A7">
              <w:rPr>
                <w:rFonts w:hint="eastAsia"/>
                <w:color w:val="000000" w:themeColor="text1"/>
                <w:sz w:val="24"/>
                <w:szCs w:val="24"/>
              </w:rPr>
              <w:t xml:space="preserve">　　温度</w:t>
            </w:r>
          </w:p>
        </w:tc>
        <w:tc>
          <w:tcPr>
            <w:tcW w:w="1842" w:type="dxa"/>
          </w:tcPr>
          <w:p w14:paraId="65F8D36D" w14:textId="77777777" w:rsidR="006F6E1E" w:rsidRDefault="006F6E1E" w:rsidP="006F6E1E">
            <w:pPr>
              <w:jc w:val="center"/>
              <w:rPr>
                <w:color w:val="000000" w:themeColor="text1"/>
                <w:sz w:val="24"/>
                <w:szCs w:val="24"/>
              </w:rPr>
            </w:pPr>
            <w:r>
              <w:rPr>
                <w:rFonts w:hint="eastAsia"/>
                <w:color w:val="000000" w:themeColor="text1"/>
                <w:sz w:val="24"/>
                <w:szCs w:val="24"/>
              </w:rPr>
              <w:t>判定</w:t>
            </w:r>
          </w:p>
        </w:tc>
        <w:tc>
          <w:tcPr>
            <w:tcW w:w="2261" w:type="dxa"/>
          </w:tcPr>
          <w:p w14:paraId="15D3F23D" w14:textId="77777777" w:rsidR="006F6E1E" w:rsidRDefault="006F6E1E" w:rsidP="006F6E1E">
            <w:pPr>
              <w:jc w:val="center"/>
              <w:rPr>
                <w:color w:val="000000" w:themeColor="text1"/>
                <w:sz w:val="24"/>
                <w:szCs w:val="24"/>
              </w:rPr>
            </w:pPr>
            <w:r>
              <w:rPr>
                <w:rFonts w:hint="eastAsia"/>
                <w:color w:val="000000" w:themeColor="text1"/>
                <w:sz w:val="24"/>
                <w:szCs w:val="24"/>
              </w:rPr>
              <w:t>改善措置</w:t>
            </w:r>
          </w:p>
        </w:tc>
      </w:tr>
      <w:tr w:rsidR="006F6E1E" w14:paraId="50C427EE" w14:textId="77777777" w:rsidTr="006F6E1E">
        <w:trPr>
          <w:trHeight w:val="65"/>
        </w:trPr>
        <w:tc>
          <w:tcPr>
            <w:tcW w:w="1555" w:type="dxa"/>
          </w:tcPr>
          <w:p w14:paraId="5C14103F" w14:textId="77777777" w:rsidR="006F6E1E" w:rsidRDefault="006F6E1E" w:rsidP="006F6E1E">
            <w:pPr>
              <w:rPr>
                <w:color w:val="000000" w:themeColor="text1"/>
                <w:sz w:val="24"/>
                <w:szCs w:val="24"/>
              </w:rPr>
            </w:pPr>
            <w:r>
              <w:rPr>
                <w:rFonts w:hint="eastAsia"/>
                <w:color w:val="000000" w:themeColor="text1"/>
                <w:sz w:val="24"/>
                <w:szCs w:val="24"/>
              </w:rPr>
              <w:t>作業前</w:t>
            </w:r>
          </w:p>
        </w:tc>
        <w:tc>
          <w:tcPr>
            <w:tcW w:w="1842" w:type="dxa"/>
          </w:tcPr>
          <w:p w14:paraId="08C02705" w14:textId="77777777" w:rsidR="006F6E1E" w:rsidRDefault="006F6E1E" w:rsidP="006F6E1E">
            <w:pPr>
              <w:ind w:firstLineChars="50" w:firstLine="120"/>
              <w:rPr>
                <w:color w:val="000000" w:themeColor="text1"/>
                <w:sz w:val="24"/>
                <w:szCs w:val="24"/>
              </w:rPr>
            </w:pPr>
            <w:r>
              <w:rPr>
                <w:rFonts w:hint="eastAsia"/>
                <w:color w:val="000000" w:themeColor="text1"/>
                <w:sz w:val="24"/>
                <w:szCs w:val="24"/>
              </w:rPr>
              <w:t>時　　分</w:t>
            </w:r>
          </w:p>
        </w:tc>
        <w:tc>
          <w:tcPr>
            <w:tcW w:w="1560" w:type="dxa"/>
          </w:tcPr>
          <w:p w14:paraId="4EA58E08" w14:textId="7C363766" w:rsidR="006F6E1E" w:rsidRDefault="004005A7" w:rsidP="006F6E1E">
            <w:pPr>
              <w:jc w:val="right"/>
              <w:rPr>
                <w:color w:val="000000" w:themeColor="text1"/>
                <w:sz w:val="24"/>
                <w:szCs w:val="24"/>
              </w:rPr>
            </w:pPr>
            <w:r>
              <w:rPr>
                <w:rFonts w:hint="eastAsia"/>
                <w:color w:val="000000" w:themeColor="text1"/>
                <w:sz w:val="24"/>
                <w:szCs w:val="24"/>
              </w:rPr>
              <w:t>℃</w:t>
            </w:r>
          </w:p>
        </w:tc>
        <w:tc>
          <w:tcPr>
            <w:tcW w:w="1842" w:type="dxa"/>
          </w:tcPr>
          <w:p w14:paraId="4046B0FB" w14:textId="77777777" w:rsidR="006F6E1E" w:rsidRDefault="006F6E1E" w:rsidP="006F6E1E">
            <w:pPr>
              <w:jc w:val="center"/>
              <w:rPr>
                <w:color w:val="000000" w:themeColor="text1"/>
                <w:sz w:val="24"/>
                <w:szCs w:val="24"/>
              </w:rPr>
            </w:pPr>
            <w:r>
              <w:rPr>
                <w:rFonts w:hint="eastAsia"/>
                <w:color w:val="000000" w:themeColor="text1"/>
                <w:sz w:val="24"/>
                <w:szCs w:val="24"/>
              </w:rPr>
              <w:t>適合/不適合</w:t>
            </w:r>
          </w:p>
        </w:tc>
        <w:tc>
          <w:tcPr>
            <w:tcW w:w="2261" w:type="dxa"/>
          </w:tcPr>
          <w:p w14:paraId="7334EF10" w14:textId="0AC1D074" w:rsidR="006F6E1E" w:rsidRDefault="006F6E1E" w:rsidP="006F6E1E">
            <w:pPr>
              <w:rPr>
                <w:color w:val="000000" w:themeColor="text1"/>
                <w:sz w:val="24"/>
                <w:szCs w:val="24"/>
              </w:rPr>
            </w:pPr>
          </w:p>
        </w:tc>
      </w:tr>
      <w:tr w:rsidR="006F6E1E" w14:paraId="4EBFD46C" w14:textId="77777777" w:rsidTr="006F6E1E">
        <w:tc>
          <w:tcPr>
            <w:tcW w:w="1555" w:type="dxa"/>
          </w:tcPr>
          <w:p w14:paraId="103CBDB0" w14:textId="77777777" w:rsidR="006F6E1E" w:rsidRDefault="006F6E1E" w:rsidP="006F6E1E">
            <w:pPr>
              <w:rPr>
                <w:color w:val="000000" w:themeColor="text1"/>
                <w:sz w:val="24"/>
                <w:szCs w:val="24"/>
              </w:rPr>
            </w:pPr>
            <w:r>
              <w:rPr>
                <w:rFonts w:hint="eastAsia"/>
                <w:color w:val="000000" w:themeColor="text1"/>
                <w:sz w:val="24"/>
                <w:szCs w:val="24"/>
              </w:rPr>
              <w:t>作業中①</w:t>
            </w:r>
          </w:p>
        </w:tc>
        <w:tc>
          <w:tcPr>
            <w:tcW w:w="1842" w:type="dxa"/>
          </w:tcPr>
          <w:p w14:paraId="0545D5D1" w14:textId="77777777" w:rsidR="006F6E1E" w:rsidRDefault="006F6E1E" w:rsidP="006F6E1E">
            <w:pPr>
              <w:rPr>
                <w:color w:val="000000" w:themeColor="text1"/>
                <w:sz w:val="24"/>
                <w:szCs w:val="24"/>
              </w:rPr>
            </w:pPr>
            <w:r w:rsidRPr="00571AC9">
              <w:rPr>
                <w:rFonts w:hint="eastAsia"/>
              </w:rPr>
              <w:t xml:space="preserve">　時　　分</w:t>
            </w:r>
          </w:p>
        </w:tc>
        <w:tc>
          <w:tcPr>
            <w:tcW w:w="1560" w:type="dxa"/>
          </w:tcPr>
          <w:p w14:paraId="63287456" w14:textId="1B9BB9BE" w:rsidR="006F6E1E" w:rsidRDefault="004005A7" w:rsidP="006F6E1E">
            <w:pPr>
              <w:jc w:val="right"/>
              <w:rPr>
                <w:color w:val="000000" w:themeColor="text1"/>
                <w:sz w:val="24"/>
                <w:szCs w:val="24"/>
              </w:rPr>
            </w:pPr>
            <w:r>
              <w:rPr>
                <w:rFonts w:hint="eastAsia"/>
              </w:rPr>
              <w:t>℃</w:t>
            </w:r>
          </w:p>
        </w:tc>
        <w:tc>
          <w:tcPr>
            <w:tcW w:w="1842" w:type="dxa"/>
          </w:tcPr>
          <w:p w14:paraId="2203F70A" w14:textId="77777777" w:rsidR="006F6E1E" w:rsidRDefault="006F6E1E" w:rsidP="006F6E1E">
            <w:pPr>
              <w:jc w:val="center"/>
              <w:rPr>
                <w:color w:val="000000" w:themeColor="text1"/>
                <w:sz w:val="24"/>
                <w:szCs w:val="24"/>
              </w:rPr>
            </w:pPr>
            <w:r>
              <w:rPr>
                <w:rFonts w:hint="eastAsia"/>
                <w:color w:val="000000" w:themeColor="text1"/>
                <w:sz w:val="24"/>
                <w:szCs w:val="24"/>
              </w:rPr>
              <w:t>適合/不適合</w:t>
            </w:r>
          </w:p>
        </w:tc>
        <w:tc>
          <w:tcPr>
            <w:tcW w:w="2261" w:type="dxa"/>
          </w:tcPr>
          <w:p w14:paraId="764EF953" w14:textId="29D1E81E" w:rsidR="006F6E1E" w:rsidRDefault="006F6E1E" w:rsidP="006F6E1E">
            <w:pPr>
              <w:rPr>
                <w:color w:val="000000" w:themeColor="text1"/>
                <w:sz w:val="24"/>
                <w:szCs w:val="24"/>
              </w:rPr>
            </w:pPr>
          </w:p>
        </w:tc>
      </w:tr>
      <w:tr w:rsidR="006F6E1E" w14:paraId="7F332A66" w14:textId="77777777" w:rsidTr="006F6E1E">
        <w:tc>
          <w:tcPr>
            <w:tcW w:w="1555" w:type="dxa"/>
          </w:tcPr>
          <w:p w14:paraId="30450309" w14:textId="77777777" w:rsidR="006F6E1E" w:rsidRDefault="006F6E1E" w:rsidP="006F6E1E">
            <w:pPr>
              <w:rPr>
                <w:color w:val="000000" w:themeColor="text1"/>
                <w:sz w:val="24"/>
                <w:szCs w:val="24"/>
              </w:rPr>
            </w:pPr>
            <w:r>
              <w:rPr>
                <w:rFonts w:hint="eastAsia"/>
                <w:color w:val="000000" w:themeColor="text1"/>
                <w:sz w:val="24"/>
                <w:szCs w:val="24"/>
              </w:rPr>
              <w:t>作業中②</w:t>
            </w:r>
          </w:p>
        </w:tc>
        <w:tc>
          <w:tcPr>
            <w:tcW w:w="1842" w:type="dxa"/>
          </w:tcPr>
          <w:p w14:paraId="629234E7" w14:textId="77777777" w:rsidR="006F6E1E" w:rsidRDefault="006F6E1E" w:rsidP="006F6E1E">
            <w:pPr>
              <w:rPr>
                <w:color w:val="000000" w:themeColor="text1"/>
                <w:sz w:val="24"/>
                <w:szCs w:val="24"/>
              </w:rPr>
            </w:pPr>
            <w:r w:rsidRPr="00571AC9">
              <w:rPr>
                <w:rFonts w:hint="eastAsia"/>
              </w:rPr>
              <w:t xml:space="preserve">　時　　分</w:t>
            </w:r>
          </w:p>
        </w:tc>
        <w:tc>
          <w:tcPr>
            <w:tcW w:w="1560" w:type="dxa"/>
          </w:tcPr>
          <w:p w14:paraId="1E046A72" w14:textId="36DE934C" w:rsidR="006F6E1E" w:rsidRDefault="004005A7" w:rsidP="006F6E1E">
            <w:pPr>
              <w:jc w:val="right"/>
              <w:rPr>
                <w:color w:val="000000" w:themeColor="text1"/>
                <w:sz w:val="24"/>
                <w:szCs w:val="24"/>
              </w:rPr>
            </w:pPr>
            <w:r>
              <w:rPr>
                <w:rFonts w:hint="eastAsia"/>
              </w:rPr>
              <w:t>℃</w:t>
            </w:r>
          </w:p>
        </w:tc>
        <w:tc>
          <w:tcPr>
            <w:tcW w:w="1842" w:type="dxa"/>
          </w:tcPr>
          <w:p w14:paraId="2A7459CD" w14:textId="77777777" w:rsidR="006F6E1E" w:rsidRDefault="006F6E1E" w:rsidP="006F6E1E">
            <w:pPr>
              <w:jc w:val="center"/>
              <w:rPr>
                <w:color w:val="000000" w:themeColor="text1"/>
                <w:sz w:val="24"/>
                <w:szCs w:val="24"/>
              </w:rPr>
            </w:pPr>
            <w:r>
              <w:rPr>
                <w:rFonts w:hint="eastAsia"/>
                <w:color w:val="000000" w:themeColor="text1"/>
                <w:sz w:val="24"/>
                <w:szCs w:val="24"/>
              </w:rPr>
              <w:t>適合/不適合</w:t>
            </w:r>
          </w:p>
        </w:tc>
        <w:tc>
          <w:tcPr>
            <w:tcW w:w="2261" w:type="dxa"/>
          </w:tcPr>
          <w:p w14:paraId="1345FE22" w14:textId="33C44BF3" w:rsidR="006F6E1E" w:rsidRDefault="006F6E1E" w:rsidP="006F6E1E">
            <w:pPr>
              <w:rPr>
                <w:color w:val="000000" w:themeColor="text1"/>
                <w:sz w:val="24"/>
                <w:szCs w:val="24"/>
              </w:rPr>
            </w:pPr>
          </w:p>
        </w:tc>
      </w:tr>
      <w:tr w:rsidR="006F6E1E" w14:paraId="26832464" w14:textId="77777777" w:rsidTr="006F6E1E">
        <w:tc>
          <w:tcPr>
            <w:tcW w:w="1555" w:type="dxa"/>
          </w:tcPr>
          <w:p w14:paraId="68EE9944" w14:textId="77777777" w:rsidR="006F6E1E" w:rsidRDefault="006F6E1E" w:rsidP="006F6E1E">
            <w:pPr>
              <w:rPr>
                <w:color w:val="000000" w:themeColor="text1"/>
                <w:sz w:val="24"/>
                <w:szCs w:val="24"/>
              </w:rPr>
            </w:pPr>
            <w:r>
              <w:rPr>
                <w:rFonts w:hint="eastAsia"/>
                <w:color w:val="000000" w:themeColor="text1"/>
                <w:sz w:val="24"/>
                <w:szCs w:val="24"/>
              </w:rPr>
              <w:t>作業中③</w:t>
            </w:r>
          </w:p>
        </w:tc>
        <w:tc>
          <w:tcPr>
            <w:tcW w:w="1842" w:type="dxa"/>
          </w:tcPr>
          <w:p w14:paraId="247ABC9E" w14:textId="77777777" w:rsidR="006F6E1E" w:rsidRDefault="006F6E1E" w:rsidP="006F6E1E">
            <w:pPr>
              <w:rPr>
                <w:color w:val="000000" w:themeColor="text1"/>
                <w:sz w:val="24"/>
                <w:szCs w:val="24"/>
              </w:rPr>
            </w:pPr>
            <w:r w:rsidRPr="00571AC9">
              <w:rPr>
                <w:rFonts w:hint="eastAsia"/>
              </w:rPr>
              <w:t xml:space="preserve">　時　　分</w:t>
            </w:r>
          </w:p>
        </w:tc>
        <w:tc>
          <w:tcPr>
            <w:tcW w:w="1560" w:type="dxa"/>
          </w:tcPr>
          <w:p w14:paraId="13A2B6FE" w14:textId="38B58445" w:rsidR="006F6E1E" w:rsidRDefault="004005A7" w:rsidP="006F6E1E">
            <w:pPr>
              <w:jc w:val="right"/>
              <w:rPr>
                <w:color w:val="000000" w:themeColor="text1"/>
                <w:sz w:val="24"/>
                <w:szCs w:val="24"/>
              </w:rPr>
            </w:pPr>
            <w:r>
              <w:rPr>
                <w:rFonts w:hint="eastAsia"/>
              </w:rPr>
              <w:t>℃</w:t>
            </w:r>
          </w:p>
        </w:tc>
        <w:tc>
          <w:tcPr>
            <w:tcW w:w="1842" w:type="dxa"/>
          </w:tcPr>
          <w:p w14:paraId="6452ED96" w14:textId="77777777" w:rsidR="006F6E1E" w:rsidRDefault="006F6E1E" w:rsidP="006F6E1E">
            <w:pPr>
              <w:jc w:val="center"/>
              <w:rPr>
                <w:color w:val="000000" w:themeColor="text1"/>
                <w:sz w:val="24"/>
                <w:szCs w:val="24"/>
              </w:rPr>
            </w:pPr>
            <w:r>
              <w:rPr>
                <w:rFonts w:hint="eastAsia"/>
                <w:color w:val="000000" w:themeColor="text1"/>
                <w:sz w:val="24"/>
                <w:szCs w:val="24"/>
              </w:rPr>
              <w:t>適合/不適合</w:t>
            </w:r>
          </w:p>
        </w:tc>
        <w:tc>
          <w:tcPr>
            <w:tcW w:w="2261" w:type="dxa"/>
          </w:tcPr>
          <w:p w14:paraId="0947E75A" w14:textId="25B7C15A" w:rsidR="006F6E1E" w:rsidRDefault="006F6E1E" w:rsidP="006F6E1E">
            <w:pPr>
              <w:rPr>
                <w:color w:val="000000" w:themeColor="text1"/>
                <w:sz w:val="24"/>
                <w:szCs w:val="24"/>
              </w:rPr>
            </w:pPr>
          </w:p>
        </w:tc>
      </w:tr>
      <w:tr w:rsidR="00163664" w14:paraId="5B6EF244" w14:textId="77777777" w:rsidTr="006F6E1E">
        <w:tc>
          <w:tcPr>
            <w:tcW w:w="1555" w:type="dxa"/>
          </w:tcPr>
          <w:p w14:paraId="7D653307" w14:textId="072245A5" w:rsidR="00163664" w:rsidRDefault="00163664" w:rsidP="00163664">
            <w:pPr>
              <w:rPr>
                <w:color w:val="000000" w:themeColor="text1"/>
                <w:sz w:val="24"/>
                <w:szCs w:val="24"/>
              </w:rPr>
            </w:pPr>
            <w:r>
              <w:rPr>
                <w:rFonts w:hint="eastAsia"/>
                <w:color w:val="000000" w:themeColor="text1"/>
                <w:sz w:val="24"/>
                <w:szCs w:val="24"/>
              </w:rPr>
              <w:t>作業中④</w:t>
            </w:r>
          </w:p>
        </w:tc>
        <w:tc>
          <w:tcPr>
            <w:tcW w:w="1842" w:type="dxa"/>
          </w:tcPr>
          <w:p w14:paraId="2E639266" w14:textId="7992EE54" w:rsidR="00163664" w:rsidRPr="00571AC9" w:rsidRDefault="00163664" w:rsidP="00163664">
            <w:pPr>
              <w:ind w:firstLineChars="50" w:firstLine="120"/>
            </w:pPr>
            <w:r>
              <w:rPr>
                <w:rFonts w:hint="eastAsia"/>
                <w:color w:val="000000" w:themeColor="text1"/>
                <w:sz w:val="24"/>
                <w:szCs w:val="24"/>
              </w:rPr>
              <w:t>時　　分</w:t>
            </w:r>
          </w:p>
        </w:tc>
        <w:tc>
          <w:tcPr>
            <w:tcW w:w="1560" w:type="dxa"/>
          </w:tcPr>
          <w:p w14:paraId="3CF41A76" w14:textId="14CE0C7F" w:rsidR="00163664" w:rsidRDefault="00163664" w:rsidP="00163664">
            <w:pPr>
              <w:jc w:val="right"/>
            </w:pPr>
            <w:r>
              <w:rPr>
                <w:rFonts w:hint="eastAsia"/>
                <w:color w:val="000000" w:themeColor="text1"/>
                <w:sz w:val="24"/>
                <w:szCs w:val="24"/>
              </w:rPr>
              <w:t>℃</w:t>
            </w:r>
          </w:p>
        </w:tc>
        <w:tc>
          <w:tcPr>
            <w:tcW w:w="1842" w:type="dxa"/>
          </w:tcPr>
          <w:p w14:paraId="7BA7FEAD" w14:textId="3FC220E7" w:rsidR="00163664" w:rsidRDefault="00163664" w:rsidP="00163664">
            <w:pPr>
              <w:jc w:val="center"/>
              <w:rPr>
                <w:color w:val="000000" w:themeColor="text1"/>
                <w:sz w:val="24"/>
                <w:szCs w:val="24"/>
              </w:rPr>
            </w:pPr>
            <w:r>
              <w:rPr>
                <w:rFonts w:hint="eastAsia"/>
                <w:color w:val="000000" w:themeColor="text1"/>
                <w:sz w:val="24"/>
                <w:szCs w:val="24"/>
              </w:rPr>
              <w:t>適合/不適合</w:t>
            </w:r>
          </w:p>
        </w:tc>
        <w:tc>
          <w:tcPr>
            <w:tcW w:w="2261" w:type="dxa"/>
          </w:tcPr>
          <w:p w14:paraId="76E21C92" w14:textId="77777777" w:rsidR="00163664" w:rsidRDefault="00163664" w:rsidP="00163664">
            <w:pPr>
              <w:rPr>
                <w:color w:val="000000" w:themeColor="text1"/>
                <w:sz w:val="24"/>
                <w:szCs w:val="24"/>
              </w:rPr>
            </w:pPr>
          </w:p>
        </w:tc>
      </w:tr>
      <w:tr w:rsidR="00163664" w14:paraId="50DBBE9A" w14:textId="77777777" w:rsidTr="006F6E1E">
        <w:tc>
          <w:tcPr>
            <w:tcW w:w="1555" w:type="dxa"/>
          </w:tcPr>
          <w:p w14:paraId="4A5103D4" w14:textId="073E2888" w:rsidR="00163664" w:rsidRDefault="00163664" w:rsidP="00163664">
            <w:pPr>
              <w:rPr>
                <w:color w:val="000000" w:themeColor="text1"/>
                <w:sz w:val="24"/>
                <w:szCs w:val="24"/>
              </w:rPr>
            </w:pPr>
            <w:r>
              <w:rPr>
                <w:rFonts w:hint="eastAsia"/>
                <w:color w:val="000000" w:themeColor="text1"/>
                <w:sz w:val="24"/>
                <w:szCs w:val="24"/>
              </w:rPr>
              <w:t>作業中⑤</w:t>
            </w:r>
          </w:p>
        </w:tc>
        <w:tc>
          <w:tcPr>
            <w:tcW w:w="1842" w:type="dxa"/>
          </w:tcPr>
          <w:p w14:paraId="210CAFCA" w14:textId="0A8D14E8" w:rsidR="00163664" w:rsidRPr="00571AC9" w:rsidRDefault="00163664" w:rsidP="00163664">
            <w:pPr>
              <w:ind w:firstLineChars="50" w:firstLine="120"/>
            </w:pPr>
            <w:r>
              <w:rPr>
                <w:rFonts w:hint="eastAsia"/>
                <w:color w:val="000000" w:themeColor="text1"/>
                <w:sz w:val="24"/>
                <w:szCs w:val="24"/>
              </w:rPr>
              <w:t>時　　分</w:t>
            </w:r>
          </w:p>
        </w:tc>
        <w:tc>
          <w:tcPr>
            <w:tcW w:w="1560" w:type="dxa"/>
          </w:tcPr>
          <w:p w14:paraId="7EC08EB4" w14:textId="6167C100" w:rsidR="00163664" w:rsidRDefault="00163664" w:rsidP="00163664">
            <w:pPr>
              <w:jc w:val="right"/>
            </w:pPr>
            <w:r>
              <w:rPr>
                <w:rFonts w:hint="eastAsia"/>
                <w:color w:val="000000" w:themeColor="text1"/>
                <w:sz w:val="24"/>
                <w:szCs w:val="24"/>
              </w:rPr>
              <w:t>℃</w:t>
            </w:r>
          </w:p>
        </w:tc>
        <w:tc>
          <w:tcPr>
            <w:tcW w:w="1842" w:type="dxa"/>
          </w:tcPr>
          <w:p w14:paraId="3C2F83AE" w14:textId="64640A18" w:rsidR="00163664" w:rsidRDefault="00163664" w:rsidP="00163664">
            <w:pPr>
              <w:jc w:val="center"/>
              <w:rPr>
                <w:color w:val="000000" w:themeColor="text1"/>
                <w:sz w:val="24"/>
                <w:szCs w:val="24"/>
              </w:rPr>
            </w:pPr>
            <w:r>
              <w:rPr>
                <w:rFonts w:hint="eastAsia"/>
                <w:color w:val="000000" w:themeColor="text1"/>
                <w:sz w:val="24"/>
                <w:szCs w:val="24"/>
              </w:rPr>
              <w:t>適合/不適合</w:t>
            </w:r>
          </w:p>
        </w:tc>
        <w:tc>
          <w:tcPr>
            <w:tcW w:w="2261" w:type="dxa"/>
          </w:tcPr>
          <w:p w14:paraId="05DB8075" w14:textId="77777777" w:rsidR="00163664" w:rsidRDefault="00163664" w:rsidP="00163664">
            <w:pPr>
              <w:rPr>
                <w:color w:val="000000" w:themeColor="text1"/>
                <w:sz w:val="24"/>
                <w:szCs w:val="24"/>
              </w:rPr>
            </w:pPr>
          </w:p>
        </w:tc>
      </w:tr>
      <w:tr w:rsidR="00163664" w14:paraId="2DE861C3" w14:textId="77777777" w:rsidTr="00163664">
        <w:tc>
          <w:tcPr>
            <w:tcW w:w="1555" w:type="dxa"/>
            <w:tcBorders>
              <w:bottom w:val="single" w:sz="4" w:space="0" w:color="auto"/>
            </w:tcBorders>
          </w:tcPr>
          <w:p w14:paraId="1017C8C1" w14:textId="636D0F73" w:rsidR="00163664" w:rsidRDefault="00B368D3" w:rsidP="00163664">
            <w:pPr>
              <w:rPr>
                <w:color w:val="000000" w:themeColor="text1"/>
                <w:sz w:val="24"/>
                <w:szCs w:val="24"/>
              </w:rPr>
            </w:pPr>
            <w:r>
              <w:rPr>
                <w:rFonts w:hint="eastAsia"/>
                <w:color w:val="000000" w:themeColor="text1"/>
                <w:sz w:val="24"/>
                <w:szCs w:val="24"/>
              </w:rPr>
              <w:t>作業終了時</w:t>
            </w:r>
          </w:p>
        </w:tc>
        <w:tc>
          <w:tcPr>
            <w:tcW w:w="1842" w:type="dxa"/>
            <w:tcBorders>
              <w:bottom w:val="single" w:sz="4" w:space="0" w:color="auto"/>
            </w:tcBorders>
          </w:tcPr>
          <w:p w14:paraId="7B7D3EF8" w14:textId="77777777" w:rsidR="00163664" w:rsidRDefault="00163664" w:rsidP="00163664">
            <w:pPr>
              <w:rPr>
                <w:color w:val="000000" w:themeColor="text1"/>
                <w:sz w:val="24"/>
                <w:szCs w:val="24"/>
              </w:rPr>
            </w:pPr>
            <w:r w:rsidRPr="00571AC9">
              <w:rPr>
                <w:rFonts w:hint="eastAsia"/>
              </w:rPr>
              <w:t xml:space="preserve">　時　　分</w:t>
            </w:r>
          </w:p>
        </w:tc>
        <w:tc>
          <w:tcPr>
            <w:tcW w:w="1560" w:type="dxa"/>
            <w:tcBorders>
              <w:bottom w:val="single" w:sz="4" w:space="0" w:color="auto"/>
            </w:tcBorders>
          </w:tcPr>
          <w:p w14:paraId="0EE5AC67" w14:textId="024D556D" w:rsidR="00163664" w:rsidRDefault="00163664" w:rsidP="00163664">
            <w:pPr>
              <w:jc w:val="right"/>
              <w:rPr>
                <w:color w:val="000000" w:themeColor="text1"/>
                <w:sz w:val="24"/>
                <w:szCs w:val="24"/>
              </w:rPr>
            </w:pPr>
            <w:r>
              <w:rPr>
                <w:rFonts w:hint="eastAsia"/>
              </w:rPr>
              <w:t>℃</w:t>
            </w:r>
          </w:p>
        </w:tc>
        <w:tc>
          <w:tcPr>
            <w:tcW w:w="1842" w:type="dxa"/>
            <w:tcBorders>
              <w:bottom w:val="single" w:sz="4" w:space="0" w:color="auto"/>
            </w:tcBorders>
          </w:tcPr>
          <w:p w14:paraId="1C13AC15" w14:textId="77777777" w:rsidR="00163664" w:rsidRDefault="00163664" w:rsidP="00163664">
            <w:pPr>
              <w:jc w:val="center"/>
              <w:rPr>
                <w:color w:val="000000" w:themeColor="text1"/>
                <w:sz w:val="24"/>
                <w:szCs w:val="24"/>
              </w:rPr>
            </w:pPr>
            <w:r>
              <w:rPr>
                <w:rFonts w:hint="eastAsia"/>
                <w:color w:val="000000" w:themeColor="text1"/>
                <w:sz w:val="24"/>
                <w:szCs w:val="24"/>
              </w:rPr>
              <w:t>適合/不適合</w:t>
            </w:r>
          </w:p>
        </w:tc>
        <w:tc>
          <w:tcPr>
            <w:tcW w:w="2261" w:type="dxa"/>
            <w:tcBorders>
              <w:bottom w:val="single" w:sz="4" w:space="0" w:color="auto"/>
            </w:tcBorders>
          </w:tcPr>
          <w:p w14:paraId="33CF2C6F" w14:textId="351A7FC2" w:rsidR="00163664" w:rsidRDefault="00163664" w:rsidP="00163664">
            <w:pPr>
              <w:rPr>
                <w:color w:val="000000" w:themeColor="text1"/>
                <w:sz w:val="24"/>
                <w:szCs w:val="24"/>
              </w:rPr>
            </w:pPr>
          </w:p>
        </w:tc>
      </w:tr>
      <w:tr w:rsidR="00163664" w14:paraId="1B0E5F19" w14:textId="77777777" w:rsidTr="00163664">
        <w:tc>
          <w:tcPr>
            <w:tcW w:w="1555" w:type="dxa"/>
            <w:tcBorders>
              <w:top w:val="single" w:sz="4" w:space="0" w:color="auto"/>
              <w:left w:val="nil"/>
              <w:bottom w:val="single" w:sz="4" w:space="0" w:color="auto"/>
              <w:right w:val="nil"/>
            </w:tcBorders>
          </w:tcPr>
          <w:p w14:paraId="2F90ED80" w14:textId="77777777" w:rsidR="00163664" w:rsidRDefault="00163664" w:rsidP="00163664">
            <w:pPr>
              <w:rPr>
                <w:color w:val="000000" w:themeColor="text1"/>
                <w:sz w:val="24"/>
                <w:szCs w:val="24"/>
              </w:rPr>
            </w:pPr>
          </w:p>
        </w:tc>
        <w:tc>
          <w:tcPr>
            <w:tcW w:w="1842" w:type="dxa"/>
            <w:tcBorders>
              <w:top w:val="single" w:sz="4" w:space="0" w:color="auto"/>
              <w:left w:val="nil"/>
              <w:bottom w:val="single" w:sz="4" w:space="0" w:color="auto"/>
              <w:right w:val="nil"/>
            </w:tcBorders>
          </w:tcPr>
          <w:p w14:paraId="65F42169" w14:textId="77777777" w:rsidR="00163664" w:rsidRPr="00571AC9" w:rsidRDefault="00163664" w:rsidP="00163664"/>
        </w:tc>
        <w:tc>
          <w:tcPr>
            <w:tcW w:w="1560" w:type="dxa"/>
            <w:tcBorders>
              <w:top w:val="single" w:sz="4" w:space="0" w:color="auto"/>
              <w:left w:val="nil"/>
              <w:bottom w:val="single" w:sz="4" w:space="0" w:color="auto"/>
              <w:right w:val="nil"/>
            </w:tcBorders>
          </w:tcPr>
          <w:p w14:paraId="61B2B825" w14:textId="77777777" w:rsidR="00163664" w:rsidRDefault="00163664" w:rsidP="00163664">
            <w:pPr>
              <w:jc w:val="right"/>
            </w:pPr>
          </w:p>
        </w:tc>
        <w:tc>
          <w:tcPr>
            <w:tcW w:w="1842" w:type="dxa"/>
            <w:tcBorders>
              <w:top w:val="single" w:sz="4" w:space="0" w:color="auto"/>
              <w:left w:val="nil"/>
              <w:bottom w:val="single" w:sz="4" w:space="0" w:color="auto"/>
              <w:right w:val="nil"/>
            </w:tcBorders>
          </w:tcPr>
          <w:p w14:paraId="204F5F13" w14:textId="77777777" w:rsidR="00163664" w:rsidRDefault="00163664" w:rsidP="00163664">
            <w:pPr>
              <w:jc w:val="center"/>
              <w:rPr>
                <w:color w:val="000000" w:themeColor="text1"/>
                <w:sz w:val="24"/>
                <w:szCs w:val="24"/>
              </w:rPr>
            </w:pPr>
          </w:p>
        </w:tc>
        <w:tc>
          <w:tcPr>
            <w:tcW w:w="2261" w:type="dxa"/>
            <w:tcBorders>
              <w:top w:val="single" w:sz="4" w:space="0" w:color="auto"/>
              <w:left w:val="nil"/>
              <w:bottom w:val="single" w:sz="4" w:space="0" w:color="auto"/>
              <w:right w:val="nil"/>
            </w:tcBorders>
          </w:tcPr>
          <w:p w14:paraId="1FFF2A81" w14:textId="77777777" w:rsidR="00163664" w:rsidRDefault="00163664" w:rsidP="00163664">
            <w:pPr>
              <w:rPr>
                <w:color w:val="000000" w:themeColor="text1"/>
                <w:sz w:val="24"/>
                <w:szCs w:val="24"/>
              </w:rPr>
            </w:pPr>
          </w:p>
        </w:tc>
      </w:tr>
      <w:tr w:rsidR="00163664" w14:paraId="77F5A6A8" w14:textId="77777777" w:rsidTr="00163664">
        <w:tc>
          <w:tcPr>
            <w:tcW w:w="1555" w:type="dxa"/>
            <w:tcBorders>
              <w:top w:val="single" w:sz="4" w:space="0" w:color="auto"/>
            </w:tcBorders>
          </w:tcPr>
          <w:p w14:paraId="6141902A" w14:textId="29C9A8A7" w:rsidR="00163664" w:rsidRDefault="00163664" w:rsidP="00577325">
            <w:pPr>
              <w:rPr>
                <w:color w:val="000000" w:themeColor="text1"/>
                <w:sz w:val="24"/>
                <w:szCs w:val="24"/>
              </w:rPr>
            </w:pPr>
            <w:r>
              <w:rPr>
                <w:rFonts w:hint="eastAsia"/>
                <w:color w:val="000000" w:themeColor="text1"/>
                <w:sz w:val="24"/>
                <w:szCs w:val="24"/>
              </w:rPr>
              <w:t>冷蔵庫</w:t>
            </w:r>
            <w:r>
              <w:rPr>
                <w:color w:val="000000" w:themeColor="text1"/>
                <w:sz w:val="24"/>
                <w:szCs w:val="24"/>
              </w:rPr>
              <w:t>No2</w:t>
            </w:r>
          </w:p>
        </w:tc>
        <w:tc>
          <w:tcPr>
            <w:tcW w:w="1842" w:type="dxa"/>
            <w:tcBorders>
              <w:top w:val="single" w:sz="4" w:space="0" w:color="auto"/>
            </w:tcBorders>
          </w:tcPr>
          <w:p w14:paraId="2B448369" w14:textId="77777777" w:rsidR="00163664" w:rsidRDefault="00163664" w:rsidP="00577325">
            <w:pPr>
              <w:jc w:val="center"/>
              <w:rPr>
                <w:color w:val="000000" w:themeColor="text1"/>
                <w:sz w:val="24"/>
                <w:szCs w:val="24"/>
              </w:rPr>
            </w:pPr>
            <w:r>
              <w:rPr>
                <w:rFonts w:hint="eastAsia"/>
                <w:color w:val="000000" w:themeColor="text1"/>
                <w:sz w:val="24"/>
                <w:szCs w:val="24"/>
              </w:rPr>
              <w:t>時間</w:t>
            </w:r>
          </w:p>
        </w:tc>
        <w:tc>
          <w:tcPr>
            <w:tcW w:w="1560" w:type="dxa"/>
            <w:tcBorders>
              <w:top w:val="single" w:sz="4" w:space="0" w:color="auto"/>
            </w:tcBorders>
          </w:tcPr>
          <w:p w14:paraId="7E72190D" w14:textId="77777777" w:rsidR="00163664" w:rsidRDefault="00163664" w:rsidP="00577325">
            <w:pPr>
              <w:rPr>
                <w:color w:val="000000" w:themeColor="text1"/>
                <w:sz w:val="24"/>
                <w:szCs w:val="24"/>
              </w:rPr>
            </w:pPr>
            <w:r>
              <w:rPr>
                <w:rFonts w:hint="eastAsia"/>
                <w:color w:val="000000" w:themeColor="text1"/>
                <w:sz w:val="24"/>
                <w:szCs w:val="24"/>
              </w:rPr>
              <w:t xml:space="preserve"> 　　温度</w:t>
            </w:r>
          </w:p>
        </w:tc>
        <w:tc>
          <w:tcPr>
            <w:tcW w:w="1842" w:type="dxa"/>
            <w:tcBorders>
              <w:top w:val="single" w:sz="4" w:space="0" w:color="auto"/>
            </w:tcBorders>
          </w:tcPr>
          <w:p w14:paraId="7A37F39E" w14:textId="77777777" w:rsidR="00163664" w:rsidRDefault="00163664" w:rsidP="00577325">
            <w:pPr>
              <w:jc w:val="center"/>
              <w:rPr>
                <w:color w:val="000000" w:themeColor="text1"/>
                <w:sz w:val="24"/>
                <w:szCs w:val="24"/>
              </w:rPr>
            </w:pPr>
            <w:r>
              <w:rPr>
                <w:rFonts w:hint="eastAsia"/>
                <w:color w:val="000000" w:themeColor="text1"/>
                <w:sz w:val="24"/>
                <w:szCs w:val="24"/>
              </w:rPr>
              <w:t>判定</w:t>
            </w:r>
          </w:p>
        </w:tc>
        <w:tc>
          <w:tcPr>
            <w:tcW w:w="2261" w:type="dxa"/>
            <w:tcBorders>
              <w:top w:val="single" w:sz="4" w:space="0" w:color="auto"/>
            </w:tcBorders>
          </w:tcPr>
          <w:p w14:paraId="4F89E3D1" w14:textId="77777777" w:rsidR="00163664" w:rsidRDefault="00163664" w:rsidP="00577325">
            <w:pPr>
              <w:jc w:val="center"/>
              <w:rPr>
                <w:color w:val="000000" w:themeColor="text1"/>
                <w:sz w:val="24"/>
                <w:szCs w:val="24"/>
              </w:rPr>
            </w:pPr>
            <w:r>
              <w:rPr>
                <w:rFonts w:hint="eastAsia"/>
                <w:color w:val="000000" w:themeColor="text1"/>
                <w:sz w:val="24"/>
                <w:szCs w:val="24"/>
              </w:rPr>
              <w:t>改善措置</w:t>
            </w:r>
          </w:p>
        </w:tc>
      </w:tr>
      <w:tr w:rsidR="00163664" w14:paraId="445BE428" w14:textId="77777777" w:rsidTr="00163664">
        <w:trPr>
          <w:trHeight w:val="65"/>
        </w:trPr>
        <w:tc>
          <w:tcPr>
            <w:tcW w:w="1555" w:type="dxa"/>
          </w:tcPr>
          <w:p w14:paraId="26078427" w14:textId="77777777" w:rsidR="00163664" w:rsidRDefault="00163664" w:rsidP="00577325">
            <w:pPr>
              <w:rPr>
                <w:color w:val="000000" w:themeColor="text1"/>
                <w:sz w:val="24"/>
                <w:szCs w:val="24"/>
              </w:rPr>
            </w:pPr>
            <w:r>
              <w:rPr>
                <w:rFonts w:hint="eastAsia"/>
                <w:color w:val="000000" w:themeColor="text1"/>
                <w:sz w:val="24"/>
                <w:szCs w:val="24"/>
              </w:rPr>
              <w:t>作業前</w:t>
            </w:r>
          </w:p>
        </w:tc>
        <w:tc>
          <w:tcPr>
            <w:tcW w:w="1842" w:type="dxa"/>
          </w:tcPr>
          <w:p w14:paraId="09658F3C" w14:textId="77777777" w:rsidR="00163664" w:rsidRDefault="00163664" w:rsidP="00577325">
            <w:pPr>
              <w:ind w:firstLineChars="50" w:firstLine="120"/>
              <w:rPr>
                <w:color w:val="000000" w:themeColor="text1"/>
                <w:sz w:val="24"/>
                <w:szCs w:val="24"/>
              </w:rPr>
            </w:pPr>
            <w:r>
              <w:rPr>
                <w:rFonts w:hint="eastAsia"/>
                <w:color w:val="000000" w:themeColor="text1"/>
                <w:sz w:val="24"/>
                <w:szCs w:val="24"/>
              </w:rPr>
              <w:t>時　　分</w:t>
            </w:r>
          </w:p>
        </w:tc>
        <w:tc>
          <w:tcPr>
            <w:tcW w:w="1560" w:type="dxa"/>
          </w:tcPr>
          <w:p w14:paraId="183493B7" w14:textId="77777777" w:rsidR="00163664" w:rsidRDefault="00163664" w:rsidP="00577325">
            <w:pPr>
              <w:jc w:val="right"/>
              <w:rPr>
                <w:color w:val="000000" w:themeColor="text1"/>
                <w:sz w:val="24"/>
                <w:szCs w:val="24"/>
              </w:rPr>
            </w:pPr>
            <w:r>
              <w:rPr>
                <w:rFonts w:hint="eastAsia"/>
                <w:color w:val="000000" w:themeColor="text1"/>
                <w:sz w:val="24"/>
                <w:szCs w:val="24"/>
              </w:rPr>
              <w:t>℃</w:t>
            </w:r>
          </w:p>
        </w:tc>
        <w:tc>
          <w:tcPr>
            <w:tcW w:w="1842" w:type="dxa"/>
          </w:tcPr>
          <w:p w14:paraId="34139FAF"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6FE1CBFF" w14:textId="77777777" w:rsidR="00163664" w:rsidRDefault="00163664" w:rsidP="00577325">
            <w:pPr>
              <w:rPr>
                <w:color w:val="000000" w:themeColor="text1"/>
                <w:sz w:val="24"/>
                <w:szCs w:val="24"/>
              </w:rPr>
            </w:pPr>
          </w:p>
        </w:tc>
      </w:tr>
      <w:tr w:rsidR="00163664" w14:paraId="6E84D8B2" w14:textId="77777777" w:rsidTr="00163664">
        <w:tc>
          <w:tcPr>
            <w:tcW w:w="1555" w:type="dxa"/>
          </w:tcPr>
          <w:p w14:paraId="144CA960" w14:textId="77777777" w:rsidR="00163664" w:rsidRDefault="00163664" w:rsidP="00577325">
            <w:pPr>
              <w:rPr>
                <w:color w:val="000000" w:themeColor="text1"/>
                <w:sz w:val="24"/>
                <w:szCs w:val="24"/>
              </w:rPr>
            </w:pPr>
            <w:r>
              <w:rPr>
                <w:rFonts w:hint="eastAsia"/>
                <w:color w:val="000000" w:themeColor="text1"/>
                <w:sz w:val="24"/>
                <w:szCs w:val="24"/>
              </w:rPr>
              <w:t>作業中①</w:t>
            </w:r>
          </w:p>
        </w:tc>
        <w:tc>
          <w:tcPr>
            <w:tcW w:w="1842" w:type="dxa"/>
          </w:tcPr>
          <w:p w14:paraId="5C0A8F5B" w14:textId="77777777" w:rsidR="00163664" w:rsidRDefault="00163664" w:rsidP="00577325">
            <w:pPr>
              <w:rPr>
                <w:color w:val="000000" w:themeColor="text1"/>
                <w:sz w:val="24"/>
                <w:szCs w:val="24"/>
              </w:rPr>
            </w:pPr>
            <w:r w:rsidRPr="00571AC9">
              <w:rPr>
                <w:rFonts w:hint="eastAsia"/>
              </w:rPr>
              <w:t xml:space="preserve">　時　　分</w:t>
            </w:r>
          </w:p>
        </w:tc>
        <w:tc>
          <w:tcPr>
            <w:tcW w:w="1560" w:type="dxa"/>
          </w:tcPr>
          <w:p w14:paraId="1C2A7AD7" w14:textId="77777777" w:rsidR="00163664" w:rsidRDefault="00163664" w:rsidP="00577325">
            <w:pPr>
              <w:jc w:val="right"/>
              <w:rPr>
                <w:color w:val="000000" w:themeColor="text1"/>
                <w:sz w:val="24"/>
                <w:szCs w:val="24"/>
              </w:rPr>
            </w:pPr>
            <w:r>
              <w:rPr>
                <w:rFonts w:hint="eastAsia"/>
              </w:rPr>
              <w:t>℃</w:t>
            </w:r>
          </w:p>
        </w:tc>
        <w:tc>
          <w:tcPr>
            <w:tcW w:w="1842" w:type="dxa"/>
          </w:tcPr>
          <w:p w14:paraId="24B74959"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26859A80" w14:textId="77777777" w:rsidR="00163664" w:rsidRDefault="00163664" w:rsidP="00577325">
            <w:pPr>
              <w:rPr>
                <w:color w:val="000000" w:themeColor="text1"/>
                <w:sz w:val="24"/>
                <w:szCs w:val="24"/>
              </w:rPr>
            </w:pPr>
          </w:p>
        </w:tc>
      </w:tr>
      <w:tr w:rsidR="00163664" w14:paraId="0FF163F8" w14:textId="77777777" w:rsidTr="00163664">
        <w:tc>
          <w:tcPr>
            <w:tcW w:w="1555" w:type="dxa"/>
          </w:tcPr>
          <w:p w14:paraId="797A0757" w14:textId="77777777" w:rsidR="00163664" w:rsidRDefault="00163664" w:rsidP="00577325">
            <w:pPr>
              <w:rPr>
                <w:color w:val="000000" w:themeColor="text1"/>
                <w:sz w:val="24"/>
                <w:szCs w:val="24"/>
              </w:rPr>
            </w:pPr>
            <w:r>
              <w:rPr>
                <w:rFonts w:hint="eastAsia"/>
                <w:color w:val="000000" w:themeColor="text1"/>
                <w:sz w:val="24"/>
                <w:szCs w:val="24"/>
              </w:rPr>
              <w:t>作業中②</w:t>
            </w:r>
          </w:p>
        </w:tc>
        <w:tc>
          <w:tcPr>
            <w:tcW w:w="1842" w:type="dxa"/>
          </w:tcPr>
          <w:p w14:paraId="59789D59" w14:textId="77777777" w:rsidR="00163664" w:rsidRDefault="00163664" w:rsidP="00577325">
            <w:pPr>
              <w:rPr>
                <w:color w:val="000000" w:themeColor="text1"/>
                <w:sz w:val="24"/>
                <w:szCs w:val="24"/>
              </w:rPr>
            </w:pPr>
            <w:r w:rsidRPr="00571AC9">
              <w:rPr>
                <w:rFonts w:hint="eastAsia"/>
              </w:rPr>
              <w:t xml:space="preserve">　時　　分</w:t>
            </w:r>
          </w:p>
        </w:tc>
        <w:tc>
          <w:tcPr>
            <w:tcW w:w="1560" w:type="dxa"/>
          </w:tcPr>
          <w:p w14:paraId="03394C35" w14:textId="77777777" w:rsidR="00163664" w:rsidRDefault="00163664" w:rsidP="00577325">
            <w:pPr>
              <w:jc w:val="right"/>
              <w:rPr>
                <w:color w:val="000000" w:themeColor="text1"/>
                <w:sz w:val="24"/>
                <w:szCs w:val="24"/>
              </w:rPr>
            </w:pPr>
            <w:r>
              <w:rPr>
                <w:rFonts w:hint="eastAsia"/>
              </w:rPr>
              <w:t>℃</w:t>
            </w:r>
          </w:p>
        </w:tc>
        <w:tc>
          <w:tcPr>
            <w:tcW w:w="1842" w:type="dxa"/>
          </w:tcPr>
          <w:p w14:paraId="482D3DCF"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0AA8FCA8" w14:textId="77777777" w:rsidR="00163664" w:rsidRDefault="00163664" w:rsidP="00577325">
            <w:pPr>
              <w:rPr>
                <w:color w:val="000000" w:themeColor="text1"/>
                <w:sz w:val="24"/>
                <w:szCs w:val="24"/>
              </w:rPr>
            </w:pPr>
          </w:p>
        </w:tc>
      </w:tr>
      <w:tr w:rsidR="00163664" w14:paraId="6769831D" w14:textId="77777777" w:rsidTr="00163664">
        <w:tc>
          <w:tcPr>
            <w:tcW w:w="1555" w:type="dxa"/>
          </w:tcPr>
          <w:p w14:paraId="3A94D7A4" w14:textId="77777777" w:rsidR="00163664" w:rsidRDefault="00163664" w:rsidP="00577325">
            <w:pPr>
              <w:rPr>
                <w:color w:val="000000" w:themeColor="text1"/>
                <w:sz w:val="24"/>
                <w:szCs w:val="24"/>
              </w:rPr>
            </w:pPr>
            <w:r>
              <w:rPr>
                <w:rFonts w:hint="eastAsia"/>
                <w:color w:val="000000" w:themeColor="text1"/>
                <w:sz w:val="24"/>
                <w:szCs w:val="24"/>
              </w:rPr>
              <w:t>作業中③</w:t>
            </w:r>
          </w:p>
        </w:tc>
        <w:tc>
          <w:tcPr>
            <w:tcW w:w="1842" w:type="dxa"/>
          </w:tcPr>
          <w:p w14:paraId="7B219168" w14:textId="77777777" w:rsidR="00163664" w:rsidRDefault="00163664" w:rsidP="00577325">
            <w:pPr>
              <w:rPr>
                <w:color w:val="000000" w:themeColor="text1"/>
                <w:sz w:val="24"/>
                <w:szCs w:val="24"/>
              </w:rPr>
            </w:pPr>
            <w:r w:rsidRPr="00571AC9">
              <w:rPr>
                <w:rFonts w:hint="eastAsia"/>
              </w:rPr>
              <w:t xml:space="preserve">　時　　分</w:t>
            </w:r>
          </w:p>
        </w:tc>
        <w:tc>
          <w:tcPr>
            <w:tcW w:w="1560" w:type="dxa"/>
          </w:tcPr>
          <w:p w14:paraId="51D43306" w14:textId="77777777" w:rsidR="00163664" w:rsidRDefault="00163664" w:rsidP="00577325">
            <w:pPr>
              <w:jc w:val="right"/>
              <w:rPr>
                <w:color w:val="000000" w:themeColor="text1"/>
                <w:sz w:val="24"/>
                <w:szCs w:val="24"/>
              </w:rPr>
            </w:pPr>
            <w:r>
              <w:rPr>
                <w:rFonts w:hint="eastAsia"/>
              </w:rPr>
              <w:t>℃</w:t>
            </w:r>
          </w:p>
        </w:tc>
        <w:tc>
          <w:tcPr>
            <w:tcW w:w="1842" w:type="dxa"/>
          </w:tcPr>
          <w:p w14:paraId="54B64AEA"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7064D5C3" w14:textId="77777777" w:rsidR="00163664" w:rsidRDefault="00163664" w:rsidP="00577325">
            <w:pPr>
              <w:rPr>
                <w:color w:val="000000" w:themeColor="text1"/>
                <w:sz w:val="24"/>
                <w:szCs w:val="24"/>
              </w:rPr>
            </w:pPr>
          </w:p>
        </w:tc>
      </w:tr>
      <w:tr w:rsidR="00163664" w14:paraId="079B970B" w14:textId="77777777" w:rsidTr="00163664">
        <w:tc>
          <w:tcPr>
            <w:tcW w:w="1555" w:type="dxa"/>
          </w:tcPr>
          <w:p w14:paraId="55D7D151" w14:textId="77777777" w:rsidR="00163664" w:rsidRDefault="00163664" w:rsidP="00577325">
            <w:pPr>
              <w:rPr>
                <w:color w:val="000000" w:themeColor="text1"/>
                <w:sz w:val="24"/>
                <w:szCs w:val="24"/>
              </w:rPr>
            </w:pPr>
            <w:r>
              <w:rPr>
                <w:rFonts w:hint="eastAsia"/>
                <w:color w:val="000000" w:themeColor="text1"/>
                <w:sz w:val="24"/>
                <w:szCs w:val="24"/>
              </w:rPr>
              <w:t>作業中④</w:t>
            </w:r>
          </w:p>
        </w:tc>
        <w:tc>
          <w:tcPr>
            <w:tcW w:w="1842" w:type="dxa"/>
          </w:tcPr>
          <w:p w14:paraId="5385EBD6" w14:textId="77777777" w:rsidR="00163664" w:rsidRPr="00571AC9" w:rsidRDefault="00163664" w:rsidP="00577325">
            <w:pPr>
              <w:ind w:firstLineChars="50" w:firstLine="120"/>
            </w:pPr>
            <w:r>
              <w:rPr>
                <w:rFonts w:hint="eastAsia"/>
                <w:color w:val="000000" w:themeColor="text1"/>
                <w:sz w:val="24"/>
                <w:szCs w:val="24"/>
              </w:rPr>
              <w:t>時　　分</w:t>
            </w:r>
          </w:p>
        </w:tc>
        <w:tc>
          <w:tcPr>
            <w:tcW w:w="1560" w:type="dxa"/>
          </w:tcPr>
          <w:p w14:paraId="53B561A9" w14:textId="77777777" w:rsidR="00163664" w:rsidRDefault="00163664" w:rsidP="00577325">
            <w:pPr>
              <w:jc w:val="right"/>
            </w:pPr>
            <w:r>
              <w:rPr>
                <w:rFonts w:hint="eastAsia"/>
                <w:color w:val="000000" w:themeColor="text1"/>
                <w:sz w:val="24"/>
                <w:szCs w:val="24"/>
              </w:rPr>
              <w:t>℃</w:t>
            </w:r>
          </w:p>
        </w:tc>
        <w:tc>
          <w:tcPr>
            <w:tcW w:w="1842" w:type="dxa"/>
          </w:tcPr>
          <w:p w14:paraId="70705FF7"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221E8330" w14:textId="77777777" w:rsidR="00163664" w:rsidRDefault="00163664" w:rsidP="00577325">
            <w:pPr>
              <w:rPr>
                <w:color w:val="000000" w:themeColor="text1"/>
                <w:sz w:val="24"/>
                <w:szCs w:val="24"/>
              </w:rPr>
            </w:pPr>
          </w:p>
        </w:tc>
      </w:tr>
      <w:tr w:rsidR="00163664" w14:paraId="25E64A37" w14:textId="77777777" w:rsidTr="00163664">
        <w:tc>
          <w:tcPr>
            <w:tcW w:w="1555" w:type="dxa"/>
          </w:tcPr>
          <w:p w14:paraId="76FE22DC" w14:textId="77777777" w:rsidR="00163664" w:rsidRDefault="00163664" w:rsidP="00577325">
            <w:pPr>
              <w:rPr>
                <w:color w:val="000000" w:themeColor="text1"/>
                <w:sz w:val="24"/>
                <w:szCs w:val="24"/>
              </w:rPr>
            </w:pPr>
            <w:r>
              <w:rPr>
                <w:rFonts w:hint="eastAsia"/>
                <w:color w:val="000000" w:themeColor="text1"/>
                <w:sz w:val="24"/>
                <w:szCs w:val="24"/>
              </w:rPr>
              <w:t>作業中⑤</w:t>
            </w:r>
          </w:p>
        </w:tc>
        <w:tc>
          <w:tcPr>
            <w:tcW w:w="1842" w:type="dxa"/>
          </w:tcPr>
          <w:p w14:paraId="0E8C5606" w14:textId="77777777" w:rsidR="00163664" w:rsidRPr="00571AC9" w:rsidRDefault="00163664" w:rsidP="00577325">
            <w:pPr>
              <w:ind w:firstLineChars="50" w:firstLine="120"/>
            </w:pPr>
            <w:r>
              <w:rPr>
                <w:rFonts w:hint="eastAsia"/>
                <w:color w:val="000000" w:themeColor="text1"/>
                <w:sz w:val="24"/>
                <w:szCs w:val="24"/>
              </w:rPr>
              <w:t>時　　分</w:t>
            </w:r>
          </w:p>
        </w:tc>
        <w:tc>
          <w:tcPr>
            <w:tcW w:w="1560" w:type="dxa"/>
          </w:tcPr>
          <w:p w14:paraId="38CCE0A6" w14:textId="77777777" w:rsidR="00163664" w:rsidRDefault="00163664" w:rsidP="00577325">
            <w:pPr>
              <w:jc w:val="right"/>
            </w:pPr>
            <w:r>
              <w:rPr>
                <w:rFonts w:hint="eastAsia"/>
                <w:color w:val="000000" w:themeColor="text1"/>
                <w:sz w:val="24"/>
                <w:szCs w:val="24"/>
              </w:rPr>
              <w:t>℃</w:t>
            </w:r>
          </w:p>
        </w:tc>
        <w:tc>
          <w:tcPr>
            <w:tcW w:w="1842" w:type="dxa"/>
          </w:tcPr>
          <w:p w14:paraId="26D30A30"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093A8AAA" w14:textId="77777777" w:rsidR="00163664" w:rsidRDefault="00163664" w:rsidP="00577325">
            <w:pPr>
              <w:rPr>
                <w:color w:val="000000" w:themeColor="text1"/>
                <w:sz w:val="24"/>
                <w:szCs w:val="24"/>
              </w:rPr>
            </w:pPr>
          </w:p>
        </w:tc>
      </w:tr>
      <w:tr w:rsidR="00163664" w14:paraId="436F3AC2" w14:textId="77777777" w:rsidTr="00163664">
        <w:tc>
          <w:tcPr>
            <w:tcW w:w="1555" w:type="dxa"/>
          </w:tcPr>
          <w:p w14:paraId="0EB9EB23" w14:textId="77777777" w:rsidR="00163664" w:rsidRDefault="00163664" w:rsidP="00577325">
            <w:pPr>
              <w:rPr>
                <w:color w:val="000000" w:themeColor="text1"/>
                <w:sz w:val="24"/>
                <w:szCs w:val="24"/>
              </w:rPr>
            </w:pPr>
            <w:r>
              <w:rPr>
                <w:rFonts w:hint="eastAsia"/>
                <w:color w:val="000000" w:themeColor="text1"/>
                <w:sz w:val="24"/>
                <w:szCs w:val="24"/>
              </w:rPr>
              <w:t>作業終了後</w:t>
            </w:r>
          </w:p>
        </w:tc>
        <w:tc>
          <w:tcPr>
            <w:tcW w:w="1842" w:type="dxa"/>
          </w:tcPr>
          <w:p w14:paraId="0D7E5850" w14:textId="77777777" w:rsidR="00163664" w:rsidRDefault="00163664" w:rsidP="00577325">
            <w:pPr>
              <w:rPr>
                <w:color w:val="000000" w:themeColor="text1"/>
                <w:sz w:val="24"/>
                <w:szCs w:val="24"/>
              </w:rPr>
            </w:pPr>
            <w:r w:rsidRPr="00571AC9">
              <w:rPr>
                <w:rFonts w:hint="eastAsia"/>
              </w:rPr>
              <w:t xml:space="preserve">　時　　分</w:t>
            </w:r>
          </w:p>
        </w:tc>
        <w:tc>
          <w:tcPr>
            <w:tcW w:w="1560" w:type="dxa"/>
          </w:tcPr>
          <w:p w14:paraId="430EAA30" w14:textId="77777777" w:rsidR="00163664" w:rsidRDefault="00163664" w:rsidP="00577325">
            <w:pPr>
              <w:jc w:val="right"/>
              <w:rPr>
                <w:color w:val="000000" w:themeColor="text1"/>
                <w:sz w:val="24"/>
                <w:szCs w:val="24"/>
              </w:rPr>
            </w:pPr>
            <w:r>
              <w:rPr>
                <w:rFonts w:hint="eastAsia"/>
              </w:rPr>
              <w:t>℃</w:t>
            </w:r>
          </w:p>
        </w:tc>
        <w:tc>
          <w:tcPr>
            <w:tcW w:w="1842" w:type="dxa"/>
          </w:tcPr>
          <w:p w14:paraId="24A3C4F6" w14:textId="77777777" w:rsidR="00163664" w:rsidRDefault="00163664" w:rsidP="00577325">
            <w:pPr>
              <w:jc w:val="center"/>
              <w:rPr>
                <w:color w:val="000000" w:themeColor="text1"/>
                <w:sz w:val="24"/>
                <w:szCs w:val="24"/>
              </w:rPr>
            </w:pPr>
            <w:r>
              <w:rPr>
                <w:rFonts w:hint="eastAsia"/>
                <w:color w:val="000000" w:themeColor="text1"/>
                <w:sz w:val="24"/>
                <w:szCs w:val="24"/>
              </w:rPr>
              <w:t>適合/不適合</w:t>
            </w:r>
          </w:p>
        </w:tc>
        <w:tc>
          <w:tcPr>
            <w:tcW w:w="2261" w:type="dxa"/>
          </w:tcPr>
          <w:p w14:paraId="39C7DCD2" w14:textId="77777777" w:rsidR="00163664" w:rsidRDefault="00163664" w:rsidP="00577325">
            <w:pPr>
              <w:rPr>
                <w:color w:val="000000" w:themeColor="text1"/>
                <w:sz w:val="24"/>
                <w:szCs w:val="24"/>
              </w:rPr>
            </w:pPr>
          </w:p>
        </w:tc>
      </w:tr>
    </w:tbl>
    <w:p w14:paraId="213C9A84" w14:textId="5CEFAFDD" w:rsidR="00163664" w:rsidRDefault="00163664" w:rsidP="006F6E1E">
      <w:pPr>
        <w:rPr>
          <w:rFonts w:ascii="ＭＳ Ｐ明朝" w:eastAsia="ＭＳ Ｐ明朝" w:hAnsi="ＭＳ Ｐ明朝"/>
          <w:color w:val="000000" w:themeColor="text1"/>
          <w:sz w:val="24"/>
          <w:szCs w:val="24"/>
        </w:rPr>
      </w:pPr>
    </w:p>
    <w:p w14:paraId="0214B7CC" w14:textId="77777777" w:rsidR="006F6E1E" w:rsidRPr="006D55ED" w:rsidRDefault="006F6E1E" w:rsidP="006F6E1E">
      <w:pPr>
        <w:rPr>
          <w:rFonts w:ascii="ＭＳ Ｐ明朝" w:eastAsia="ＭＳ Ｐ明朝" w:hAnsi="ＭＳ Ｐ明朝"/>
          <w:color w:val="000000" w:themeColor="text1"/>
          <w:sz w:val="24"/>
          <w:szCs w:val="24"/>
        </w:rPr>
      </w:pPr>
      <w:r w:rsidRPr="006D55ED">
        <w:rPr>
          <w:rFonts w:ascii="ＭＳ Ｐ明朝" w:eastAsia="ＭＳ Ｐ明朝" w:hAnsi="ＭＳ Ｐ明朝" w:hint="eastAsia"/>
          <w:color w:val="000000" w:themeColor="text1"/>
          <w:sz w:val="24"/>
          <w:szCs w:val="24"/>
        </w:rPr>
        <w:t>検証実施記録</w:t>
      </w:r>
      <w:r>
        <w:rPr>
          <w:rFonts w:ascii="ＭＳ Ｐ明朝" w:eastAsia="ＭＳ Ｐ明朝" w:hAnsi="ＭＳ Ｐ明朝" w:hint="eastAsia"/>
          <w:color w:val="000000" w:themeColor="text1"/>
          <w:sz w:val="24"/>
          <w:szCs w:val="24"/>
        </w:rPr>
        <w:t xml:space="preserve">　　　　　　　　</w:t>
      </w:r>
      <w:r w:rsidRPr="006D55ED">
        <w:rPr>
          <w:rFonts w:ascii="ＭＳ Ｐ明朝" w:eastAsia="ＭＳ Ｐ明朝" w:hAnsi="ＭＳ Ｐ明朝" w:hint="eastAsia"/>
          <w:color w:val="000000" w:themeColor="text1"/>
          <w:sz w:val="24"/>
          <w:szCs w:val="24"/>
          <w:u w:val="single"/>
        </w:rPr>
        <w:t>検証者：</w:t>
      </w:r>
      <w:r>
        <w:rPr>
          <w:rFonts w:ascii="ＭＳ Ｐ明朝" w:eastAsia="ＭＳ Ｐ明朝" w:hAnsi="ＭＳ Ｐ明朝" w:hint="eastAsia"/>
          <w:color w:val="000000" w:themeColor="text1"/>
          <w:sz w:val="24"/>
          <w:szCs w:val="24"/>
          <w:u w:val="single"/>
        </w:rPr>
        <w:t xml:space="preserve">　　　　　　　　　　　　　　</w:t>
      </w:r>
      <w:r w:rsidRPr="000B6D13">
        <w:rPr>
          <w:rFonts w:ascii="ＭＳ Ｐ明朝" w:eastAsia="ＭＳ Ｐ明朝" w:hAnsi="ＭＳ Ｐ明朝" w:hint="eastAsia"/>
          <w:color w:val="000000" w:themeColor="text1"/>
          <w:sz w:val="24"/>
          <w:szCs w:val="24"/>
        </w:rPr>
        <w:t xml:space="preserve">　</w:t>
      </w:r>
      <w:r>
        <w:rPr>
          <w:rFonts w:ascii="ＭＳ Ｐ明朝" w:eastAsia="ＭＳ Ｐ明朝" w:hAnsi="ＭＳ Ｐ明朝" w:hint="eastAsia"/>
          <w:color w:val="000000" w:themeColor="text1"/>
          <w:sz w:val="24"/>
          <w:szCs w:val="24"/>
          <w:u w:val="single"/>
        </w:rPr>
        <w:t>検証</w:t>
      </w:r>
      <w:r w:rsidRPr="00165AE8">
        <w:rPr>
          <w:rFonts w:ascii="ＭＳ Ｐ明朝" w:eastAsia="ＭＳ Ｐ明朝" w:hAnsi="ＭＳ Ｐ明朝" w:hint="eastAsia"/>
          <w:color w:val="000000" w:themeColor="text1"/>
          <w:sz w:val="24"/>
          <w:szCs w:val="24"/>
          <w:u w:val="single"/>
        </w:rPr>
        <w:t>日：　　年　　月　　　日</w:t>
      </w:r>
    </w:p>
    <w:tbl>
      <w:tblPr>
        <w:tblStyle w:val="a6"/>
        <w:tblW w:w="0" w:type="auto"/>
        <w:tblLook w:val="04A0" w:firstRow="1" w:lastRow="0" w:firstColumn="1" w:lastColumn="0" w:noHBand="0" w:noVBand="1"/>
      </w:tblPr>
      <w:tblGrid>
        <w:gridCol w:w="2689"/>
        <w:gridCol w:w="1841"/>
        <w:gridCol w:w="1800"/>
        <w:gridCol w:w="2730"/>
      </w:tblGrid>
      <w:tr w:rsidR="006F6E1E" w14:paraId="023A7F25" w14:textId="77777777" w:rsidTr="006F6E1E">
        <w:tc>
          <w:tcPr>
            <w:tcW w:w="2689" w:type="dxa"/>
          </w:tcPr>
          <w:p w14:paraId="6FDBC3A8" w14:textId="1AB75BB9" w:rsidR="006F6E1E" w:rsidRPr="006D55ED" w:rsidRDefault="006F6E1E" w:rsidP="006F6E1E">
            <w:pPr>
              <w:rPr>
                <w:color w:val="000000" w:themeColor="text1"/>
                <w:sz w:val="24"/>
                <w:szCs w:val="24"/>
              </w:rPr>
            </w:pPr>
            <w:r>
              <w:rPr>
                <w:rFonts w:hint="eastAsia"/>
                <w:color w:val="000000" w:themeColor="text1"/>
                <w:sz w:val="24"/>
                <w:szCs w:val="24"/>
              </w:rPr>
              <w:t>検証事項</w:t>
            </w:r>
            <w:r w:rsidR="00070F35">
              <w:rPr>
                <w:rFonts w:hint="eastAsia"/>
                <w:color w:val="000000" w:themeColor="text1"/>
                <w:sz w:val="24"/>
                <w:szCs w:val="24"/>
              </w:rPr>
              <w:t>①</w:t>
            </w:r>
          </w:p>
        </w:tc>
        <w:tc>
          <w:tcPr>
            <w:tcW w:w="1841" w:type="dxa"/>
          </w:tcPr>
          <w:p w14:paraId="5CEDE6DD" w14:textId="77777777" w:rsidR="006F6E1E" w:rsidRPr="006D55ED" w:rsidRDefault="006F6E1E" w:rsidP="006F6E1E">
            <w:pPr>
              <w:jc w:val="center"/>
              <w:rPr>
                <w:color w:val="000000" w:themeColor="text1"/>
                <w:sz w:val="24"/>
                <w:szCs w:val="24"/>
              </w:rPr>
            </w:pPr>
            <w:r>
              <w:rPr>
                <w:rFonts w:hint="eastAsia"/>
                <w:color w:val="000000" w:themeColor="text1"/>
                <w:sz w:val="24"/>
                <w:szCs w:val="24"/>
              </w:rPr>
              <w:t>時間</w:t>
            </w:r>
          </w:p>
        </w:tc>
        <w:tc>
          <w:tcPr>
            <w:tcW w:w="4530" w:type="dxa"/>
            <w:gridSpan w:val="2"/>
          </w:tcPr>
          <w:p w14:paraId="2DBE8D2B" w14:textId="77777777" w:rsidR="006F6E1E" w:rsidRPr="006D55ED" w:rsidRDefault="006F6E1E" w:rsidP="006F6E1E">
            <w:pPr>
              <w:jc w:val="center"/>
              <w:rPr>
                <w:color w:val="000000" w:themeColor="text1"/>
                <w:sz w:val="24"/>
                <w:szCs w:val="24"/>
              </w:rPr>
            </w:pPr>
            <w:r>
              <w:rPr>
                <w:rFonts w:hint="eastAsia"/>
                <w:color w:val="000000" w:themeColor="text1"/>
                <w:sz w:val="24"/>
                <w:szCs w:val="24"/>
              </w:rPr>
              <w:t>備考</w:t>
            </w:r>
          </w:p>
        </w:tc>
      </w:tr>
      <w:tr w:rsidR="006F6E1E" w14:paraId="03FCAA23" w14:textId="77777777" w:rsidTr="006F6E1E">
        <w:tc>
          <w:tcPr>
            <w:tcW w:w="2689" w:type="dxa"/>
          </w:tcPr>
          <w:p w14:paraId="192C5DB9" w14:textId="77777777" w:rsidR="006F6E1E" w:rsidRPr="006D55ED" w:rsidRDefault="006F6E1E" w:rsidP="006F6E1E">
            <w:pPr>
              <w:rPr>
                <w:color w:val="000000" w:themeColor="text1"/>
                <w:sz w:val="24"/>
                <w:szCs w:val="24"/>
              </w:rPr>
            </w:pPr>
            <w:r w:rsidRPr="002A0A7F">
              <w:rPr>
                <w:rFonts w:hint="eastAsia"/>
                <w:color w:val="000000" w:themeColor="text1"/>
                <w:sz w:val="24"/>
                <w:szCs w:val="24"/>
              </w:rPr>
              <w:t>記録確認（１回</w:t>
            </w:r>
            <w:r w:rsidRPr="002A0A7F">
              <w:rPr>
                <w:color w:val="000000" w:themeColor="text1"/>
                <w:sz w:val="24"/>
                <w:szCs w:val="24"/>
              </w:rPr>
              <w:t>/日）</w:t>
            </w:r>
          </w:p>
        </w:tc>
        <w:tc>
          <w:tcPr>
            <w:tcW w:w="1841" w:type="dxa"/>
          </w:tcPr>
          <w:p w14:paraId="56144D49" w14:textId="77777777" w:rsidR="006F6E1E" w:rsidRPr="006D55ED" w:rsidRDefault="006F6E1E" w:rsidP="006F6E1E">
            <w:pPr>
              <w:rPr>
                <w:color w:val="000000" w:themeColor="text1"/>
                <w:sz w:val="24"/>
                <w:szCs w:val="24"/>
              </w:rPr>
            </w:pPr>
          </w:p>
        </w:tc>
        <w:tc>
          <w:tcPr>
            <w:tcW w:w="4530" w:type="dxa"/>
            <w:gridSpan w:val="2"/>
          </w:tcPr>
          <w:p w14:paraId="63E5DA82" w14:textId="77777777" w:rsidR="006F6E1E" w:rsidRPr="006D55ED" w:rsidRDefault="006F6E1E" w:rsidP="006F6E1E">
            <w:pPr>
              <w:rPr>
                <w:color w:val="000000" w:themeColor="text1"/>
                <w:sz w:val="24"/>
                <w:szCs w:val="24"/>
              </w:rPr>
            </w:pPr>
          </w:p>
        </w:tc>
      </w:tr>
      <w:tr w:rsidR="00070F35" w14:paraId="13C5F3BF" w14:textId="267CBDB5" w:rsidTr="00070F35">
        <w:tc>
          <w:tcPr>
            <w:tcW w:w="2689" w:type="dxa"/>
          </w:tcPr>
          <w:p w14:paraId="19D457A3" w14:textId="537ADB65" w:rsidR="00070F35" w:rsidRPr="002A0A7F" w:rsidRDefault="00070F35" w:rsidP="006F6E1E">
            <w:pPr>
              <w:rPr>
                <w:color w:val="000000" w:themeColor="text1"/>
                <w:sz w:val="24"/>
                <w:szCs w:val="24"/>
              </w:rPr>
            </w:pPr>
            <w:r>
              <w:rPr>
                <w:rFonts w:hint="eastAsia"/>
                <w:color w:val="000000" w:themeColor="text1"/>
                <w:sz w:val="24"/>
                <w:szCs w:val="24"/>
              </w:rPr>
              <w:t>検証事項②</w:t>
            </w:r>
          </w:p>
        </w:tc>
        <w:tc>
          <w:tcPr>
            <w:tcW w:w="1841" w:type="dxa"/>
          </w:tcPr>
          <w:p w14:paraId="0232C55C" w14:textId="604F2EB9" w:rsidR="00070F35" w:rsidRPr="006D55ED" w:rsidRDefault="00070F35" w:rsidP="00070F35">
            <w:pPr>
              <w:jc w:val="center"/>
              <w:rPr>
                <w:color w:val="000000" w:themeColor="text1"/>
                <w:sz w:val="24"/>
                <w:szCs w:val="24"/>
              </w:rPr>
            </w:pPr>
            <w:r>
              <w:rPr>
                <w:rFonts w:hint="eastAsia"/>
                <w:color w:val="000000" w:themeColor="text1"/>
                <w:sz w:val="24"/>
                <w:szCs w:val="24"/>
              </w:rPr>
              <w:t>時間</w:t>
            </w:r>
          </w:p>
        </w:tc>
        <w:tc>
          <w:tcPr>
            <w:tcW w:w="1800" w:type="dxa"/>
          </w:tcPr>
          <w:p w14:paraId="70CA1649" w14:textId="6D2136E3" w:rsidR="00070F35" w:rsidRPr="006D55ED" w:rsidRDefault="00070F35" w:rsidP="00070F35">
            <w:pPr>
              <w:jc w:val="center"/>
              <w:rPr>
                <w:color w:val="000000" w:themeColor="text1"/>
                <w:sz w:val="24"/>
                <w:szCs w:val="24"/>
              </w:rPr>
            </w:pPr>
            <w:r>
              <w:rPr>
                <w:rFonts w:hint="eastAsia"/>
                <w:color w:val="000000" w:themeColor="text1"/>
                <w:sz w:val="24"/>
                <w:szCs w:val="24"/>
              </w:rPr>
              <w:t>温度</w:t>
            </w:r>
          </w:p>
        </w:tc>
        <w:tc>
          <w:tcPr>
            <w:tcW w:w="2730" w:type="dxa"/>
          </w:tcPr>
          <w:p w14:paraId="1A8699D4" w14:textId="10FB1613" w:rsidR="00070F35" w:rsidRPr="006D55ED" w:rsidRDefault="00070F35" w:rsidP="00070F35">
            <w:pPr>
              <w:jc w:val="center"/>
              <w:rPr>
                <w:color w:val="000000" w:themeColor="text1"/>
                <w:sz w:val="24"/>
                <w:szCs w:val="24"/>
              </w:rPr>
            </w:pPr>
            <w:r>
              <w:rPr>
                <w:rFonts w:hint="eastAsia"/>
                <w:color w:val="000000" w:themeColor="text1"/>
                <w:sz w:val="24"/>
                <w:szCs w:val="24"/>
              </w:rPr>
              <w:t>備考</w:t>
            </w:r>
          </w:p>
        </w:tc>
      </w:tr>
      <w:tr w:rsidR="00070F35" w14:paraId="1C802345" w14:textId="3DDFC841" w:rsidTr="00070F35">
        <w:tc>
          <w:tcPr>
            <w:tcW w:w="2689" w:type="dxa"/>
            <w:vMerge w:val="restart"/>
          </w:tcPr>
          <w:p w14:paraId="6C80BFF5" w14:textId="77777777" w:rsidR="00070F35" w:rsidRDefault="00070F35" w:rsidP="006F6E1E">
            <w:pPr>
              <w:rPr>
                <w:color w:val="000000" w:themeColor="text1"/>
                <w:sz w:val="24"/>
                <w:szCs w:val="24"/>
              </w:rPr>
            </w:pPr>
            <w:r w:rsidRPr="002A0A7F">
              <w:rPr>
                <w:rFonts w:hint="eastAsia"/>
                <w:color w:val="000000" w:themeColor="text1"/>
                <w:sz w:val="24"/>
                <w:szCs w:val="24"/>
              </w:rPr>
              <w:t>現場確認（２回</w:t>
            </w:r>
            <w:r w:rsidRPr="002A0A7F">
              <w:rPr>
                <w:color w:val="000000" w:themeColor="text1"/>
                <w:sz w:val="24"/>
                <w:szCs w:val="24"/>
              </w:rPr>
              <w:t>/日）</w:t>
            </w:r>
          </w:p>
          <w:p w14:paraId="0F17AC54" w14:textId="3DF54082" w:rsidR="00070F35" w:rsidRPr="006D55ED" w:rsidRDefault="00070F35" w:rsidP="006F6E1E">
            <w:pPr>
              <w:rPr>
                <w:color w:val="000000" w:themeColor="text1"/>
                <w:sz w:val="24"/>
                <w:szCs w:val="24"/>
              </w:rPr>
            </w:pPr>
            <w:r>
              <w:rPr>
                <w:rFonts w:hint="eastAsia"/>
                <w:color w:val="000000" w:themeColor="text1"/>
                <w:sz w:val="24"/>
                <w:szCs w:val="24"/>
              </w:rPr>
              <w:t>冷蔵庫No1</w:t>
            </w:r>
          </w:p>
        </w:tc>
        <w:tc>
          <w:tcPr>
            <w:tcW w:w="1841" w:type="dxa"/>
          </w:tcPr>
          <w:p w14:paraId="1A3ABB0E" w14:textId="77777777" w:rsidR="00070F35" w:rsidRPr="006D55ED" w:rsidRDefault="00070F35" w:rsidP="006F6E1E">
            <w:pPr>
              <w:rPr>
                <w:color w:val="000000" w:themeColor="text1"/>
                <w:sz w:val="24"/>
                <w:szCs w:val="24"/>
              </w:rPr>
            </w:pPr>
          </w:p>
        </w:tc>
        <w:tc>
          <w:tcPr>
            <w:tcW w:w="1800" w:type="dxa"/>
          </w:tcPr>
          <w:p w14:paraId="5A26C5D3" w14:textId="52163B2E" w:rsidR="00070F35" w:rsidRPr="006D55ED" w:rsidRDefault="00070F35" w:rsidP="00070F35">
            <w:pPr>
              <w:jc w:val="right"/>
              <w:rPr>
                <w:color w:val="000000" w:themeColor="text1"/>
                <w:sz w:val="24"/>
                <w:szCs w:val="24"/>
              </w:rPr>
            </w:pPr>
            <w:r>
              <w:rPr>
                <w:rFonts w:hint="eastAsia"/>
                <w:color w:val="000000" w:themeColor="text1"/>
                <w:sz w:val="24"/>
                <w:szCs w:val="24"/>
              </w:rPr>
              <w:t>℃</w:t>
            </w:r>
          </w:p>
        </w:tc>
        <w:tc>
          <w:tcPr>
            <w:tcW w:w="2730" w:type="dxa"/>
          </w:tcPr>
          <w:p w14:paraId="4D12357D" w14:textId="77777777" w:rsidR="00070F35" w:rsidRPr="006D55ED" w:rsidRDefault="00070F35" w:rsidP="006F6E1E">
            <w:pPr>
              <w:rPr>
                <w:color w:val="000000" w:themeColor="text1"/>
                <w:sz w:val="24"/>
                <w:szCs w:val="24"/>
              </w:rPr>
            </w:pPr>
          </w:p>
        </w:tc>
      </w:tr>
      <w:tr w:rsidR="00070F35" w14:paraId="0F920773" w14:textId="2CCB454B" w:rsidTr="00070F35">
        <w:tc>
          <w:tcPr>
            <w:tcW w:w="2689" w:type="dxa"/>
            <w:vMerge/>
          </w:tcPr>
          <w:p w14:paraId="7AD5CBF4" w14:textId="77777777" w:rsidR="00070F35" w:rsidRPr="002A0A7F" w:rsidRDefault="00070F35" w:rsidP="006F6E1E">
            <w:pPr>
              <w:rPr>
                <w:color w:val="000000" w:themeColor="text1"/>
                <w:sz w:val="24"/>
                <w:szCs w:val="24"/>
              </w:rPr>
            </w:pPr>
          </w:p>
        </w:tc>
        <w:tc>
          <w:tcPr>
            <w:tcW w:w="1841" w:type="dxa"/>
          </w:tcPr>
          <w:p w14:paraId="76FE5130" w14:textId="77777777" w:rsidR="00070F35" w:rsidRPr="006D55ED" w:rsidRDefault="00070F35" w:rsidP="006F6E1E">
            <w:pPr>
              <w:rPr>
                <w:color w:val="000000" w:themeColor="text1"/>
                <w:sz w:val="24"/>
                <w:szCs w:val="24"/>
              </w:rPr>
            </w:pPr>
          </w:p>
        </w:tc>
        <w:tc>
          <w:tcPr>
            <w:tcW w:w="1800" w:type="dxa"/>
          </w:tcPr>
          <w:p w14:paraId="157DA0E4" w14:textId="17A14EFF" w:rsidR="00070F35" w:rsidRPr="006D55ED" w:rsidRDefault="00070F35" w:rsidP="00070F35">
            <w:pPr>
              <w:jc w:val="right"/>
              <w:rPr>
                <w:color w:val="000000" w:themeColor="text1"/>
                <w:sz w:val="24"/>
                <w:szCs w:val="24"/>
              </w:rPr>
            </w:pPr>
            <w:r>
              <w:rPr>
                <w:rFonts w:hint="eastAsia"/>
                <w:color w:val="000000" w:themeColor="text1"/>
                <w:sz w:val="24"/>
                <w:szCs w:val="24"/>
              </w:rPr>
              <w:t>℃</w:t>
            </w:r>
          </w:p>
        </w:tc>
        <w:tc>
          <w:tcPr>
            <w:tcW w:w="2730" w:type="dxa"/>
          </w:tcPr>
          <w:p w14:paraId="0D2E06F8" w14:textId="77777777" w:rsidR="00070F35" w:rsidRPr="006D55ED" w:rsidRDefault="00070F35" w:rsidP="006F6E1E">
            <w:pPr>
              <w:rPr>
                <w:color w:val="000000" w:themeColor="text1"/>
                <w:sz w:val="24"/>
                <w:szCs w:val="24"/>
              </w:rPr>
            </w:pPr>
          </w:p>
        </w:tc>
      </w:tr>
      <w:tr w:rsidR="00070F35" w14:paraId="46E3D7EF" w14:textId="4B67ED49" w:rsidTr="00070F35">
        <w:tc>
          <w:tcPr>
            <w:tcW w:w="2689" w:type="dxa"/>
            <w:vMerge w:val="restart"/>
          </w:tcPr>
          <w:p w14:paraId="246CD787" w14:textId="77777777" w:rsidR="00070F35" w:rsidRPr="00070F35" w:rsidRDefault="00070F35" w:rsidP="00070F35">
            <w:pPr>
              <w:rPr>
                <w:color w:val="000000" w:themeColor="text1"/>
                <w:sz w:val="24"/>
                <w:szCs w:val="24"/>
              </w:rPr>
            </w:pPr>
            <w:r w:rsidRPr="00070F35">
              <w:rPr>
                <w:rFonts w:hint="eastAsia"/>
                <w:color w:val="000000" w:themeColor="text1"/>
                <w:sz w:val="24"/>
                <w:szCs w:val="24"/>
              </w:rPr>
              <w:t>現場確認（２回</w:t>
            </w:r>
            <w:r w:rsidRPr="00070F35">
              <w:rPr>
                <w:color w:val="000000" w:themeColor="text1"/>
                <w:sz w:val="24"/>
                <w:szCs w:val="24"/>
              </w:rPr>
              <w:t>/日）</w:t>
            </w:r>
          </w:p>
          <w:p w14:paraId="180C6D38" w14:textId="0D80DFAD" w:rsidR="00070F35" w:rsidRPr="002A0A7F" w:rsidRDefault="00070F35" w:rsidP="00070F35">
            <w:pPr>
              <w:rPr>
                <w:color w:val="000000" w:themeColor="text1"/>
                <w:sz w:val="24"/>
                <w:szCs w:val="24"/>
              </w:rPr>
            </w:pPr>
            <w:r w:rsidRPr="00070F35">
              <w:rPr>
                <w:rFonts w:hint="eastAsia"/>
                <w:color w:val="000000" w:themeColor="text1"/>
                <w:sz w:val="24"/>
                <w:szCs w:val="24"/>
              </w:rPr>
              <w:t>冷蔵庫</w:t>
            </w:r>
            <w:r>
              <w:rPr>
                <w:color w:val="000000" w:themeColor="text1"/>
                <w:sz w:val="24"/>
                <w:szCs w:val="24"/>
              </w:rPr>
              <w:t>No2</w:t>
            </w:r>
          </w:p>
        </w:tc>
        <w:tc>
          <w:tcPr>
            <w:tcW w:w="1841" w:type="dxa"/>
          </w:tcPr>
          <w:p w14:paraId="2FC6BD09" w14:textId="77777777" w:rsidR="00070F35" w:rsidRPr="006D55ED" w:rsidRDefault="00070F35" w:rsidP="006F6E1E">
            <w:pPr>
              <w:rPr>
                <w:color w:val="000000" w:themeColor="text1"/>
                <w:sz w:val="24"/>
                <w:szCs w:val="24"/>
              </w:rPr>
            </w:pPr>
          </w:p>
        </w:tc>
        <w:tc>
          <w:tcPr>
            <w:tcW w:w="1800" w:type="dxa"/>
          </w:tcPr>
          <w:p w14:paraId="764EC4E1" w14:textId="4886DEDE" w:rsidR="00070F35" w:rsidRPr="006D55ED" w:rsidRDefault="00070F35" w:rsidP="00070F35">
            <w:pPr>
              <w:jc w:val="right"/>
              <w:rPr>
                <w:color w:val="000000" w:themeColor="text1"/>
                <w:sz w:val="24"/>
                <w:szCs w:val="24"/>
              </w:rPr>
            </w:pPr>
            <w:r>
              <w:rPr>
                <w:rFonts w:hint="eastAsia"/>
                <w:color w:val="000000" w:themeColor="text1"/>
                <w:sz w:val="24"/>
                <w:szCs w:val="24"/>
              </w:rPr>
              <w:t>℃</w:t>
            </w:r>
          </w:p>
        </w:tc>
        <w:tc>
          <w:tcPr>
            <w:tcW w:w="2730" w:type="dxa"/>
          </w:tcPr>
          <w:p w14:paraId="6D06F125" w14:textId="77777777" w:rsidR="00070F35" w:rsidRPr="006D55ED" w:rsidRDefault="00070F35" w:rsidP="006F6E1E">
            <w:pPr>
              <w:rPr>
                <w:color w:val="000000" w:themeColor="text1"/>
                <w:sz w:val="24"/>
                <w:szCs w:val="24"/>
              </w:rPr>
            </w:pPr>
          </w:p>
        </w:tc>
      </w:tr>
      <w:tr w:rsidR="00070F35" w14:paraId="59354601" w14:textId="2A29214A" w:rsidTr="00070F35">
        <w:tc>
          <w:tcPr>
            <w:tcW w:w="2689" w:type="dxa"/>
            <w:vMerge/>
          </w:tcPr>
          <w:p w14:paraId="2DDFD0C1" w14:textId="77777777" w:rsidR="00070F35" w:rsidRPr="002A0A7F" w:rsidRDefault="00070F35" w:rsidP="006F6E1E">
            <w:pPr>
              <w:rPr>
                <w:color w:val="000000" w:themeColor="text1"/>
                <w:sz w:val="24"/>
                <w:szCs w:val="24"/>
              </w:rPr>
            </w:pPr>
          </w:p>
        </w:tc>
        <w:tc>
          <w:tcPr>
            <w:tcW w:w="1841" w:type="dxa"/>
          </w:tcPr>
          <w:p w14:paraId="7E584949" w14:textId="77777777" w:rsidR="00070F35" w:rsidRPr="006D55ED" w:rsidRDefault="00070F35" w:rsidP="006F6E1E">
            <w:pPr>
              <w:rPr>
                <w:color w:val="000000" w:themeColor="text1"/>
                <w:sz w:val="24"/>
                <w:szCs w:val="24"/>
              </w:rPr>
            </w:pPr>
          </w:p>
        </w:tc>
        <w:tc>
          <w:tcPr>
            <w:tcW w:w="1800" w:type="dxa"/>
          </w:tcPr>
          <w:p w14:paraId="1C00792C" w14:textId="7A5582FA" w:rsidR="00070F35" w:rsidRPr="006D55ED" w:rsidRDefault="00070F35" w:rsidP="00070F35">
            <w:pPr>
              <w:jc w:val="right"/>
              <w:rPr>
                <w:color w:val="000000" w:themeColor="text1"/>
                <w:sz w:val="24"/>
                <w:szCs w:val="24"/>
              </w:rPr>
            </w:pPr>
            <w:r>
              <w:rPr>
                <w:rFonts w:hint="eastAsia"/>
                <w:color w:val="000000" w:themeColor="text1"/>
                <w:sz w:val="24"/>
                <w:szCs w:val="24"/>
              </w:rPr>
              <w:t>℃</w:t>
            </w:r>
          </w:p>
        </w:tc>
        <w:tc>
          <w:tcPr>
            <w:tcW w:w="2730" w:type="dxa"/>
          </w:tcPr>
          <w:p w14:paraId="06EEE748" w14:textId="77777777" w:rsidR="00070F35" w:rsidRPr="006D55ED" w:rsidRDefault="00070F35" w:rsidP="006F6E1E">
            <w:pPr>
              <w:rPr>
                <w:color w:val="000000" w:themeColor="text1"/>
                <w:sz w:val="24"/>
                <w:szCs w:val="24"/>
              </w:rPr>
            </w:pPr>
          </w:p>
        </w:tc>
      </w:tr>
    </w:tbl>
    <w:p w14:paraId="281DF25E" w14:textId="097A8771" w:rsidR="00053715" w:rsidRPr="00053715" w:rsidRDefault="00053715">
      <w:pPr>
        <w:rPr>
          <w:rFonts w:ascii="ＭＳ Ｐ明朝" w:eastAsia="ＭＳ Ｐ明朝" w:hAnsi="ＭＳ Ｐ明朝"/>
          <w:color w:val="000000" w:themeColor="text1"/>
          <w:sz w:val="28"/>
          <w:szCs w:val="28"/>
        </w:rPr>
      </w:pPr>
    </w:p>
    <w:bookmarkStart w:id="21" w:name="_Hlk499717241"/>
    <w:bookmarkEnd w:id="20"/>
    <w:p w14:paraId="19C38A48" w14:textId="7700DFAA" w:rsidR="002D5AC1" w:rsidRPr="00A23BCC" w:rsidRDefault="00677F76" w:rsidP="002D5AC1">
      <w:pPr>
        <w:jc w:val="center"/>
        <w:rPr>
          <w:rFonts w:ascii="ＭＳ Ｐ明朝" w:hAnsi="ＭＳ Ｐ明朝"/>
          <w:color w:val="000000" w:themeColor="text1"/>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28256" behindDoc="0" locked="0" layoutInCell="1" allowOverlap="1" wp14:anchorId="2C00104C" wp14:editId="032F8514">
                <wp:simplePos x="0" y="0"/>
                <wp:positionH relativeFrom="column">
                  <wp:posOffset>3829050</wp:posOffset>
                </wp:positionH>
                <wp:positionV relativeFrom="paragraph">
                  <wp:posOffset>-600075</wp:posOffset>
                </wp:positionV>
                <wp:extent cx="2314575" cy="447675"/>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50F55217" w14:textId="742A5C80"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0104C" id="正方形/長方形 102" o:spid="_x0000_s1076" style="position:absolute;left:0;text-align:left;margin-left:301.5pt;margin-top:-47.25pt;width:182.25pt;height:35.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" filled="f" stroked="f" strokeweight="1pt">
                <v:textbox>
                  <w:txbxContent>
                    <w:p w14:paraId="50F55217" w14:textId="742A5C80"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2D5AC1" w:rsidRPr="00C31F43">
        <w:rPr>
          <w:rFonts w:ascii="ＭＳ Ｐ明朝" w:eastAsia="ＭＳ Ｐ明朝" w:hAnsi="ＭＳ Ｐ明朝" w:hint="eastAsia"/>
          <w:color w:val="000000"/>
          <w:sz w:val="28"/>
          <w:szCs w:val="28"/>
        </w:rPr>
        <w:t>と畜・解体施設等清掃洗浄点検表</w:t>
      </w:r>
      <w:r w:rsidR="002D5AC1">
        <w:rPr>
          <w:rFonts w:ascii="ＭＳ Ｐ明朝" w:eastAsia="ＭＳ Ｐ明朝" w:hAnsi="ＭＳ Ｐ明朝" w:hint="eastAsia"/>
          <w:color w:val="000000"/>
          <w:sz w:val="28"/>
          <w:szCs w:val="28"/>
        </w:rPr>
        <w:t>（と畜場周囲）</w:t>
      </w:r>
    </w:p>
    <w:p w14:paraId="7D9CAF70" w14:textId="77777777" w:rsidR="002D5AC1" w:rsidRPr="00C31F43" w:rsidRDefault="002D5AC1" w:rsidP="002D5AC1">
      <w:pPr>
        <w:spacing w:line="324" w:lineRule="atLeast"/>
        <w:jc w:val="center"/>
        <w:rPr>
          <w:rFonts w:ascii="ＭＳ Ｐ明朝" w:eastAsia="ＭＳ Ｐ明朝" w:hAnsi="ＭＳ Ｐ明朝"/>
          <w:color w:val="000000"/>
        </w:rPr>
      </w:pPr>
    </w:p>
    <w:p w14:paraId="7F03603B" w14:textId="77777777" w:rsidR="002D5AC1" w:rsidRPr="00C31F43" w:rsidRDefault="002D5AC1" w:rsidP="002D5AC1">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3F8FC413" w14:textId="77777777" w:rsidR="002D5AC1" w:rsidRPr="00C31F43" w:rsidRDefault="002D5AC1" w:rsidP="002D5AC1">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p w14:paraId="0961E47F" w14:textId="77777777" w:rsidR="002D5AC1" w:rsidRPr="00C31F43" w:rsidRDefault="002D5AC1" w:rsidP="002D5AC1">
      <w:pPr>
        <w:pStyle w:val="aff5"/>
        <w:ind w:right="220"/>
        <w:jc w:val="left"/>
      </w:pPr>
    </w:p>
    <w:tbl>
      <w:tblPr>
        <w:tblStyle w:val="a6"/>
        <w:tblW w:w="10054" w:type="dxa"/>
        <w:tblInd w:w="-278" w:type="dxa"/>
        <w:tblLook w:val="04A0" w:firstRow="1" w:lastRow="0" w:firstColumn="1" w:lastColumn="0" w:noHBand="0" w:noVBand="1"/>
      </w:tblPr>
      <w:tblGrid>
        <w:gridCol w:w="3534"/>
        <w:gridCol w:w="1984"/>
        <w:gridCol w:w="4536"/>
      </w:tblGrid>
      <w:tr w:rsidR="002D5AC1" w:rsidRPr="00C31F43" w14:paraId="6CFEE4E4" w14:textId="77777777" w:rsidTr="0040760C">
        <w:trPr>
          <w:trHeight w:val="373"/>
        </w:trPr>
        <w:tc>
          <w:tcPr>
            <w:tcW w:w="3534" w:type="dxa"/>
          </w:tcPr>
          <w:p w14:paraId="0B879C94" w14:textId="77777777" w:rsidR="002D5AC1" w:rsidRPr="00C31F43" w:rsidRDefault="002D5AC1" w:rsidP="0040760C">
            <w:pPr>
              <w:pStyle w:val="aff5"/>
              <w:ind w:right="220"/>
              <w:jc w:val="center"/>
            </w:pPr>
            <w:r>
              <w:rPr>
                <w:rFonts w:hint="eastAsia"/>
              </w:rPr>
              <w:t>点検項目</w:t>
            </w:r>
          </w:p>
        </w:tc>
        <w:tc>
          <w:tcPr>
            <w:tcW w:w="1984" w:type="dxa"/>
          </w:tcPr>
          <w:p w14:paraId="6C8E9555" w14:textId="77777777" w:rsidR="002D5AC1" w:rsidRPr="00C31F43" w:rsidRDefault="002D5AC1" w:rsidP="0040760C">
            <w:pPr>
              <w:pStyle w:val="aff5"/>
              <w:ind w:right="220"/>
              <w:jc w:val="center"/>
            </w:pPr>
            <w:r>
              <w:rPr>
                <w:rFonts w:hint="eastAsia"/>
              </w:rPr>
              <w:t>異常の有無</w:t>
            </w:r>
          </w:p>
        </w:tc>
        <w:tc>
          <w:tcPr>
            <w:tcW w:w="4536" w:type="dxa"/>
          </w:tcPr>
          <w:p w14:paraId="3503C73B" w14:textId="77777777" w:rsidR="002D5AC1" w:rsidRPr="00C31F43" w:rsidRDefault="002D5AC1" w:rsidP="0040760C">
            <w:pPr>
              <w:pStyle w:val="aff5"/>
              <w:ind w:right="220"/>
              <w:jc w:val="center"/>
            </w:pPr>
            <w:r>
              <w:rPr>
                <w:rFonts w:hint="eastAsia"/>
              </w:rPr>
              <w:t>異常があった場合、そ</w:t>
            </w:r>
            <w:r w:rsidRPr="00C31F43">
              <w:rPr>
                <w:rFonts w:hint="eastAsia"/>
              </w:rPr>
              <w:t>の内容</w:t>
            </w:r>
            <w:r>
              <w:rPr>
                <w:rFonts w:hint="eastAsia"/>
              </w:rPr>
              <w:t>と行った対応</w:t>
            </w:r>
          </w:p>
        </w:tc>
      </w:tr>
      <w:tr w:rsidR="002D5AC1" w:rsidRPr="00C31F43" w14:paraId="3846C680" w14:textId="77777777" w:rsidTr="0040760C">
        <w:trPr>
          <w:trHeight w:val="373"/>
        </w:trPr>
        <w:tc>
          <w:tcPr>
            <w:tcW w:w="3534" w:type="dxa"/>
          </w:tcPr>
          <w:p w14:paraId="09A00374" w14:textId="77777777" w:rsidR="002D5AC1" w:rsidRPr="00C31F43" w:rsidRDefault="002D5AC1" w:rsidP="0040760C">
            <w:pPr>
              <w:pStyle w:val="aff5"/>
              <w:ind w:right="220"/>
              <w:jc w:val="left"/>
            </w:pPr>
            <w:r>
              <w:rPr>
                <w:rFonts w:hint="eastAsia"/>
              </w:rPr>
              <w:t>場内の車道のアスファルトに破損がないこと</w:t>
            </w:r>
          </w:p>
        </w:tc>
        <w:tc>
          <w:tcPr>
            <w:tcW w:w="1984" w:type="dxa"/>
          </w:tcPr>
          <w:p w14:paraId="5AB14019" w14:textId="77777777" w:rsidR="002D5AC1" w:rsidRPr="00C31F43" w:rsidRDefault="002D5AC1" w:rsidP="0040760C">
            <w:pPr>
              <w:pStyle w:val="aff5"/>
              <w:ind w:right="220"/>
              <w:jc w:val="center"/>
            </w:pPr>
          </w:p>
        </w:tc>
        <w:tc>
          <w:tcPr>
            <w:tcW w:w="4536" w:type="dxa"/>
            <w:vMerge w:val="restart"/>
          </w:tcPr>
          <w:p w14:paraId="5CF4D972" w14:textId="77777777" w:rsidR="002D5AC1" w:rsidRPr="00C31F43" w:rsidRDefault="002D5AC1" w:rsidP="0040760C">
            <w:pPr>
              <w:pStyle w:val="aff5"/>
              <w:ind w:right="220"/>
              <w:jc w:val="center"/>
            </w:pPr>
          </w:p>
        </w:tc>
      </w:tr>
      <w:tr w:rsidR="002D5AC1" w:rsidRPr="00C31F43" w14:paraId="1289EBD6" w14:textId="77777777" w:rsidTr="0040760C">
        <w:trPr>
          <w:trHeight w:val="373"/>
        </w:trPr>
        <w:tc>
          <w:tcPr>
            <w:tcW w:w="3534" w:type="dxa"/>
          </w:tcPr>
          <w:p w14:paraId="0E39FF69" w14:textId="77777777" w:rsidR="002D5AC1" w:rsidRPr="00C31F43" w:rsidRDefault="002D5AC1" w:rsidP="0040760C">
            <w:pPr>
              <w:pStyle w:val="aff5"/>
              <w:ind w:right="220"/>
              <w:jc w:val="left"/>
            </w:pPr>
            <w:r>
              <w:rPr>
                <w:rFonts w:hint="eastAsia"/>
              </w:rPr>
              <w:t>門、塀に破損がないこと</w:t>
            </w:r>
          </w:p>
        </w:tc>
        <w:tc>
          <w:tcPr>
            <w:tcW w:w="1984" w:type="dxa"/>
          </w:tcPr>
          <w:p w14:paraId="620809A1" w14:textId="77777777" w:rsidR="002D5AC1" w:rsidRPr="00C31F43" w:rsidRDefault="002D5AC1" w:rsidP="0040760C">
            <w:pPr>
              <w:pStyle w:val="aff5"/>
              <w:ind w:right="220"/>
              <w:jc w:val="center"/>
            </w:pPr>
          </w:p>
        </w:tc>
        <w:tc>
          <w:tcPr>
            <w:tcW w:w="4536" w:type="dxa"/>
            <w:vMerge/>
          </w:tcPr>
          <w:p w14:paraId="69663EF3" w14:textId="77777777" w:rsidR="002D5AC1" w:rsidRPr="00C31F43" w:rsidRDefault="002D5AC1" w:rsidP="0040760C">
            <w:pPr>
              <w:pStyle w:val="aff5"/>
              <w:ind w:right="220"/>
              <w:jc w:val="center"/>
            </w:pPr>
          </w:p>
        </w:tc>
      </w:tr>
      <w:tr w:rsidR="002D5AC1" w:rsidRPr="00C31F43" w14:paraId="7C9EF73C" w14:textId="77777777" w:rsidTr="0040760C">
        <w:trPr>
          <w:trHeight w:val="373"/>
        </w:trPr>
        <w:tc>
          <w:tcPr>
            <w:tcW w:w="3534" w:type="dxa"/>
          </w:tcPr>
          <w:p w14:paraId="5029385F" w14:textId="77777777" w:rsidR="002D5AC1" w:rsidRPr="00C31F43" w:rsidRDefault="002D5AC1" w:rsidP="0040760C">
            <w:pPr>
              <w:pStyle w:val="aff5"/>
              <w:ind w:right="220"/>
              <w:jc w:val="left"/>
            </w:pPr>
            <w:r>
              <w:rPr>
                <w:rFonts w:hint="eastAsia"/>
              </w:rPr>
              <w:t>上下水道管に破損がないこと</w:t>
            </w:r>
          </w:p>
        </w:tc>
        <w:tc>
          <w:tcPr>
            <w:tcW w:w="1984" w:type="dxa"/>
          </w:tcPr>
          <w:p w14:paraId="5864873A" w14:textId="77777777" w:rsidR="002D5AC1" w:rsidRPr="00C31F43" w:rsidRDefault="002D5AC1" w:rsidP="0040760C">
            <w:pPr>
              <w:pStyle w:val="aff5"/>
              <w:ind w:right="220"/>
              <w:jc w:val="center"/>
            </w:pPr>
          </w:p>
        </w:tc>
        <w:tc>
          <w:tcPr>
            <w:tcW w:w="4536" w:type="dxa"/>
            <w:vMerge/>
          </w:tcPr>
          <w:p w14:paraId="23A4996F" w14:textId="77777777" w:rsidR="002D5AC1" w:rsidRPr="00C31F43" w:rsidRDefault="002D5AC1" w:rsidP="0040760C">
            <w:pPr>
              <w:pStyle w:val="aff5"/>
              <w:ind w:right="220"/>
              <w:jc w:val="center"/>
            </w:pPr>
          </w:p>
        </w:tc>
      </w:tr>
      <w:tr w:rsidR="002D5AC1" w:rsidRPr="00C31F43" w14:paraId="12F90230" w14:textId="77777777" w:rsidTr="0040760C">
        <w:trPr>
          <w:trHeight w:val="373"/>
        </w:trPr>
        <w:tc>
          <w:tcPr>
            <w:tcW w:w="3534" w:type="dxa"/>
          </w:tcPr>
          <w:p w14:paraId="797FB6AC" w14:textId="77777777" w:rsidR="002D5AC1" w:rsidRPr="00C31F43" w:rsidRDefault="002D5AC1" w:rsidP="0040760C">
            <w:pPr>
              <w:pStyle w:val="aff5"/>
              <w:ind w:right="220"/>
              <w:jc w:val="left"/>
            </w:pPr>
            <w:r>
              <w:rPr>
                <w:rFonts w:hint="eastAsia"/>
              </w:rPr>
              <w:t>敷地内にゴミが落ちていないこと</w:t>
            </w:r>
          </w:p>
        </w:tc>
        <w:tc>
          <w:tcPr>
            <w:tcW w:w="1984" w:type="dxa"/>
          </w:tcPr>
          <w:p w14:paraId="338FEAAF" w14:textId="77777777" w:rsidR="002D5AC1" w:rsidRPr="00C31F43" w:rsidRDefault="002D5AC1" w:rsidP="0040760C">
            <w:pPr>
              <w:pStyle w:val="aff5"/>
              <w:ind w:right="220"/>
              <w:jc w:val="center"/>
            </w:pPr>
          </w:p>
        </w:tc>
        <w:tc>
          <w:tcPr>
            <w:tcW w:w="4536" w:type="dxa"/>
            <w:vMerge/>
          </w:tcPr>
          <w:p w14:paraId="332AFB57" w14:textId="77777777" w:rsidR="002D5AC1" w:rsidRPr="00C31F43" w:rsidRDefault="002D5AC1" w:rsidP="0040760C">
            <w:pPr>
              <w:pStyle w:val="aff5"/>
              <w:ind w:right="220"/>
              <w:jc w:val="center"/>
            </w:pPr>
          </w:p>
        </w:tc>
      </w:tr>
      <w:tr w:rsidR="002D5AC1" w:rsidRPr="00C31F43" w14:paraId="6D01ACB2" w14:textId="77777777" w:rsidTr="0040760C">
        <w:trPr>
          <w:trHeight w:val="373"/>
        </w:trPr>
        <w:tc>
          <w:tcPr>
            <w:tcW w:w="3534" w:type="dxa"/>
          </w:tcPr>
          <w:p w14:paraId="75D5AD26" w14:textId="77777777" w:rsidR="002D5AC1" w:rsidRPr="00C31F43" w:rsidRDefault="002D5AC1" w:rsidP="0040760C">
            <w:pPr>
              <w:pStyle w:val="aff5"/>
              <w:ind w:right="220"/>
              <w:jc w:val="left"/>
            </w:pPr>
            <w:r>
              <w:rPr>
                <w:rFonts w:hint="eastAsia"/>
              </w:rPr>
              <w:t>廃棄物保管場所は清掃されていること</w:t>
            </w:r>
          </w:p>
        </w:tc>
        <w:tc>
          <w:tcPr>
            <w:tcW w:w="1984" w:type="dxa"/>
          </w:tcPr>
          <w:p w14:paraId="2160701C" w14:textId="77777777" w:rsidR="002D5AC1" w:rsidRPr="00C31F43" w:rsidRDefault="002D5AC1" w:rsidP="0040760C">
            <w:pPr>
              <w:pStyle w:val="aff5"/>
              <w:ind w:right="220"/>
              <w:jc w:val="center"/>
            </w:pPr>
          </w:p>
        </w:tc>
        <w:tc>
          <w:tcPr>
            <w:tcW w:w="4536" w:type="dxa"/>
            <w:vMerge/>
          </w:tcPr>
          <w:p w14:paraId="0BB9ABD4" w14:textId="77777777" w:rsidR="002D5AC1" w:rsidRPr="00C31F43" w:rsidRDefault="002D5AC1" w:rsidP="0040760C">
            <w:pPr>
              <w:pStyle w:val="aff5"/>
              <w:ind w:right="220"/>
              <w:jc w:val="center"/>
            </w:pPr>
          </w:p>
        </w:tc>
      </w:tr>
      <w:tr w:rsidR="002D5AC1" w:rsidRPr="00C31F43" w14:paraId="036C0DD5" w14:textId="77777777" w:rsidTr="0040760C">
        <w:trPr>
          <w:trHeight w:val="373"/>
        </w:trPr>
        <w:tc>
          <w:tcPr>
            <w:tcW w:w="3534" w:type="dxa"/>
          </w:tcPr>
          <w:p w14:paraId="744B09D8" w14:textId="77777777" w:rsidR="002D5AC1" w:rsidRPr="00C31F43" w:rsidRDefault="002D5AC1" w:rsidP="0040760C">
            <w:pPr>
              <w:pStyle w:val="aff5"/>
              <w:spacing w:line="400" w:lineRule="exact"/>
              <w:ind w:right="221"/>
              <w:jc w:val="left"/>
            </w:pPr>
            <w:r>
              <w:rPr>
                <w:rFonts w:hint="eastAsia"/>
              </w:rPr>
              <w:t>廃棄×保管場所に破損がないこと</w:t>
            </w:r>
          </w:p>
        </w:tc>
        <w:tc>
          <w:tcPr>
            <w:tcW w:w="1984" w:type="dxa"/>
          </w:tcPr>
          <w:p w14:paraId="7DC593EF" w14:textId="77777777" w:rsidR="002D5AC1" w:rsidRPr="00C31F43" w:rsidRDefault="002D5AC1" w:rsidP="0040760C">
            <w:pPr>
              <w:pStyle w:val="aff5"/>
              <w:ind w:right="220"/>
              <w:jc w:val="center"/>
            </w:pPr>
          </w:p>
        </w:tc>
        <w:tc>
          <w:tcPr>
            <w:tcW w:w="4536" w:type="dxa"/>
            <w:vMerge/>
          </w:tcPr>
          <w:p w14:paraId="1FC92A64" w14:textId="77777777" w:rsidR="002D5AC1" w:rsidRPr="00C31F43" w:rsidRDefault="002D5AC1" w:rsidP="0040760C">
            <w:pPr>
              <w:pStyle w:val="aff5"/>
              <w:ind w:right="220"/>
              <w:jc w:val="center"/>
            </w:pPr>
          </w:p>
        </w:tc>
      </w:tr>
      <w:tr w:rsidR="002D5AC1" w:rsidRPr="00C31F43" w14:paraId="79793DE1" w14:textId="77777777" w:rsidTr="0040760C">
        <w:trPr>
          <w:trHeight w:val="373"/>
        </w:trPr>
        <w:tc>
          <w:tcPr>
            <w:tcW w:w="3534" w:type="dxa"/>
          </w:tcPr>
          <w:p w14:paraId="635B4D23" w14:textId="77777777" w:rsidR="002D5AC1" w:rsidRPr="00C31F43" w:rsidRDefault="002D5AC1" w:rsidP="0040760C">
            <w:pPr>
              <w:pStyle w:val="aff5"/>
              <w:ind w:right="220"/>
              <w:jc w:val="left"/>
            </w:pPr>
            <w:r>
              <w:rPr>
                <w:rFonts w:hint="eastAsia"/>
              </w:rPr>
              <w:t>ねずみ、昆虫の発生が見られないこと</w:t>
            </w:r>
          </w:p>
        </w:tc>
        <w:tc>
          <w:tcPr>
            <w:tcW w:w="1984" w:type="dxa"/>
          </w:tcPr>
          <w:p w14:paraId="40AB30B9" w14:textId="77777777" w:rsidR="002D5AC1" w:rsidRPr="00C31F43" w:rsidRDefault="002D5AC1" w:rsidP="0040760C">
            <w:pPr>
              <w:pStyle w:val="aff5"/>
              <w:ind w:right="220"/>
              <w:jc w:val="center"/>
            </w:pPr>
          </w:p>
        </w:tc>
        <w:tc>
          <w:tcPr>
            <w:tcW w:w="4536" w:type="dxa"/>
            <w:vMerge/>
          </w:tcPr>
          <w:p w14:paraId="02791076" w14:textId="77777777" w:rsidR="002D5AC1" w:rsidRPr="00C31F43" w:rsidRDefault="002D5AC1" w:rsidP="0040760C">
            <w:pPr>
              <w:pStyle w:val="aff5"/>
              <w:ind w:right="220"/>
              <w:jc w:val="center"/>
            </w:pPr>
          </w:p>
        </w:tc>
      </w:tr>
      <w:tr w:rsidR="002D5AC1" w:rsidRPr="00C31F43" w14:paraId="7000C5B0" w14:textId="77777777" w:rsidTr="0040760C">
        <w:trPr>
          <w:trHeight w:val="373"/>
        </w:trPr>
        <w:tc>
          <w:tcPr>
            <w:tcW w:w="3534" w:type="dxa"/>
          </w:tcPr>
          <w:p w14:paraId="3B47D7BA" w14:textId="77777777" w:rsidR="002D5AC1" w:rsidRPr="00C31F43" w:rsidRDefault="002D5AC1" w:rsidP="0040760C">
            <w:pPr>
              <w:pStyle w:val="aff5"/>
              <w:ind w:right="220"/>
              <w:jc w:val="left"/>
            </w:pPr>
            <w:r>
              <w:rPr>
                <w:rFonts w:hint="eastAsia"/>
              </w:rPr>
              <w:t>排水溝につまりがないこと</w:t>
            </w:r>
          </w:p>
        </w:tc>
        <w:tc>
          <w:tcPr>
            <w:tcW w:w="1984" w:type="dxa"/>
          </w:tcPr>
          <w:p w14:paraId="4E2BD635" w14:textId="77777777" w:rsidR="002D5AC1" w:rsidRPr="00C31F43" w:rsidRDefault="002D5AC1" w:rsidP="0040760C">
            <w:pPr>
              <w:pStyle w:val="aff5"/>
              <w:ind w:right="220"/>
              <w:jc w:val="center"/>
            </w:pPr>
          </w:p>
        </w:tc>
        <w:tc>
          <w:tcPr>
            <w:tcW w:w="4536" w:type="dxa"/>
            <w:vMerge/>
          </w:tcPr>
          <w:p w14:paraId="02C58EB7" w14:textId="77777777" w:rsidR="002D5AC1" w:rsidRPr="00C31F43" w:rsidRDefault="002D5AC1" w:rsidP="0040760C">
            <w:pPr>
              <w:pStyle w:val="aff5"/>
              <w:ind w:right="220"/>
              <w:jc w:val="center"/>
            </w:pPr>
          </w:p>
        </w:tc>
      </w:tr>
    </w:tbl>
    <w:p w14:paraId="68ACEE84" w14:textId="77777777" w:rsidR="002D5AC1" w:rsidRDefault="002D5AC1" w:rsidP="002D5AC1">
      <w:pPr>
        <w:spacing w:line="440" w:lineRule="exact"/>
        <w:rPr>
          <w:rFonts w:ascii="ＭＳ Ｐ明朝" w:eastAsia="ＭＳ Ｐ明朝" w:hAnsi="ＭＳ Ｐ明朝"/>
        </w:rPr>
      </w:pPr>
    </w:p>
    <w:p w14:paraId="4D473F5B" w14:textId="77777777" w:rsidR="002D5AC1" w:rsidRPr="00BF51F1" w:rsidRDefault="002D5AC1" w:rsidP="002D5AC1">
      <w:pPr>
        <w:pStyle w:val="aff5"/>
        <w:ind w:right="1100"/>
        <w:jc w:val="left"/>
        <w:rPr>
          <w:sz w:val="24"/>
          <w:szCs w:val="24"/>
        </w:rPr>
      </w:pPr>
      <w:r w:rsidRPr="00BF51F1">
        <w:rPr>
          <w:rFonts w:hint="eastAsia"/>
          <w:sz w:val="24"/>
          <w:szCs w:val="24"/>
        </w:rPr>
        <w:t>注）</w:t>
      </w:r>
    </w:p>
    <w:p w14:paraId="41565422" w14:textId="77777777" w:rsidR="002D5AC1" w:rsidRPr="00BF51F1" w:rsidRDefault="002D5AC1" w:rsidP="002D5AC1">
      <w:pPr>
        <w:pStyle w:val="aff5"/>
        <w:ind w:right="1100"/>
        <w:jc w:val="left"/>
        <w:rPr>
          <w:sz w:val="24"/>
          <w:szCs w:val="24"/>
        </w:rPr>
      </w:pPr>
      <w:r w:rsidRPr="00BF51F1">
        <w:rPr>
          <w:rFonts w:hint="eastAsia"/>
          <w:sz w:val="24"/>
          <w:szCs w:val="24"/>
        </w:rPr>
        <w:t xml:space="preserve">・ </w:t>
      </w:r>
      <w:r>
        <w:rPr>
          <w:rFonts w:hint="eastAsia"/>
          <w:sz w:val="24"/>
          <w:szCs w:val="24"/>
        </w:rPr>
        <w:t>異常</w:t>
      </w:r>
      <w:r w:rsidRPr="00BF51F1">
        <w:rPr>
          <w:rFonts w:hint="eastAsia"/>
          <w:sz w:val="24"/>
          <w:szCs w:val="24"/>
        </w:rPr>
        <w:t>なしは◯印、</w:t>
      </w:r>
      <w:r>
        <w:rPr>
          <w:rFonts w:hint="eastAsia"/>
          <w:sz w:val="24"/>
          <w:szCs w:val="24"/>
        </w:rPr>
        <w:t>異常</w:t>
      </w:r>
      <w:r w:rsidRPr="00BF51F1">
        <w:rPr>
          <w:rFonts w:hint="eastAsia"/>
          <w:sz w:val="24"/>
          <w:szCs w:val="24"/>
        </w:rPr>
        <w:t>ありは×印を記入。</w:t>
      </w:r>
    </w:p>
    <w:p w14:paraId="27E68088" w14:textId="77777777" w:rsidR="002D5AC1" w:rsidRDefault="002D5AC1" w:rsidP="002D5AC1">
      <w:pPr>
        <w:pStyle w:val="aff5"/>
        <w:ind w:right="87"/>
        <w:jc w:val="left"/>
      </w:pPr>
      <w:r w:rsidRPr="00BF51F1">
        <w:rPr>
          <w:rFonts w:hint="eastAsia"/>
          <w:sz w:val="24"/>
          <w:szCs w:val="24"/>
        </w:rPr>
        <w:t xml:space="preserve">・ </w:t>
      </w:r>
      <w:r>
        <w:rPr>
          <w:rFonts w:hint="eastAsia"/>
          <w:sz w:val="24"/>
          <w:szCs w:val="24"/>
        </w:rPr>
        <w:t>異常</w:t>
      </w:r>
      <w:r w:rsidRPr="00BF51F1">
        <w:rPr>
          <w:rFonts w:hint="eastAsia"/>
          <w:sz w:val="24"/>
          <w:szCs w:val="24"/>
        </w:rPr>
        <w:t>あり</w:t>
      </w:r>
      <w:r>
        <w:rPr>
          <w:rFonts w:hint="eastAsia"/>
          <w:sz w:val="24"/>
          <w:szCs w:val="24"/>
        </w:rPr>
        <w:t>の場合、その内容を記載し、改善のために行ったことを記載し、</w:t>
      </w:r>
      <w:r w:rsidRPr="00BF51F1">
        <w:rPr>
          <w:rFonts w:hint="eastAsia"/>
          <w:sz w:val="24"/>
          <w:szCs w:val="24"/>
        </w:rPr>
        <w:t>衛生管理責任者に提出する。</w:t>
      </w:r>
    </w:p>
    <w:p w14:paraId="50DDB5A0" w14:textId="1D4619A2" w:rsidR="002D5AC1" w:rsidRPr="002D5AC1" w:rsidRDefault="002D5AC1" w:rsidP="002D5AC1">
      <w:pPr>
        <w:jc w:val="center"/>
        <w:rPr>
          <w:rFonts w:ascii="ＭＳ Ｐ明朝" w:eastAsia="ＭＳ Ｐ明朝" w:hAnsi="ＭＳ Ｐ明朝"/>
          <w:color w:val="000000"/>
          <w:sz w:val="28"/>
          <w:szCs w:val="28"/>
        </w:rPr>
      </w:pPr>
      <w:r>
        <w:rPr>
          <w:rFonts w:ascii="ＭＳ Ｐ明朝" w:eastAsia="ＭＳ Ｐ明朝" w:hAnsi="ＭＳ Ｐ明朝"/>
        </w:rPr>
        <w:br w:type="page"/>
      </w:r>
      <w:r w:rsidR="00144508"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30304" behindDoc="0" locked="0" layoutInCell="1" allowOverlap="1" wp14:anchorId="4B48B165" wp14:editId="765F9543">
                <wp:simplePos x="0" y="0"/>
                <wp:positionH relativeFrom="column">
                  <wp:posOffset>3829050</wp:posOffset>
                </wp:positionH>
                <wp:positionV relativeFrom="paragraph">
                  <wp:posOffset>-539115</wp:posOffset>
                </wp:positionV>
                <wp:extent cx="2314575" cy="447675"/>
                <wp:effectExtent l="0" t="0" r="0" b="0"/>
                <wp:wrapNone/>
                <wp:docPr id="103" name="正方形/長方形 103"/>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66D3C985"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8B165" id="正方形/長方形 103" o:spid="_x0000_s1077" style="position:absolute;left:0;text-align:left;margin-left:301.5pt;margin-top:-42.45pt;width:182.25pt;height:35.2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" filled="f" stroked="f" strokeweight="1pt">
                <v:textbox>
                  <w:txbxContent>
                    <w:p w14:paraId="66D3C985"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98638B" w:rsidRPr="0098638B">
        <w:rPr>
          <w:rFonts w:ascii="ＭＳ Ｐ明朝" w:eastAsia="ＭＳ Ｐ明朝" w:hAnsi="ＭＳ Ｐ明朝" w:hint="eastAsia"/>
          <w:color w:val="000000"/>
          <w:sz w:val="28"/>
          <w:szCs w:val="28"/>
        </w:rPr>
        <w:t>と畜解体施設等清掃洗浄保守点検表（と畜場内）</w:t>
      </w:r>
    </w:p>
    <w:p w14:paraId="648D9B42" w14:textId="77777777" w:rsidR="002D5AC1" w:rsidRPr="002D5AC1" w:rsidRDefault="002D5AC1" w:rsidP="002D5AC1">
      <w:pPr>
        <w:spacing w:line="324" w:lineRule="atLeast"/>
        <w:jc w:val="center"/>
        <w:rPr>
          <w:rFonts w:ascii="ＭＳ Ｐ明朝" w:eastAsia="ＭＳ Ｐ明朝" w:hAnsi="ＭＳ Ｐ明朝"/>
          <w:color w:val="000000"/>
        </w:rPr>
      </w:pPr>
    </w:p>
    <w:p w14:paraId="278A0E8A" w14:textId="77777777" w:rsidR="002D5AC1" w:rsidRPr="002D5AC1" w:rsidRDefault="002D5AC1" w:rsidP="002D5AC1">
      <w:pPr>
        <w:spacing w:line="440" w:lineRule="exact"/>
        <w:ind w:leftChars="2599" w:left="5940" w:hangingChars="101" w:hanging="222"/>
        <w:rPr>
          <w:rFonts w:ascii="ＭＳ Ｐ明朝" w:eastAsia="ＭＳ Ｐ明朝" w:hAnsi="ＭＳ Ｐ明朝"/>
          <w:szCs w:val="24"/>
        </w:rPr>
      </w:pPr>
      <w:r w:rsidRPr="002D5AC1">
        <w:rPr>
          <w:rFonts w:ascii="ＭＳ Ｐ明朝" w:eastAsia="ＭＳ Ｐ明朝" w:hAnsi="ＭＳ Ｐ明朝" w:hint="eastAsia"/>
          <w:szCs w:val="24"/>
        </w:rPr>
        <w:t>点検日　　年　　　月　　　日</w:t>
      </w:r>
    </w:p>
    <w:p w14:paraId="765C9C9F" w14:textId="77777777" w:rsidR="002D5AC1" w:rsidRPr="002D5AC1" w:rsidRDefault="002D5AC1" w:rsidP="002D5AC1">
      <w:pPr>
        <w:spacing w:line="440" w:lineRule="exact"/>
        <w:ind w:leftChars="2599" w:left="5940" w:hangingChars="101" w:hanging="222"/>
        <w:rPr>
          <w:rFonts w:ascii="ＭＳ Ｐ明朝" w:eastAsia="ＭＳ Ｐ明朝" w:hAnsi="ＭＳ Ｐ明朝"/>
          <w:u w:val="single"/>
        </w:rPr>
      </w:pPr>
      <w:r w:rsidRPr="002D5AC1">
        <w:rPr>
          <w:rFonts w:ascii="ＭＳ Ｐ明朝" w:eastAsia="ＭＳ Ｐ明朝" w:hAnsi="ＭＳ Ｐ明朝" w:hint="eastAsia"/>
          <w:szCs w:val="24"/>
          <w:u w:val="single"/>
        </w:rPr>
        <w:t xml:space="preserve">点検者　　　　　　　　　　　　　</w:t>
      </w:r>
      <w:r w:rsidRPr="002D5AC1">
        <w:rPr>
          <w:rFonts w:ascii="ＭＳ Ｐ明朝" w:eastAsia="ＭＳ Ｐ明朝" w:hAnsi="ＭＳ Ｐ明朝" w:hint="eastAsia"/>
          <w:u w:val="single"/>
        </w:rPr>
        <w:t xml:space="preserve">　　　　</w:t>
      </w:r>
    </w:p>
    <w:p w14:paraId="59F16D75" w14:textId="77777777" w:rsidR="002D5AC1" w:rsidRPr="002D5AC1" w:rsidRDefault="002D5AC1" w:rsidP="002D5AC1">
      <w:pPr>
        <w:spacing w:line="440" w:lineRule="exact"/>
        <w:ind w:leftChars="2599" w:left="5940" w:hangingChars="101" w:hanging="222"/>
        <w:rPr>
          <w:rFonts w:ascii="ＭＳ Ｐ明朝" w:eastAsia="ＭＳ Ｐ明朝" w:hAnsi="ＭＳ Ｐ明朝"/>
          <w:u w:val="single"/>
        </w:rPr>
      </w:pPr>
    </w:p>
    <w:p w14:paraId="1E00F859" w14:textId="77777777" w:rsidR="002D5AC1" w:rsidRPr="002D5AC1" w:rsidRDefault="002D5AC1" w:rsidP="002D5AC1">
      <w:pPr>
        <w:pStyle w:val="aff5"/>
        <w:ind w:right="220"/>
        <w:jc w:val="left"/>
        <w:rPr>
          <w:color w:val="000000" w:themeColor="text1"/>
        </w:rPr>
      </w:pPr>
      <w:r w:rsidRPr="002D5AC1">
        <w:rPr>
          <w:rFonts w:hint="eastAsia"/>
          <w:color w:val="000000" w:themeColor="text1"/>
        </w:rPr>
        <w:t>と畜場内の各室において、「施設設備の衛生管理と保守点検（と畜場内）」、「機械器具の衛生管理と保守点検」の各項目を点検する。</w:t>
      </w:r>
    </w:p>
    <w:p w14:paraId="264435D1" w14:textId="77777777" w:rsidR="002D5AC1" w:rsidRPr="002D5AC1" w:rsidRDefault="002D5AC1" w:rsidP="002D5AC1">
      <w:pPr>
        <w:pStyle w:val="aff5"/>
        <w:ind w:right="220"/>
        <w:jc w:val="left"/>
      </w:pPr>
    </w:p>
    <w:tbl>
      <w:tblPr>
        <w:tblStyle w:val="a6"/>
        <w:tblW w:w="10196" w:type="dxa"/>
        <w:tblInd w:w="-278" w:type="dxa"/>
        <w:tblLook w:val="04A0" w:firstRow="1" w:lastRow="0" w:firstColumn="1" w:lastColumn="0" w:noHBand="0" w:noVBand="1"/>
      </w:tblPr>
      <w:tblGrid>
        <w:gridCol w:w="2464"/>
        <w:gridCol w:w="2475"/>
        <w:gridCol w:w="1288"/>
        <w:gridCol w:w="3969"/>
      </w:tblGrid>
      <w:tr w:rsidR="002D5AC1" w:rsidRPr="002D5AC1" w14:paraId="5F9FED88" w14:textId="77777777" w:rsidTr="0040760C">
        <w:trPr>
          <w:trHeight w:val="373"/>
        </w:trPr>
        <w:tc>
          <w:tcPr>
            <w:tcW w:w="2464" w:type="dxa"/>
          </w:tcPr>
          <w:p w14:paraId="21D15158" w14:textId="77777777" w:rsidR="002D5AC1" w:rsidRPr="002D5AC1" w:rsidRDefault="002D5AC1" w:rsidP="0040760C">
            <w:pPr>
              <w:pStyle w:val="aff5"/>
              <w:ind w:right="220"/>
              <w:jc w:val="center"/>
            </w:pPr>
            <w:r w:rsidRPr="002D5AC1">
              <w:rPr>
                <w:rFonts w:hint="eastAsia"/>
              </w:rPr>
              <w:t>点検場所</w:t>
            </w:r>
          </w:p>
        </w:tc>
        <w:tc>
          <w:tcPr>
            <w:tcW w:w="2475" w:type="dxa"/>
          </w:tcPr>
          <w:p w14:paraId="762A5C35" w14:textId="77777777" w:rsidR="002D5AC1" w:rsidRPr="002D5AC1" w:rsidRDefault="002D5AC1" w:rsidP="0040760C">
            <w:pPr>
              <w:pStyle w:val="aff5"/>
              <w:ind w:right="220"/>
              <w:jc w:val="center"/>
            </w:pPr>
            <w:r w:rsidRPr="002D5AC1">
              <w:rPr>
                <w:rFonts w:hint="eastAsia"/>
              </w:rPr>
              <w:t>点検箇所</w:t>
            </w:r>
          </w:p>
        </w:tc>
        <w:tc>
          <w:tcPr>
            <w:tcW w:w="1288" w:type="dxa"/>
          </w:tcPr>
          <w:p w14:paraId="522042C8" w14:textId="77777777" w:rsidR="002D5AC1" w:rsidRPr="002D5AC1" w:rsidRDefault="002D5AC1" w:rsidP="0040760C">
            <w:pPr>
              <w:pStyle w:val="aff5"/>
              <w:ind w:right="220"/>
              <w:jc w:val="center"/>
            </w:pPr>
            <w:r w:rsidRPr="002D5AC1">
              <w:rPr>
                <w:rFonts w:hint="eastAsia"/>
              </w:rPr>
              <w:t>異常の有無</w:t>
            </w:r>
          </w:p>
        </w:tc>
        <w:tc>
          <w:tcPr>
            <w:tcW w:w="3969" w:type="dxa"/>
          </w:tcPr>
          <w:p w14:paraId="3AAED14B" w14:textId="77777777" w:rsidR="002D5AC1" w:rsidRPr="002D5AC1" w:rsidRDefault="002D5AC1" w:rsidP="0040760C">
            <w:pPr>
              <w:pStyle w:val="aff5"/>
              <w:ind w:right="220"/>
              <w:jc w:val="center"/>
            </w:pPr>
            <w:r w:rsidRPr="002D5AC1">
              <w:rPr>
                <w:rFonts w:hint="eastAsia"/>
              </w:rPr>
              <w:t>異常があった場合、その内容と行った対応</w:t>
            </w:r>
          </w:p>
        </w:tc>
      </w:tr>
      <w:tr w:rsidR="002D5AC1" w:rsidRPr="002D5AC1" w14:paraId="24373A89" w14:textId="77777777" w:rsidTr="0040760C">
        <w:trPr>
          <w:trHeight w:val="373"/>
        </w:trPr>
        <w:tc>
          <w:tcPr>
            <w:tcW w:w="2464" w:type="dxa"/>
            <w:vMerge w:val="restart"/>
          </w:tcPr>
          <w:p w14:paraId="15685898" w14:textId="77777777" w:rsidR="002D5AC1" w:rsidRPr="002D5AC1" w:rsidRDefault="002D5AC1" w:rsidP="0040760C">
            <w:pPr>
              <w:pStyle w:val="aff5"/>
              <w:ind w:right="220"/>
              <w:jc w:val="center"/>
            </w:pPr>
            <w:r w:rsidRPr="002D5AC1">
              <w:rPr>
                <w:rFonts w:hint="eastAsia"/>
              </w:rPr>
              <w:t>係留所</w:t>
            </w:r>
          </w:p>
        </w:tc>
        <w:tc>
          <w:tcPr>
            <w:tcW w:w="2475" w:type="dxa"/>
          </w:tcPr>
          <w:p w14:paraId="5F1B7F0E" w14:textId="77777777" w:rsidR="002D5AC1" w:rsidRPr="002D5AC1" w:rsidRDefault="002D5AC1" w:rsidP="00DC1BDA">
            <w:pPr>
              <w:pStyle w:val="aff5"/>
              <w:ind w:right="220"/>
              <w:jc w:val="left"/>
            </w:pPr>
            <w:r w:rsidRPr="002D5AC1">
              <w:rPr>
                <w:rFonts w:hint="eastAsia"/>
              </w:rPr>
              <w:t>室内</w:t>
            </w:r>
          </w:p>
        </w:tc>
        <w:tc>
          <w:tcPr>
            <w:tcW w:w="1288" w:type="dxa"/>
          </w:tcPr>
          <w:p w14:paraId="3CE632FF" w14:textId="77777777" w:rsidR="002D5AC1" w:rsidRPr="002D5AC1" w:rsidRDefault="002D5AC1" w:rsidP="0040760C">
            <w:pPr>
              <w:pStyle w:val="aff5"/>
              <w:ind w:right="220"/>
              <w:jc w:val="center"/>
            </w:pPr>
          </w:p>
        </w:tc>
        <w:tc>
          <w:tcPr>
            <w:tcW w:w="3969" w:type="dxa"/>
            <w:vMerge w:val="restart"/>
          </w:tcPr>
          <w:p w14:paraId="663F4497" w14:textId="77777777" w:rsidR="002D5AC1" w:rsidRPr="002D5AC1" w:rsidRDefault="002D5AC1" w:rsidP="0040760C">
            <w:pPr>
              <w:pStyle w:val="aff5"/>
              <w:ind w:right="220"/>
              <w:jc w:val="center"/>
            </w:pPr>
          </w:p>
        </w:tc>
      </w:tr>
      <w:tr w:rsidR="002D5AC1" w:rsidRPr="002D5AC1" w14:paraId="771C9CE6" w14:textId="77777777" w:rsidTr="0040760C">
        <w:trPr>
          <w:trHeight w:val="373"/>
        </w:trPr>
        <w:tc>
          <w:tcPr>
            <w:tcW w:w="2464" w:type="dxa"/>
            <w:vMerge/>
          </w:tcPr>
          <w:p w14:paraId="75CD5FE6" w14:textId="77777777" w:rsidR="002D5AC1" w:rsidRPr="002D5AC1" w:rsidRDefault="002D5AC1" w:rsidP="0040760C">
            <w:pPr>
              <w:pStyle w:val="aff5"/>
              <w:ind w:right="220"/>
              <w:jc w:val="center"/>
            </w:pPr>
          </w:p>
        </w:tc>
        <w:tc>
          <w:tcPr>
            <w:tcW w:w="2475" w:type="dxa"/>
          </w:tcPr>
          <w:p w14:paraId="62E4FB5B" w14:textId="77777777" w:rsidR="002D5AC1" w:rsidRPr="002D5AC1" w:rsidRDefault="002D5AC1" w:rsidP="00DC1BDA">
            <w:pPr>
              <w:pStyle w:val="aff5"/>
              <w:ind w:right="220"/>
              <w:jc w:val="left"/>
            </w:pPr>
            <w:r w:rsidRPr="002D5AC1">
              <w:rPr>
                <w:rFonts w:hint="eastAsia"/>
              </w:rPr>
              <w:t>床</w:t>
            </w:r>
          </w:p>
        </w:tc>
        <w:tc>
          <w:tcPr>
            <w:tcW w:w="1288" w:type="dxa"/>
          </w:tcPr>
          <w:p w14:paraId="058BB531" w14:textId="77777777" w:rsidR="002D5AC1" w:rsidRPr="002D5AC1" w:rsidRDefault="002D5AC1" w:rsidP="0040760C">
            <w:pPr>
              <w:pStyle w:val="aff5"/>
              <w:ind w:right="220"/>
              <w:jc w:val="center"/>
            </w:pPr>
          </w:p>
        </w:tc>
        <w:tc>
          <w:tcPr>
            <w:tcW w:w="3969" w:type="dxa"/>
            <w:vMerge/>
          </w:tcPr>
          <w:p w14:paraId="5BB2D830" w14:textId="77777777" w:rsidR="002D5AC1" w:rsidRPr="002D5AC1" w:rsidRDefault="002D5AC1" w:rsidP="0040760C">
            <w:pPr>
              <w:pStyle w:val="aff5"/>
              <w:ind w:right="220"/>
              <w:jc w:val="center"/>
            </w:pPr>
          </w:p>
        </w:tc>
      </w:tr>
      <w:tr w:rsidR="002D5AC1" w:rsidRPr="002D5AC1" w14:paraId="0D0903BE" w14:textId="77777777" w:rsidTr="0040760C">
        <w:trPr>
          <w:trHeight w:val="373"/>
        </w:trPr>
        <w:tc>
          <w:tcPr>
            <w:tcW w:w="2464" w:type="dxa"/>
            <w:vMerge/>
          </w:tcPr>
          <w:p w14:paraId="1FBC203D" w14:textId="77777777" w:rsidR="002D5AC1" w:rsidRPr="002D5AC1" w:rsidRDefault="002D5AC1" w:rsidP="0040760C">
            <w:pPr>
              <w:pStyle w:val="aff5"/>
              <w:ind w:right="220"/>
              <w:jc w:val="center"/>
            </w:pPr>
          </w:p>
        </w:tc>
        <w:tc>
          <w:tcPr>
            <w:tcW w:w="2475" w:type="dxa"/>
          </w:tcPr>
          <w:p w14:paraId="0F2D813B" w14:textId="77777777" w:rsidR="002D5AC1" w:rsidRPr="002D5AC1" w:rsidRDefault="002D5AC1" w:rsidP="00DC1BDA">
            <w:pPr>
              <w:pStyle w:val="aff5"/>
              <w:ind w:right="220"/>
              <w:jc w:val="left"/>
            </w:pPr>
            <w:r w:rsidRPr="002D5AC1">
              <w:rPr>
                <w:rFonts w:hint="eastAsia"/>
              </w:rPr>
              <w:t>内壁、窓、扉</w:t>
            </w:r>
          </w:p>
        </w:tc>
        <w:tc>
          <w:tcPr>
            <w:tcW w:w="1288" w:type="dxa"/>
          </w:tcPr>
          <w:p w14:paraId="5FC36955" w14:textId="77777777" w:rsidR="002D5AC1" w:rsidRPr="002D5AC1" w:rsidRDefault="002D5AC1" w:rsidP="0040760C">
            <w:pPr>
              <w:pStyle w:val="aff5"/>
              <w:ind w:right="220"/>
              <w:jc w:val="center"/>
            </w:pPr>
          </w:p>
        </w:tc>
        <w:tc>
          <w:tcPr>
            <w:tcW w:w="3969" w:type="dxa"/>
            <w:vMerge/>
          </w:tcPr>
          <w:p w14:paraId="66ACC4DB" w14:textId="77777777" w:rsidR="002D5AC1" w:rsidRPr="002D5AC1" w:rsidRDefault="002D5AC1" w:rsidP="0040760C">
            <w:pPr>
              <w:pStyle w:val="aff5"/>
              <w:ind w:right="220"/>
              <w:jc w:val="center"/>
            </w:pPr>
          </w:p>
        </w:tc>
      </w:tr>
      <w:tr w:rsidR="002D5AC1" w:rsidRPr="002D5AC1" w14:paraId="59B2700F" w14:textId="77777777" w:rsidTr="0040760C">
        <w:trPr>
          <w:trHeight w:val="373"/>
        </w:trPr>
        <w:tc>
          <w:tcPr>
            <w:tcW w:w="2464" w:type="dxa"/>
            <w:vMerge/>
          </w:tcPr>
          <w:p w14:paraId="2DE13F01" w14:textId="77777777" w:rsidR="002D5AC1" w:rsidRPr="002D5AC1" w:rsidRDefault="002D5AC1" w:rsidP="0040760C">
            <w:pPr>
              <w:pStyle w:val="aff5"/>
              <w:ind w:right="220"/>
              <w:jc w:val="center"/>
            </w:pPr>
          </w:p>
        </w:tc>
        <w:tc>
          <w:tcPr>
            <w:tcW w:w="2475" w:type="dxa"/>
          </w:tcPr>
          <w:p w14:paraId="353ADEEF" w14:textId="77777777" w:rsidR="002D5AC1" w:rsidRPr="002D5AC1" w:rsidRDefault="002D5AC1" w:rsidP="00DC1BDA">
            <w:pPr>
              <w:pStyle w:val="aff5"/>
              <w:ind w:right="220"/>
              <w:jc w:val="left"/>
            </w:pPr>
            <w:r w:rsidRPr="002D5AC1">
              <w:rPr>
                <w:rFonts w:hint="eastAsia"/>
              </w:rPr>
              <w:t>排水溝</w:t>
            </w:r>
          </w:p>
        </w:tc>
        <w:tc>
          <w:tcPr>
            <w:tcW w:w="1288" w:type="dxa"/>
          </w:tcPr>
          <w:p w14:paraId="2E873AEF" w14:textId="77777777" w:rsidR="002D5AC1" w:rsidRPr="002D5AC1" w:rsidRDefault="002D5AC1" w:rsidP="0040760C">
            <w:pPr>
              <w:pStyle w:val="aff5"/>
              <w:ind w:right="220"/>
              <w:jc w:val="center"/>
            </w:pPr>
          </w:p>
        </w:tc>
        <w:tc>
          <w:tcPr>
            <w:tcW w:w="3969" w:type="dxa"/>
            <w:vMerge/>
          </w:tcPr>
          <w:p w14:paraId="14ECC0F0" w14:textId="77777777" w:rsidR="002D5AC1" w:rsidRPr="002D5AC1" w:rsidRDefault="002D5AC1" w:rsidP="0040760C">
            <w:pPr>
              <w:pStyle w:val="aff5"/>
              <w:ind w:right="220"/>
              <w:jc w:val="center"/>
            </w:pPr>
          </w:p>
        </w:tc>
      </w:tr>
      <w:tr w:rsidR="002D5AC1" w:rsidRPr="002D5AC1" w14:paraId="742C5DA6" w14:textId="77777777" w:rsidTr="0040760C">
        <w:trPr>
          <w:trHeight w:val="373"/>
        </w:trPr>
        <w:tc>
          <w:tcPr>
            <w:tcW w:w="2464" w:type="dxa"/>
            <w:vMerge/>
          </w:tcPr>
          <w:p w14:paraId="2D81C41F" w14:textId="77777777" w:rsidR="002D5AC1" w:rsidRPr="002D5AC1" w:rsidRDefault="002D5AC1" w:rsidP="0040760C">
            <w:pPr>
              <w:pStyle w:val="aff5"/>
              <w:ind w:right="220"/>
              <w:jc w:val="center"/>
            </w:pPr>
          </w:p>
        </w:tc>
        <w:tc>
          <w:tcPr>
            <w:tcW w:w="2475" w:type="dxa"/>
          </w:tcPr>
          <w:p w14:paraId="664D967A" w14:textId="77777777" w:rsidR="002D5AC1" w:rsidRPr="002D5AC1" w:rsidRDefault="002D5AC1" w:rsidP="00DC1BDA">
            <w:pPr>
              <w:pStyle w:val="aff5"/>
              <w:ind w:right="220"/>
              <w:jc w:val="left"/>
            </w:pPr>
            <w:r w:rsidRPr="002D5AC1">
              <w:rPr>
                <w:rFonts w:hint="eastAsia"/>
              </w:rPr>
              <w:t>天井</w:t>
            </w:r>
          </w:p>
        </w:tc>
        <w:tc>
          <w:tcPr>
            <w:tcW w:w="1288" w:type="dxa"/>
          </w:tcPr>
          <w:p w14:paraId="4992AF85" w14:textId="77777777" w:rsidR="002D5AC1" w:rsidRPr="002D5AC1" w:rsidRDefault="002D5AC1" w:rsidP="0040760C">
            <w:pPr>
              <w:pStyle w:val="aff5"/>
              <w:ind w:right="220"/>
              <w:jc w:val="center"/>
            </w:pPr>
          </w:p>
        </w:tc>
        <w:tc>
          <w:tcPr>
            <w:tcW w:w="3969" w:type="dxa"/>
            <w:vMerge/>
          </w:tcPr>
          <w:p w14:paraId="1B645C0F" w14:textId="77777777" w:rsidR="002D5AC1" w:rsidRPr="002D5AC1" w:rsidRDefault="002D5AC1" w:rsidP="0040760C">
            <w:pPr>
              <w:pStyle w:val="aff5"/>
              <w:ind w:right="220"/>
              <w:jc w:val="center"/>
            </w:pPr>
          </w:p>
        </w:tc>
      </w:tr>
      <w:tr w:rsidR="002D5AC1" w:rsidRPr="002D5AC1" w14:paraId="66BDC135" w14:textId="77777777" w:rsidTr="0040760C">
        <w:trPr>
          <w:trHeight w:val="373"/>
        </w:trPr>
        <w:tc>
          <w:tcPr>
            <w:tcW w:w="2464" w:type="dxa"/>
            <w:vMerge/>
          </w:tcPr>
          <w:p w14:paraId="65119DF7" w14:textId="77777777" w:rsidR="002D5AC1" w:rsidRPr="002D5AC1" w:rsidRDefault="002D5AC1" w:rsidP="0040760C">
            <w:pPr>
              <w:pStyle w:val="aff5"/>
              <w:ind w:right="220"/>
              <w:jc w:val="center"/>
            </w:pPr>
          </w:p>
        </w:tc>
        <w:tc>
          <w:tcPr>
            <w:tcW w:w="2475" w:type="dxa"/>
          </w:tcPr>
          <w:p w14:paraId="6FE605E3" w14:textId="77777777" w:rsidR="002D5AC1" w:rsidRPr="002D5AC1" w:rsidRDefault="002D5AC1" w:rsidP="00DC1BDA">
            <w:pPr>
              <w:pStyle w:val="aff5"/>
              <w:ind w:right="220"/>
              <w:jc w:val="left"/>
            </w:pPr>
            <w:r w:rsidRPr="002D5AC1">
              <w:rPr>
                <w:rFonts w:hint="eastAsia"/>
              </w:rPr>
              <w:t>照明</w:t>
            </w:r>
          </w:p>
        </w:tc>
        <w:tc>
          <w:tcPr>
            <w:tcW w:w="1288" w:type="dxa"/>
          </w:tcPr>
          <w:p w14:paraId="667CCAA7" w14:textId="77777777" w:rsidR="002D5AC1" w:rsidRPr="002D5AC1" w:rsidRDefault="002D5AC1" w:rsidP="0040760C">
            <w:pPr>
              <w:pStyle w:val="aff5"/>
              <w:ind w:right="220"/>
              <w:jc w:val="center"/>
            </w:pPr>
          </w:p>
        </w:tc>
        <w:tc>
          <w:tcPr>
            <w:tcW w:w="3969" w:type="dxa"/>
            <w:vMerge/>
          </w:tcPr>
          <w:p w14:paraId="5C7745CD" w14:textId="77777777" w:rsidR="002D5AC1" w:rsidRPr="002D5AC1" w:rsidRDefault="002D5AC1" w:rsidP="0040760C">
            <w:pPr>
              <w:pStyle w:val="aff5"/>
              <w:ind w:right="220"/>
              <w:jc w:val="center"/>
            </w:pPr>
          </w:p>
        </w:tc>
      </w:tr>
      <w:tr w:rsidR="002D5AC1" w:rsidRPr="002D5AC1" w14:paraId="669D2DE3" w14:textId="77777777" w:rsidTr="0040760C">
        <w:trPr>
          <w:trHeight w:val="373"/>
        </w:trPr>
        <w:tc>
          <w:tcPr>
            <w:tcW w:w="2464" w:type="dxa"/>
            <w:vMerge/>
          </w:tcPr>
          <w:p w14:paraId="18A9F223" w14:textId="77777777" w:rsidR="002D5AC1" w:rsidRPr="002D5AC1" w:rsidRDefault="002D5AC1" w:rsidP="0040760C">
            <w:pPr>
              <w:pStyle w:val="aff5"/>
              <w:ind w:right="220"/>
              <w:jc w:val="center"/>
            </w:pPr>
          </w:p>
        </w:tc>
        <w:tc>
          <w:tcPr>
            <w:tcW w:w="2475" w:type="dxa"/>
          </w:tcPr>
          <w:p w14:paraId="4ABAE110" w14:textId="77777777" w:rsidR="002D5AC1" w:rsidRPr="002D5AC1" w:rsidRDefault="002D5AC1" w:rsidP="00DC1BDA">
            <w:pPr>
              <w:pStyle w:val="aff5"/>
              <w:ind w:right="220"/>
              <w:jc w:val="left"/>
            </w:pPr>
            <w:r w:rsidRPr="002D5AC1">
              <w:rPr>
                <w:rFonts w:hint="eastAsia"/>
              </w:rPr>
              <w:t>換気設備</w:t>
            </w:r>
          </w:p>
        </w:tc>
        <w:tc>
          <w:tcPr>
            <w:tcW w:w="1288" w:type="dxa"/>
          </w:tcPr>
          <w:p w14:paraId="7E58ED10" w14:textId="77777777" w:rsidR="002D5AC1" w:rsidRPr="002D5AC1" w:rsidRDefault="002D5AC1" w:rsidP="0040760C">
            <w:pPr>
              <w:pStyle w:val="aff5"/>
              <w:ind w:right="220"/>
              <w:jc w:val="center"/>
            </w:pPr>
          </w:p>
        </w:tc>
        <w:tc>
          <w:tcPr>
            <w:tcW w:w="3969" w:type="dxa"/>
            <w:vMerge/>
          </w:tcPr>
          <w:p w14:paraId="348B7F3E" w14:textId="77777777" w:rsidR="002D5AC1" w:rsidRPr="002D5AC1" w:rsidRDefault="002D5AC1" w:rsidP="0040760C">
            <w:pPr>
              <w:pStyle w:val="aff5"/>
              <w:ind w:right="220"/>
              <w:jc w:val="center"/>
            </w:pPr>
          </w:p>
        </w:tc>
      </w:tr>
      <w:tr w:rsidR="002D5AC1" w:rsidRPr="002D5AC1" w14:paraId="53C475EA" w14:textId="77777777" w:rsidTr="0040760C">
        <w:trPr>
          <w:trHeight w:val="373"/>
        </w:trPr>
        <w:tc>
          <w:tcPr>
            <w:tcW w:w="2464" w:type="dxa"/>
            <w:vMerge/>
          </w:tcPr>
          <w:p w14:paraId="36F6386E" w14:textId="77777777" w:rsidR="002D5AC1" w:rsidRPr="002D5AC1" w:rsidRDefault="002D5AC1" w:rsidP="0040760C">
            <w:pPr>
              <w:pStyle w:val="aff5"/>
              <w:ind w:right="220"/>
              <w:jc w:val="center"/>
            </w:pPr>
          </w:p>
        </w:tc>
        <w:tc>
          <w:tcPr>
            <w:tcW w:w="2475" w:type="dxa"/>
          </w:tcPr>
          <w:p w14:paraId="1EDF9B12" w14:textId="77777777" w:rsidR="002D5AC1" w:rsidRPr="002D5AC1" w:rsidRDefault="002D5AC1" w:rsidP="00DC1BDA">
            <w:pPr>
              <w:pStyle w:val="aff5"/>
              <w:ind w:right="220"/>
              <w:jc w:val="left"/>
            </w:pPr>
            <w:r w:rsidRPr="002D5AC1">
              <w:rPr>
                <w:rFonts w:hint="eastAsia"/>
              </w:rPr>
              <w:t>手洗い設備</w:t>
            </w:r>
          </w:p>
        </w:tc>
        <w:tc>
          <w:tcPr>
            <w:tcW w:w="1288" w:type="dxa"/>
          </w:tcPr>
          <w:p w14:paraId="034CC37B" w14:textId="77777777" w:rsidR="002D5AC1" w:rsidRPr="002D5AC1" w:rsidRDefault="002D5AC1" w:rsidP="0040760C">
            <w:pPr>
              <w:pStyle w:val="aff5"/>
              <w:ind w:right="220"/>
              <w:jc w:val="center"/>
            </w:pPr>
          </w:p>
        </w:tc>
        <w:tc>
          <w:tcPr>
            <w:tcW w:w="3969" w:type="dxa"/>
            <w:vMerge/>
          </w:tcPr>
          <w:p w14:paraId="32F3F32B" w14:textId="77777777" w:rsidR="002D5AC1" w:rsidRPr="002D5AC1" w:rsidRDefault="002D5AC1" w:rsidP="0040760C">
            <w:pPr>
              <w:pStyle w:val="aff5"/>
              <w:ind w:right="220"/>
              <w:jc w:val="center"/>
            </w:pPr>
          </w:p>
        </w:tc>
      </w:tr>
      <w:tr w:rsidR="004679B3" w:rsidRPr="002D5AC1" w14:paraId="2E6603E9" w14:textId="27CAD048" w:rsidTr="004679B3">
        <w:trPr>
          <w:trHeight w:val="373"/>
        </w:trPr>
        <w:tc>
          <w:tcPr>
            <w:tcW w:w="2464" w:type="dxa"/>
            <w:vMerge w:val="restart"/>
          </w:tcPr>
          <w:p w14:paraId="32B1CEBD" w14:textId="77777777" w:rsidR="004679B3" w:rsidRPr="002D5AC1" w:rsidRDefault="004679B3" w:rsidP="004679B3">
            <w:pPr>
              <w:pStyle w:val="aff5"/>
              <w:ind w:right="220"/>
              <w:jc w:val="center"/>
            </w:pPr>
            <w:r w:rsidRPr="002D5AC1">
              <w:rPr>
                <w:rFonts w:hint="eastAsia"/>
              </w:rPr>
              <w:t>処理室</w:t>
            </w:r>
          </w:p>
          <w:p w14:paraId="0135009B" w14:textId="3865AA48" w:rsidR="004679B3" w:rsidRPr="004679B3" w:rsidRDefault="004679B3" w:rsidP="005F2D74">
            <w:pPr>
              <w:pStyle w:val="aff5"/>
              <w:ind w:right="220"/>
              <w:jc w:val="center"/>
            </w:pPr>
            <w:r w:rsidRPr="002D5AC1">
              <w:rPr>
                <w:rFonts w:hint="eastAsia"/>
              </w:rPr>
              <w:t>（とさつ放血場所～枝肉洗浄場所）</w:t>
            </w:r>
          </w:p>
        </w:tc>
        <w:tc>
          <w:tcPr>
            <w:tcW w:w="2475" w:type="dxa"/>
          </w:tcPr>
          <w:p w14:paraId="6964F62D" w14:textId="77777777" w:rsidR="004679B3" w:rsidRPr="002D5AC1" w:rsidRDefault="004679B3" w:rsidP="00DC1BDA">
            <w:pPr>
              <w:pStyle w:val="aff5"/>
              <w:ind w:right="220"/>
              <w:jc w:val="left"/>
            </w:pPr>
            <w:r w:rsidRPr="002D5AC1">
              <w:rPr>
                <w:rFonts w:hint="eastAsia"/>
              </w:rPr>
              <w:t>室内</w:t>
            </w:r>
          </w:p>
        </w:tc>
        <w:tc>
          <w:tcPr>
            <w:tcW w:w="1288" w:type="dxa"/>
          </w:tcPr>
          <w:p w14:paraId="6144FB35" w14:textId="77777777" w:rsidR="004679B3" w:rsidRPr="002D5AC1" w:rsidRDefault="004679B3" w:rsidP="004679B3">
            <w:pPr>
              <w:pStyle w:val="aff5"/>
              <w:ind w:right="220"/>
              <w:jc w:val="center"/>
            </w:pPr>
          </w:p>
        </w:tc>
        <w:tc>
          <w:tcPr>
            <w:tcW w:w="3969" w:type="dxa"/>
            <w:vMerge w:val="restart"/>
          </w:tcPr>
          <w:p w14:paraId="201089A0" w14:textId="77777777" w:rsidR="004679B3" w:rsidRPr="002D5AC1" w:rsidRDefault="004679B3" w:rsidP="004679B3">
            <w:pPr>
              <w:pStyle w:val="aff5"/>
              <w:ind w:right="220"/>
              <w:jc w:val="center"/>
            </w:pPr>
          </w:p>
          <w:p w14:paraId="357C723A" w14:textId="77777777" w:rsidR="004679B3" w:rsidRPr="002D5AC1" w:rsidRDefault="004679B3" w:rsidP="004679B3">
            <w:pPr>
              <w:pStyle w:val="aff5"/>
              <w:ind w:right="220"/>
              <w:jc w:val="center"/>
            </w:pPr>
          </w:p>
          <w:p w14:paraId="2AA51414" w14:textId="77777777" w:rsidR="004679B3" w:rsidRPr="002D5AC1" w:rsidRDefault="004679B3" w:rsidP="004679B3">
            <w:pPr>
              <w:pStyle w:val="aff5"/>
              <w:ind w:right="220"/>
              <w:jc w:val="center"/>
            </w:pPr>
          </w:p>
        </w:tc>
      </w:tr>
      <w:tr w:rsidR="004679B3" w:rsidRPr="002D5AC1" w14:paraId="7C8359A0" w14:textId="1A000667" w:rsidTr="004679B3">
        <w:trPr>
          <w:trHeight w:val="373"/>
        </w:trPr>
        <w:tc>
          <w:tcPr>
            <w:tcW w:w="2464" w:type="dxa"/>
            <w:vMerge/>
          </w:tcPr>
          <w:p w14:paraId="1AB0CB74" w14:textId="77777777" w:rsidR="004679B3" w:rsidRPr="002D5AC1" w:rsidRDefault="004679B3" w:rsidP="004679B3">
            <w:pPr>
              <w:pStyle w:val="aff5"/>
              <w:ind w:right="220"/>
              <w:jc w:val="center"/>
            </w:pPr>
          </w:p>
        </w:tc>
        <w:tc>
          <w:tcPr>
            <w:tcW w:w="2475" w:type="dxa"/>
          </w:tcPr>
          <w:p w14:paraId="0B79D166" w14:textId="77777777" w:rsidR="004679B3" w:rsidRPr="002D5AC1" w:rsidRDefault="004679B3" w:rsidP="00DC1BDA">
            <w:pPr>
              <w:pStyle w:val="aff5"/>
              <w:ind w:right="220"/>
              <w:jc w:val="left"/>
            </w:pPr>
            <w:r w:rsidRPr="002D5AC1">
              <w:rPr>
                <w:rFonts w:hint="eastAsia"/>
              </w:rPr>
              <w:t>床</w:t>
            </w:r>
          </w:p>
        </w:tc>
        <w:tc>
          <w:tcPr>
            <w:tcW w:w="1288" w:type="dxa"/>
          </w:tcPr>
          <w:p w14:paraId="5B62E8A1" w14:textId="77777777" w:rsidR="004679B3" w:rsidRPr="002D5AC1" w:rsidRDefault="004679B3" w:rsidP="004679B3">
            <w:pPr>
              <w:pStyle w:val="aff5"/>
              <w:ind w:right="220"/>
              <w:jc w:val="center"/>
            </w:pPr>
          </w:p>
        </w:tc>
        <w:tc>
          <w:tcPr>
            <w:tcW w:w="3969" w:type="dxa"/>
            <w:vMerge/>
          </w:tcPr>
          <w:p w14:paraId="0E026DAB" w14:textId="77777777" w:rsidR="004679B3" w:rsidRPr="002D5AC1" w:rsidRDefault="004679B3" w:rsidP="004679B3">
            <w:pPr>
              <w:pStyle w:val="aff5"/>
              <w:ind w:right="220"/>
              <w:jc w:val="center"/>
            </w:pPr>
          </w:p>
        </w:tc>
      </w:tr>
      <w:tr w:rsidR="004679B3" w:rsidRPr="002D5AC1" w14:paraId="67594EEC" w14:textId="0E360135" w:rsidTr="004679B3">
        <w:trPr>
          <w:trHeight w:val="373"/>
        </w:trPr>
        <w:tc>
          <w:tcPr>
            <w:tcW w:w="2464" w:type="dxa"/>
            <w:vMerge/>
          </w:tcPr>
          <w:p w14:paraId="561259F7" w14:textId="77777777" w:rsidR="004679B3" w:rsidRPr="002D5AC1" w:rsidRDefault="004679B3" w:rsidP="004679B3">
            <w:pPr>
              <w:pStyle w:val="aff5"/>
              <w:ind w:right="220"/>
              <w:jc w:val="center"/>
            </w:pPr>
          </w:p>
        </w:tc>
        <w:tc>
          <w:tcPr>
            <w:tcW w:w="2475" w:type="dxa"/>
          </w:tcPr>
          <w:p w14:paraId="191248E7" w14:textId="77777777" w:rsidR="004679B3" w:rsidRPr="002D5AC1" w:rsidRDefault="004679B3" w:rsidP="00DC1BDA">
            <w:pPr>
              <w:pStyle w:val="aff5"/>
              <w:ind w:right="220"/>
              <w:jc w:val="left"/>
            </w:pPr>
            <w:r w:rsidRPr="002D5AC1">
              <w:rPr>
                <w:rFonts w:hint="eastAsia"/>
              </w:rPr>
              <w:t>内壁、窓、扉</w:t>
            </w:r>
          </w:p>
        </w:tc>
        <w:tc>
          <w:tcPr>
            <w:tcW w:w="1288" w:type="dxa"/>
          </w:tcPr>
          <w:p w14:paraId="6D83762B" w14:textId="77777777" w:rsidR="004679B3" w:rsidRPr="002D5AC1" w:rsidRDefault="004679B3" w:rsidP="004679B3">
            <w:pPr>
              <w:pStyle w:val="aff5"/>
              <w:ind w:right="220"/>
              <w:jc w:val="center"/>
            </w:pPr>
          </w:p>
        </w:tc>
        <w:tc>
          <w:tcPr>
            <w:tcW w:w="3969" w:type="dxa"/>
            <w:vMerge/>
          </w:tcPr>
          <w:p w14:paraId="48D8F7B0" w14:textId="77777777" w:rsidR="004679B3" w:rsidRPr="002D5AC1" w:rsidRDefault="004679B3" w:rsidP="004679B3">
            <w:pPr>
              <w:pStyle w:val="aff5"/>
              <w:ind w:right="220"/>
              <w:jc w:val="center"/>
            </w:pPr>
          </w:p>
        </w:tc>
      </w:tr>
      <w:tr w:rsidR="004679B3" w:rsidRPr="002D5AC1" w14:paraId="4EFE96CF" w14:textId="46A305EF" w:rsidTr="004679B3">
        <w:trPr>
          <w:trHeight w:val="373"/>
        </w:trPr>
        <w:tc>
          <w:tcPr>
            <w:tcW w:w="2464" w:type="dxa"/>
            <w:vMerge/>
          </w:tcPr>
          <w:p w14:paraId="6835A4F3" w14:textId="77777777" w:rsidR="004679B3" w:rsidRPr="002D5AC1" w:rsidRDefault="004679B3" w:rsidP="004679B3">
            <w:pPr>
              <w:pStyle w:val="aff5"/>
              <w:ind w:right="220"/>
              <w:jc w:val="center"/>
            </w:pPr>
          </w:p>
        </w:tc>
        <w:tc>
          <w:tcPr>
            <w:tcW w:w="2475" w:type="dxa"/>
          </w:tcPr>
          <w:p w14:paraId="6D05E9B9" w14:textId="77777777" w:rsidR="004679B3" w:rsidRPr="002D5AC1" w:rsidRDefault="004679B3" w:rsidP="00DC1BDA">
            <w:pPr>
              <w:pStyle w:val="aff5"/>
              <w:ind w:right="220"/>
              <w:jc w:val="left"/>
            </w:pPr>
            <w:r w:rsidRPr="002D5AC1">
              <w:rPr>
                <w:rFonts w:hint="eastAsia"/>
              </w:rPr>
              <w:t>排水溝</w:t>
            </w:r>
          </w:p>
        </w:tc>
        <w:tc>
          <w:tcPr>
            <w:tcW w:w="1288" w:type="dxa"/>
          </w:tcPr>
          <w:p w14:paraId="16E44A2E" w14:textId="77777777" w:rsidR="004679B3" w:rsidRPr="002D5AC1" w:rsidRDefault="004679B3" w:rsidP="004679B3">
            <w:pPr>
              <w:pStyle w:val="aff5"/>
              <w:ind w:right="220"/>
              <w:jc w:val="center"/>
            </w:pPr>
          </w:p>
        </w:tc>
        <w:tc>
          <w:tcPr>
            <w:tcW w:w="3969" w:type="dxa"/>
            <w:vMerge/>
          </w:tcPr>
          <w:p w14:paraId="77278A59" w14:textId="77777777" w:rsidR="004679B3" w:rsidRPr="002D5AC1" w:rsidRDefault="004679B3" w:rsidP="004679B3">
            <w:pPr>
              <w:pStyle w:val="aff5"/>
              <w:ind w:right="220"/>
              <w:jc w:val="center"/>
            </w:pPr>
          </w:p>
        </w:tc>
      </w:tr>
      <w:tr w:rsidR="004679B3" w:rsidRPr="002D5AC1" w14:paraId="4340BED7" w14:textId="42F36115" w:rsidTr="004679B3">
        <w:trPr>
          <w:trHeight w:val="373"/>
        </w:trPr>
        <w:tc>
          <w:tcPr>
            <w:tcW w:w="2464" w:type="dxa"/>
            <w:vMerge/>
          </w:tcPr>
          <w:p w14:paraId="17EC63B6" w14:textId="77777777" w:rsidR="004679B3" w:rsidRPr="002D5AC1" w:rsidRDefault="004679B3" w:rsidP="004679B3">
            <w:pPr>
              <w:pStyle w:val="aff5"/>
              <w:ind w:right="220"/>
              <w:jc w:val="center"/>
            </w:pPr>
          </w:p>
        </w:tc>
        <w:tc>
          <w:tcPr>
            <w:tcW w:w="2475" w:type="dxa"/>
          </w:tcPr>
          <w:p w14:paraId="62B9EECB" w14:textId="77777777" w:rsidR="004679B3" w:rsidRPr="002D5AC1" w:rsidRDefault="004679B3" w:rsidP="00DC1BDA">
            <w:pPr>
              <w:pStyle w:val="aff5"/>
              <w:ind w:right="220"/>
              <w:jc w:val="left"/>
            </w:pPr>
            <w:r w:rsidRPr="002D5AC1">
              <w:rPr>
                <w:rFonts w:hint="eastAsia"/>
              </w:rPr>
              <w:t>天井</w:t>
            </w:r>
          </w:p>
        </w:tc>
        <w:tc>
          <w:tcPr>
            <w:tcW w:w="1288" w:type="dxa"/>
          </w:tcPr>
          <w:p w14:paraId="120ACBFF" w14:textId="77777777" w:rsidR="004679B3" w:rsidRPr="002D5AC1" w:rsidRDefault="004679B3" w:rsidP="004679B3">
            <w:pPr>
              <w:pStyle w:val="aff5"/>
              <w:ind w:right="220"/>
              <w:jc w:val="center"/>
            </w:pPr>
          </w:p>
        </w:tc>
        <w:tc>
          <w:tcPr>
            <w:tcW w:w="3969" w:type="dxa"/>
            <w:vMerge/>
          </w:tcPr>
          <w:p w14:paraId="0DE03A13" w14:textId="77777777" w:rsidR="004679B3" w:rsidRPr="002D5AC1" w:rsidRDefault="004679B3" w:rsidP="004679B3">
            <w:pPr>
              <w:pStyle w:val="aff5"/>
              <w:ind w:right="220"/>
              <w:jc w:val="center"/>
            </w:pPr>
          </w:p>
        </w:tc>
      </w:tr>
      <w:tr w:rsidR="004679B3" w:rsidRPr="002D5AC1" w14:paraId="787D0361" w14:textId="6E209D67" w:rsidTr="004679B3">
        <w:trPr>
          <w:trHeight w:val="373"/>
        </w:trPr>
        <w:tc>
          <w:tcPr>
            <w:tcW w:w="2464" w:type="dxa"/>
            <w:vMerge/>
          </w:tcPr>
          <w:p w14:paraId="25E629B4" w14:textId="77777777" w:rsidR="004679B3" w:rsidRPr="002D5AC1" w:rsidRDefault="004679B3" w:rsidP="004679B3">
            <w:pPr>
              <w:pStyle w:val="aff5"/>
              <w:ind w:right="220"/>
              <w:jc w:val="center"/>
            </w:pPr>
          </w:p>
        </w:tc>
        <w:tc>
          <w:tcPr>
            <w:tcW w:w="2475" w:type="dxa"/>
          </w:tcPr>
          <w:p w14:paraId="09DAB1F0" w14:textId="77777777" w:rsidR="004679B3" w:rsidRPr="002D5AC1" w:rsidRDefault="004679B3" w:rsidP="00DC1BDA">
            <w:pPr>
              <w:pStyle w:val="aff5"/>
              <w:ind w:right="220"/>
              <w:jc w:val="left"/>
            </w:pPr>
            <w:r w:rsidRPr="002D5AC1">
              <w:rPr>
                <w:rFonts w:hint="eastAsia"/>
              </w:rPr>
              <w:t>照明</w:t>
            </w:r>
          </w:p>
        </w:tc>
        <w:tc>
          <w:tcPr>
            <w:tcW w:w="1288" w:type="dxa"/>
          </w:tcPr>
          <w:p w14:paraId="25E90BF9" w14:textId="77777777" w:rsidR="004679B3" w:rsidRPr="002D5AC1" w:rsidRDefault="004679B3" w:rsidP="004679B3">
            <w:pPr>
              <w:pStyle w:val="aff5"/>
              <w:ind w:right="220"/>
              <w:jc w:val="center"/>
            </w:pPr>
          </w:p>
        </w:tc>
        <w:tc>
          <w:tcPr>
            <w:tcW w:w="3969" w:type="dxa"/>
            <w:vMerge/>
          </w:tcPr>
          <w:p w14:paraId="74436297" w14:textId="77777777" w:rsidR="004679B3" w:rsidRPr="002D5AC1" w:rsidRDefault="004679B3" w:rsidP="004679B3">
            <w:pPr>
              <w:pStyle w:val="aff5"/>
              <w:ind w:right="220"/>
              <w:jc w:val="center"/>
            </w:pPr>
          </w:p>
        </w:tc>
      </w:tr>
      <w:tr w:rsidR="004679B3" w:rsidRPr="002D5AC1" w14:paraId="2FB9C8E8" w14:textId="582A2387" w:rsidTr="004679B3">
        <w:trPr>
          <w:trHeight w:val="373"/>
        </w:trPr>
        <w:tc>
          <w:tcPr>
            <w:tcW w:w="2464" w:type="dxa"/>
            <w:vMerge/>
          </w:tcPr>
          <w:p w14:paraId="6EF79BB8" w14:textId="77777777" w:rsidR="004679B3" w:rsidRPr="002D5AC1" w:rsidRDefault="004679B3" w:rsidP="004679B3">
            <w:pPr>
              <w:pStyle w:val="aff5"/>
              <w:ind w:right="220"/>
              <w:jc w:val="center"/>
            </w:pPr>
          </w:p>
        </w:tc>
        <w:tc>
          <w:tcPr>
            <w:tcW w:w="2475" w:type="dxa"/>
          </w:tcPr>
          <w:p w14:paraId="2C1DC8DF" w14:textId="77777777" w:rsidR="004679B3" w:rsidRPr="002D5AC1" w:rsidRDefault="004679B3" w:rsidP="00DC1BDA">
            <w:pPr>
              <w:pStyle w:val="aff5"/>
              <w:ind w:right="220"/>
              <w:jc w:val="left"/>
            </w:pPr>
            <w:r w:rsidRPr="002D5AC1">
              <w:rPr>
                <w:rFonts w:hint="eastAsia"/>
              </w:rPr>
              <w:t>換気設備</w:t>
            </w:r>
          </w:p>
        </w:tc>
        <w:tc>
          <w:tcPr>
            <w:tcW w:w="1288" w:type="dxa"/>
          </w:tcPr>
          <w:p w14:paraId="0DAFE390" w14:textId="77777777" w:rsidR="004679B3" w:rsidRPr="002D5AC1" w:rsidRDefault="004679B3" w:rsidP="004679B3">
            <w:pPr>
              <w:pStyle w:val="aff5"/>
              <w:ind w:right="220"/>
              <w:jc w:val="center"/>
            </w:pPr>
          </w:p>
        </w:tc>
        <w:tc>
          <w:tcPr>
            <w:tcW w:w="3969" w:type="dxa"/>
            <w:vMerge/>
          </w:tcPr>
          <w:p w14:paraId="63A1E8CD" w14:textId="77777777" w:rsidR="004679B3" w:rsidRPr="002D5AC1" w:rsidRDefault="004679B3" w:rsidP="004679B3">
            <w:pPr>
              <w:pStyle w:val="aff5"/>
              <w:ind w:right="220"/>
              <w:jc w:val="center"/>
            </w:pPr>
          </w:p>
        </w:tc>
      </w:tr>
      <w:tr w:rsidR="004679B3" w:rsidRPr="002D5AC1" w14:paraId="7FCDEA6C" w14:textId="556CFCDA" w:rsidTr="004679B3">
        <w:trPr>
          <w:trHeight w:val="373"/>
        </w:trPr>
        <w:tc>
          <w:tcPr>
            <w:tcW w:w="2464" w:type="dxa"/>
            <w:vMerge/>
          </w:tcPr>
          <w:p w14:paraId="055D2B99" w14:textId="77777777" w:rsidR="004679B3" w:rsidRPr="002D5AC1" w:rsidRDefault="004679B3" w:rsidP="004679B3">
            <w:pPr>
              <w:pStyle w:val="aff5"/>
              <w:ind w:right="220"/>
              <w:jc w:val="center"/>
            </w:pPr>
          </w:p>
        </w:tc>
        <w:tc>
          <w:tcPr>
            <w:tcW w:w="2475" w:type="dxa"/>
          </w:tcPr>
          <w:p w14:paraId="625E52B7" w14:textId="77777777" w:rsidR="004679B3" w:rsidRPr="002D5AC1" w:rsidRDefault="004679B3" w:rsidP="00DC1BDA">
            <w:pPr>
              <w:pStyle w:val="aff5"/>
              <w:ind w:right="220"/>
              <w:jc w:val="left"/>
            </w:pPr>
            <w:r w:rsidRPr="002D5AC1">
              <w:rPr>
                <w:rFonts w:hint="eastAsia"/>
              </w:rPr>
              <w:t>手洗い設備</w:t>
            </w:r>
          </w:p>
        </w:tc>
        <w:tc>
          <w:tcPr>
            <w:tcW w:w="1288" w:type="dxa"/>
          </w:tcPr>
          <w:p w14:paraId="579810EB" w14:textId="77777777" w:rsidR="004679B3" w:rsidRPr="002D5AC1" w:rsidRDefault="004679B3" w:rsidP="004679B3">
            <w:pPr>
              <w:pStyle w:val="aff5"/>
              <w:ind w:right="220"/>
              <w:jc w:val="center"/>
            </w:pPr>
          </w:p>
        </w:tc>
        <w:tc>
          <w:tcPr>
            <w:tcW w:w="3969" w:type="dxa"/>
            <w:vMerge/>
          </w:tcPr>
          <w:p w14:paraId="512D251D" w14:textId="77777777" w:rsidR="004679B3" w:rsidRPr="002D5AC1" w:rsidRDefault="004679B3" w:rsidP="004679B3">
            <w:pPr>
              <w:pStyle w:val="aff5"/>
              <w:ind w:right="220"/>
              <w:jc w:val="center"/>
            </w:pPr>
          </w:p>
        </w:tc>
      </w:tr>
      <w:tr w:rsidR="004679B3" w:rsidRPr="002D5AC1" w14:paraId="2D08F310" w14:textId="77777777" w:rsidTr="0040760C">
        <w:trPr>
          <w:trHeight w:val="373"/>
        </w:trPr>
        <w:tc>
          <w:tcPr>
            <w:tcW w:w="2464" w:type="dxa"/>
            <w:vMerge/>
          </w:tcPr>
          <w:p w14:paraId="0A690F91" w14:textId="77777777" w:rsidR="004679B3" w:rsidRPr="002D5AC1" w:rsidRDefault="004679B3" w:rsidP="004679B3">
            <w:pPr>
              <w:pStyle w:val="aff5"/>
              <w:ind w:right="220"/>
              <w:jc w:val="center"/>
            </w:pPr>
          </w:p>
        </w:tc>
        <w:tc>
          <w:tcPr>
            <w:tcW w:w="2475" w:type="dxa"/>
          </w:tcPr>
          <w:p w14:paraId="7B86EABD" w14:textId="109DC742" w:rsidR="004679B3" w:rsidRPr="002D5AC1" w:rsidRDefault="004679B3" w:rsidP="00DC1BDA">
            <w:pPr>
              <w:spacing w:line="440" w:lineRule="exact"/>
              <w:ind w:leftChars="-4" w:hangingChars="4" w:hanging="9"/>
              <w:jc w:val="left"/>
              <w:rPr>
                <w:color w:val="000000" w:themeColor="text1"/>
              </w:rPr>
            </w:pPr>
            <w:r w:rsidRPr="002D5AC1">
              <w:rPr>
                <w:rFonts w:hint="eastAsia"/>
                <w:color w:val="000000" w:themeColor="text1"/>
              </w:rPr>
              <w:t>ノッキングペン</w:t>
            </w:r>
          </w:p>
        </w:tc>
        <w:tc>
          <w:tcPr>
            <w:tcW w:w="1288" w:type="dxa"/>
          </w:tcPr>
          <w:p w14:paraId="01E8564A" w14:textId="77777777" w:rsidR="004679B3" w:rsidRPr="002D5AC1" w:rsidRDefault="004679B3" w:rsidP="004679B3">
            <w:pPr>
              <w:pStyle w:val="aff5"/>
              <w:ind w:right="220"/>
              <w:jc w:val="center"/>
            </w:pPr>
          </w:p>
        </w:tc>
        <w:tc>
          <w:tcPr>
            <w:tcW w:w="3969" w:type="dxa"/>
            <w:vMerge/>
          </w:tcPr>
          <w:p w14:paraId="494311A6" w14:textId="77777777" w:rsidR="004679B3" w:rsidRPr="002D5AC1" w:rsidRDefault="004679B3" w:rsidP="004679B3">
            <w:pPr>
              <w:pStyle w:val="aff5"/>
              <w:ind w:right="220"/>
              <w:jc w:val="center"/>
            </w:pPr>
          </w:p>
        </w:tc>
      </w:tr>
      <w:tr w:rsidR="004679B3" w:rsidRPr="002D5AC1" w14:paraId="6ED1AEEC" w14:textId="77777777" w:rsidTr="0040760C">
        <w:trPr>
          <w:trHeight w:val="373"/>
        </w:trPr>
        <w:tc>
          <w:tcPr>
            <w:tcW w:w="2464" w:type="dxa"/>
            <w:vMerge/>
          </w:tcPr>
          <w:p w14:paraId="208FE716" w14:textId="77777777" w:rsidR="004679B3" w:rsidRPr="002D5AC1" w:rsidRDefault="004679B3" w:rsidP="004679B3">
            <w:pPr>
              <w:pStyle w:val="aff5"/>
              <w:ind w:right="220"/>
              <w:jc w:val="center"/>
            </w:pPr>
          </w:p>
        </w:tc>
        <w:tc>
          <w:tcPr>
            <w:tcW w:w="2475" w:type="dxa"/>
          </w:tcPr>
          <w:p w14:paraId="4BA101B2" w14:textId="54ED12EB" w:rsidR="004679B3" w:rsidRPr="002D5AC1" w:rsidRDefault="004679B3" w:rsidP="00DC1BDA">
            <w:pPr>
              <w:spacing w:line="440" w:lineRule="exact"/>
              <w:ind w:leftChars="-4" w:hangingChars="4" w:hanging="9"/>
              <w:jc w:val="left"/>
            </w:pPr>
            <w:r w:rsidRPr="002D5AC1">
              <w:rPr>
                <w:rFonts w:hint="eastAsia"/>
                <w:color w:val="000000" w:themeColor="text1"/>
              </w:rPr>
              <w:t>ランディングマシーン</w:t>
            </w:r>
          </w:p>
        </w:tc>
        <w:tc>
          <w:tcPr>
            <w:tcW w:w="1288" w:type="dxa"/>
          </w:tcPr>
          <w:p w14:paraId="7ACAE72C" w14:textId="77777777" w:rsidR="004679B3" w:rsidRPr="002D5AC1" w:rsidRDefault="004679B3" w:rsidP="004679B3">
            <w:pPr>
              <w:pStyle w:val="aff5"/>
              <w:ind w:right="220"/>
              <w:jc w:val="center"/>
            </w:pPr>
          </w:p>
        </w:tc>
        <w:tc>
          <w:tcPr>
            <w:tcW w:w="3969" w:type="dxa"/>
            <w:vMerge/>
          </w:tcPr>
          <w:p w14:paraId="66D0AEE0" w14:textId="77777777" w:rsidR="004679B3" w:rsidRPr="002D5AC1" w:rsidRDefault="004679B3" w:rsidP="004679B3">
            <w:pPr>
              <w:pStyle w:val="aff5"/>
              <w:ind w:right="220"/>
              <w:jc w:val="center"/>
            </w:pPr>
          </w:p>
        </w:tc>
      </w:tr>
      <w:tr w:rsidR="004679B3" w:rsidRPr="002D5AC1" w14:paraId="24E126E6" w14:textId="77777777" w:rsidTr="0040760C">
        <w:trPr>
          <w:trHeight w:val="373"/>
        </w:trPr>
        <w:tc>
          <w:tcPr>
            <w:tcW w:w="2464" w:type="dxa"/>
            <w:vMerge/>
          </w:tcPr>
          <w:p w14:paraId="7D3094FB" w14:textId="77777777" w:rsidR="004679B3" w:rsidRPr="002D5AC1" w:rsidRDefault="004679B3" w:rsidP="004679B3">
            <w:pPr>
              <w:pStyle w:val="aff5"/>
              <w:ind w:right="220"/>
              <w:jc w:val="center"/>
            </w:pPr>
          </w:p>
        </w:tc>
        <w:tc>
          <w:tcPr>
            <w:tcW w:w="2475" w:type="dxa"/>
          </w:tcPr>
          <w:p w14:paraId="4BD06E20" w14:textId="3FE5DF25" w:rsidR="004679B3" w:rsidRPr="002D5AC1" w:rsidRDefault="004679B3" w:rsidP="00DC1BDA">
            <w:pPr>
              <w:spacing w:line="440" w:lineRule="exact"/>
              <w:ind w:leftChars="-4" w:hangingChars="4" w:hanging="9"/>
              <w:jc w:val="left"/>
            </w:pPr>
            <w:r w:rsidRPr="002D5AC1">
              <w:rPr>
                <w:rFonts w:hint="eastAsia"/>
                <w:color w:val="000000" w:themeColor="text1"/>
              </w:rPr>
              <w:t>食道結紮器</w:t>
            </w:r>
          </w:p>
        </w:tc>
        <w:tc>
          <w:tcPr>
            <w:tcW w:w="1288" w:type="dxa"/>
          </w:tcPr>
          <w:p w14:paraId="161D8EBB" w14:textId="77777777" w:rsidR="004679B3" w:rsidRPr="002D5AC1" w:rsidRDefault="004679B3" w:rsidP="004679B3">
            <w:pPr>
              <w:pStyle w:val="aff5"/>
              <w:ind w:right="220"/>
              <w:jc w:val="center"/>
            </w:pPr>
          </w:p>
        </w:tc>
        <w:tc>
          <w:tcPr>
            <w:tcW w:w="3969" w:type="dxa"/>
            <w:vMerge/>
          </w:tcPr>
          <w:p w14:paraId="06F94BE4" w14:textId="77777777" w:rsidR="004679B3" w:rsidRPr="002D5AC1" w:rsidRDefault="004679B3" w:rsidP="004679B3">
            <w:pPr>
              <w:pStyle w:val="aff5"/>
              <w:ind w:right="220"/>
              <w:jc w:val="center"/>
            </w:pPr>
          </w:p>
        </w:tc>
      </w:tr>
      <w:tr w:rsidR="004679B3" w:rsidRPr="002D5AC1" w14:paraId="2DB53C22" w14:textId="77777777" w:rsidTr="0040760C">
        <w:trPr>
          <w:trHeight w:val="373"/>
        </w:trPr>
        <w:tc>
          <w:tcPr>
            <w:tcW w:w="2464" w:type="dxa"/>
            <w:vMerge/>
          </w:tcPr>
          <w:p w14:paraId="6C9DFA74" w14:textId="77777777" w:rsidR="004679B3" w:rsidRPr="002D5AC1" w:rsidRDefault="004679B3" w:rsidP="004679B3">
            <w:pPr>
              <w:pStyle w:val="aff5"/>
              <w:ind w:right="220"/>
              <w:jc w:val="center"/>
            </w:pPr>
          </w:p>
        </w:tc>
        <w:tc>
          <w:tcPr>
            <w:tcW w:w="2475" w:type="dxa"/>
          </w:tcPr>
          <w:p w14:paraId="039E1720" w14:textId="6C0ED8E8" w:rsidR="004679B3" w:rsidRPr="002D5AC1" w:rsidRDefault="004679B3" w:rsidP="00DC1BDA">
            <w:pPr>
              <w:spacing w:line="440" w:lineRule="exact"/>
              <w:ind w:leftChars="-4" w:hangingChars="4" w:hanging="9"/>
              <w:jc w:val="left"/>
            </w:pPr>
            <w:r w:rsidRPr="002D5AC1">
              <w:rPr>
                <w:rFonts w:hint="eastAsia"/>
                <w:color w:val="000000" w:themeColor="text1"/>
              </w:rPr>
              <w:t>ホーンカッター</w:t>
            </w:r>
          </w:p>
        </w:tc>
        <w:tc>
          <w:tcPr>
            <w:tcW w:w="1288" w:type="dxa"/>
          </w:tcPr>
          <w:p w14:paraId="62E9D827" w14:textId="77777777" w:rsidR="004679B3" w:rsidRPr="002D5AC1" w:rsidRDefault="004679B3" w:rsidP="004679B3">
            <w:pPr>
              <w:pStyle w:val="aff5"/>
              <w:ind w:right="220"/>
              <w:jc w:val="center"/>
            </w:pPr>
          </w:p>
        </w:tc>
        <w:tc>
          <w:tcPr>
            <w:tcW w:w="3969" w:type="dxa"/>
            <w:vMerge/>
          </w:tcPr>
          <w:p w14:paraId="40162C7B" w14:textId="77777777" w:rsidR="004679B3" w:rsidRPr="002D5AC1" w:rsidRDefault="004679B3" w:rsidP="004679B3">
            <w:pPr>
              <w:pStyle w:val="aff5"/>
              <w:ind w:right="220"/>
              <w:jc w:val="center"/>
            </w:pPr>
          </w:p>
        </w:tc>
      </w:tr>
      <w:tr w:rsidR="004679B3" w:rsidRPr="002D5AC1" w14:paraId="38D5878A" w14:textId="77777777" w:rsidTr="0040760C">
        <w:trPr>
          <w:trHeight w:val="373"/>
        </w:trPr>
        <w:tc>
          <w:tcPr>
            <w:tcW w:w="2464" w:type="dxa"/>
            <w:vMerge/>
          </w:tcPr>
          <w:p w14:paraId="1CD0A8D7" w14:textId="77777777" w:rsidR="004679B3" w:rsidRPr="002D5AC1" w:rsidRDefault="004679B3" w:rsidP="004679B3">
            <w:pPr>
              <w:pStyle w:val="aff5"/>
              <w:ind w:right="220"/>
              <w:jc w:val="center"/>
            </w:pPr>
          </w:p>
        </w:tc>
        <w:tc>
          <w:tcPr>
            <w:tcW w:w="2475" w:type="dxa"/>
          </w:tcPr>
          <w:p w14:paraId="0BE9F456" w14:textId="04D153E8" w:rsidR="004679B3" w:rsidRPr="002D5AC1" w:rsidRDefault="004679B3" w:rsidP="00DC1BDA">
            <w:pPr>
              <w:spacing w:line="440" w:lineRule="exact"/>
              <w:ind w:leftChars="-4" w:hangingChars="4" w:hanging="9"/>
              <w:jc w:val="left"/>
            </w:pPr>
            <w:r w:rsidRPr="002D5AC1">
              <w:rPr>
                <w:rFonts w:hint="eastAsia"/>
                <w:color w:val="000000" w:themeColor="text1"/>
              </w:rPr>
              <w:t>フットカッター</w:t>
            </w:r>
          </w:p>
        </w:tc>
        <w:tc>
          <w:tcPr>
            <w:tcW w:w="1288" w:type="dxa"/>
          </w:tcPr>
          <w:p w14:paraId="294F2B82" w14:textId="77777777" w:rsidR="004679B3" w:rsidRPr="002D5AC1" w:rsidRDefault="004679B3" w:rsidP="004679B3">
            <w:pPr>
              <w:pStyle w:val="aff5"/>
              <w:ind w:right="220"/>
              <w:jc w:val="center"/>
            </w:pPr>
          </w:p>
        </w:tc>
        <w:tc>
          <w:tcPr>
            <w:tcW w:w="3969" w:type="dxa"/>
            <w:vMerge/>
          </w:tcPr>
          <w:p w14:paraId="5D44F0C4" w14:textId="77777777" w:rsidR="004679B3" w:rsidRPr="002D5AC1" w:rsidRDefault="004679B3" w:rsidP="004679B3">
            <w:pPr>
              <w:pStyle w:val="aff5"/>
              <w:ind w:right="220"/>
              <w:jc w:val="center"/>
            </w:pPr>
          </w:p>
        </w:tc>
      </w:tr>
      <w:tr w:rsidR="004679B3" w:rsidRPr="002D5AC1" w14:paraId="7F2386FB" w14:textId="77777777" w:rsidTr="0040760C">
        <w:trPr>
          <w:trHeight w:val="373"/>
        </w:trPr>
        <w:tc>
          <w:tcPr>
            <w:tcW w:w="2464" w:type="dxa"/>
            <w:vMerge/>
          </w:tcPr>
          <w:p w14:paraId="72BD8808" w14:textId="77777777" w:rsidR="004679B3" w:rsidRPr="002D5AC1" w:rsidRDefault="004679B3" w:rsidP="004679B3">
            <w:pPr>
              <w:pStyle w:val="aff5"/>
              <w:ind w:right="220"/>
              <w:jc w:val="center"/>
            </w:pPr>
          </w:p>
        </w:tc>
        <w:tc>
          <w:tcPr>
            <w:tcW w:w="2475" w:type="dxa"/>
          </w:tcPr>
          <w:p w14:paraId="6C187F02" w14:textId="44CD8001" w:rsidR="004679B3" w:rsidRPr="002D5AC1" w:rsidRDefault="004679B3" w:rsidP="004679B3">
            <w:pPr>
              <w:spacing w:line="440" w:lineRule="exact"/>
              <w:ind w:leftChars="-4" w:hangingChars="4" w:hanging="9"/>
              <w:jc w:val="center"/>
            </w:pPr>
            <w:r w:rsidRPr="002D5AC1">
              <w:rPr>
                <w:rFonts w:hint="eastAsia"/>
                <w:color w:val="000000" w:themeColor="text1"/>
              </w:rPr>
              <w:t>昇降機</w:t>
            </w:r>
          </w:p>
        </w:tc>
        <w:tc>
          <w:tcPr>
            <w:tcW w:w="1288" w:type="dxa"/>
          </w:tcPr>
          <w:p w14:paraId="02CD6358" w14:textId="71286D23" w:rsidR="004679B3" w:rsidRPr="002D5AC1" w:rsidRDefault="004679B3" w:rsidP="004679B3">
            <w:pPr>
              <w:pStyle w:val="aff5"/>
              <w:ind w:right="220"/>
              <w:jc w:val="center"/>
            </w:pPr>
          </w:p>
        </w:tc>
        <w:tc>
          <w:tcPr>
            <w:tcW w:w="3969" w:type="dxa"/>
            <w:vMerge/>
          </w:tcPr>
          <w:p w14:paraId="1C68E4F0" w14:textId="77777777" w:rsidR="004679B3" w:rsidRPr="002D5AC1" w:rsidRDefault="004679B3" w:rsidP="004679B3">
            <w:pPr>
              <w:pStyle w:val="aff5"/>
              <w:ind w:right="220"/>
              <w:jc w:val="center"/>
            </w:pPr>
          </w:p>
        </w:tc>
      </w:tr>
      <w:tr w:rsidR="004679B3" w:rsidRPr="002D5AC1" w14:paraId="3B025949" w14:textId="77777777" w:rsidTr="0040760C">
        <w:trPr>
          <w:trHeight w:val="373"/>
        </w:trPr>
        <w:tc>
          <w:tcPr>
            <w:tcW w:w="2464" w:type="dxa"/>
            <w:vMerge/>
          </w:tcPr>
          <w:p w14:paraId="10FE3A15" w14:textId="77777777" w:rsidR="004679B3" w:rsidRPr="002D5AC1" w:rsidRDefault="004679B3" w:rsidP="004679B3">
            <w:pPr>
              <w:pStyle w:val="aff5"/>
              <w:ind w:right="220"/>
              <w:jc w:val="center"/>
            </w:pPr>
          </w:p>
        </w:tc>
        <w:tc>
          <w:tcPr>
            <w:tcW w:w="2475" w:type="dxa"/>
          </w:tcPr>
          <w:p w14:paraId="1A7BD2FF" w14:textId="77777777" w:rsidR="004679B3" w:rsidRPr="002D5AC1" w:rsidRDefault="004679B3" w:rsidP="00DC1BDA">
            <w:pPr>
              <w:pStyle w:val="aff5"/>
              <w:ind w:right="220"/>
              <w:jc w:val="left"/>
              <w:rPr>
                <w:color w:val="000000" w:themeColor="text1"/>
              </w:rPr>
            </w:pPr>
            <w:r w:rsidRPr="002D5AC1">
              <w:rPr>
                <w:rFonts w:hint="eastAsia"/>
                <w:color w:val="000000" w:themeColor="text1"/>
              </w:rPr>
              <w:t>ナイフ消毒槽</w:t>
            </w:r>
          </w:p>
          <w:p w14:paraId="0406E484" w14:textId="1B5A359D" w:rsidR="004679B3" w:rsidRPr="002D5AC1" w:rsidRDefault="004679B3" w:rsidP="00DC1BDA">
            <w:pPr>
              <w:spacing w:line="440" w:lineRule="exact"/>
              <w:ind w:leftChars="-4" w:hangingChars="4" w:hanging="9"/>
              <w:jc w:val="left"/>
            </w:pPr>
            <w:r w:rsidRPr="002D5AC1">
              <w:rPr>
                <w:rFonts w:hint="eastAsia"/>
                <w:color w:val="000000" w:themeColor="text1"/>
              </w:rPr>
              <w:t>（※温湯が83℃になっていること）</w:t>
            </w:r>
          </w:p>
        </w:tc>
        <w:tc>
          <w:tcPr>
            <w:tcW w:w="1288" w:type="dxa"/>
          </w:tcPr>
          <w:p w14:paraId="177947DD" w14:textId="3576BC60" w:rsidR="004679B3" w:rsidRPr="002D5AC1" w:rsidRDefault="004679B3" w:rsidP="004679B3">
            <w:pPr>
              <w:pStyle w:val="aff5"/>
              <w:ind w:right="220"/>
              <w:jc w:val="center"/>
            </w:pPr>
          </w:p>
        </w:tc>
        <w:tc>
          <w:tcPr>
            <w:tcW w:w="3969" w:type="dxa"/>
            <w:vMerge/>
          </w:tcPr>
          <w:p w14:paraId="22C6ADB2" w14:textId="77777777" w:rsidR="004679B3" w:rsidRPr="002D5AC1" w:rsidRDefault="004679B3" w:rsidP="004679B3">
            <w:pPr>
              <w:pStyle w:val="aff5"/>
              <w:ind w:right="220"/>
              <w:jc w:val="center"/>
            </w:pPr>
          </w:p>
        </w:tc>
      </w:tr>
      <w:tr w:rsidR="004679B3" w:rsidRPr="002D5AC1" w14:paraId="4D3848EA" w14:textId="77777777" w:rsidTr="0040760C">
        <w:trPr>
          <w:trHeight w:val="373"/>
        </w:trPr>
        <w:tc>
          <w:tcPr>
            <w:tcW w:w="2464" w:type="dxa"/>
            <w:vMerge/>
          </w:tcPr>
          <w:p w14:paraId="64281444" w14:textId="77777777" w:rsidR="004679B3" w:rsidRPr="002D5AC1" w:rsidRDefault="004679B3" w:rsidP="004679B3">
            <w:pPr>
              <w:pStyle w:val="aff5"/>
              <w:ind w:right="220"/>
              <w:jc w:val="center"/>
            </w:pPr>
          </w:p>
        </w:tc>
        <w:tc>
          <w:tcPr>
            <w:tcW w:w="2475" w:type="dxa"/>
          </w:tcPr>
          <w:p w14:paraId="096AE04B" w14:textId="78442674" w:rsidR="004679B3" w:rsidRPr="002D5AC1" w:rsidRDefault="004679B3" w:rsidP="00DC1BDA">
            <w:pPr>
              <w:pStyle w:val="aff5"/>
              <w:ind w:right="220"/>
              <w:jc w:val="left"/>
            </w:pPr>
            <w:r w:rsidRPr="002D5AC1">
              <w:rPr>
                <w:rFonts w:hint="eastAsia"/>
                <w:color w:val="000000" w:themeColor="text1"/>
              </w:rPr>
              <w:t>ナイフ</w:t>
            </w:r>
          </w:p>
        </w:tc>
        <w:tc>
          <w:tcPr>
            <w:tcW w:w="1288" w:type="dxa"/>
          </w:tcPr>
          <w:p w14:paraId="642B5A76" w14:textId="77777777" w:rsidR="004679B3" w:rsidRPr="002D5AC1" w:rsidRDefault="004679B3" w:rsidP="004679B3">
            <w:pPr>
              <w:pStyle w:val="aff5"/>
              <w:ind w:right="220"/>
              <w:jc w:val="center"/>
            </w:pPr>
          </w:p>
        </w:tc>
        <w:tc>
          <w:tcPr>
            <w:tcW w:w="3969" w:type="dxa"/>
            <w:vMerge/>
          </w:tcPr>
          <w:p w14:paraId="6E3A4A10" w14:textId="77777777" w:rsidR="004679B3" w:rsidRPr="002D5AC1" w:rsidRDefault="004679B3" w:rsidP="004679B3">
            <w:pPr>
              <w:pStyle w:val="aff5"/>
              <w:ind w:right="220"/>
              <w:jc w:val="center"/>
            </w:pPr>
          </w:p>
        </w:tc>
      </w:tr>
      <w:tr w:rsidR="004679B3" w:rsidRPr="002D5AC1" w14:paraId="14F00354" w14:textId="77777777" w:rsidTr="0040760C">
        <w:trPr>
          <w:trHeight w:val="373"/>
        </w:trPr>
        <w:tc>
          <w:tcPr>
            <w:tcW w:w="2464" w:type="dxa"/>
            <w:vMerge/>
          </w:tcPr>
          <w:p w14:paraId="035211A7" w14:textId="77777777" w:rsidR="004679B3" w:rsidRPr="002D5AC1" w:rsidRDefault="004679B3" w:rsidP="004679B3">
            <w:pPr>
              <w:pStyle w:val="aff5"/>
              <w:ind w:right="220"/>
              <w:jc w:val="center"/>
            </w:pPr>
          </w:p>
        </w:tc>
        <w:tc>
          <w:tcPr>
            <w:tcW w:w="2475" w:type="dxa"/>
          </w:tcPr>
          <w:p w14:paraId="7E7BE292" w14:textId="0EA438B4" w:rsidR="004679B3" w:rsidRPr="002D5AC1" w:rsidRDefault="004679B3" w:rsidP="00DC1BDA">
            <w:pPr>
              <w:pStyle w:val="aff5"/>
              <w:ind w:right="220"/>
              <w:jc w:val="left"/>
            </w:pPr>
            <w:r w:rsidRPr="002D5AC1">
              <w:rPr>
                <w:rFonts w:hint="eastAsia"/>
                <w:color w:val="000000" w:themeColor="text1"/>
              </w:rPr>
              <w:t>バングカッター</w:t>
            </w:r>
          </w:p>
        </w:tc>
        <w:tc>
          <w:tcPr>
            <w:tcW w:w="1288" w:type="dxa"/>
          </w:tcPr>
          <w:p w14:paraId="71AFF000" w14:textId="77777777" w:rsidR="004679B3" w:rsidRPr="002D5AC1" w:rsidRDefault="004679B3" w:rsidP="004679B3">
            <w:pPr>
              <w:pStyle w:val="aff5"/>
              <w:ind w:right="220"/>
              <w:jc w:val="center"/>
            </w:pPr>
          </w:p>
        </w:tc>
        <w:tc>
          <w:tcPr>
            <w:tcW w:w="3969" w:type="dxa"/>
            <w:vMerge/>
          </w:tcPr>
          <w:p w14:paraId="0597359A" w14:textId="77777777" w:rsidR="004679B3" w:rsidRPr="002D5AC1" w:rsidRDefault="004679B3" w:rsidP="004679B3">
            <w:pPr>
              <w:pStyle w:val="aff5"/>
              <w:ind w:right="220"/>
              <w:jc w:val="center"/>
            </w:pPr>
          </w:p>
        </w:tc>
      </w:tr>
      <w:tr w:rsidR="004679B3" w:rsidRPr="002D5AC1" w14:paraId="70014B59" w14:textId="77777777" w:rsidTr="0040760C">
        <w:trPr>
          <w:trHeight w:val="415"/>
        </w:trPr>
        <w:tc>
          <w:tcPr>
            <w:tcW w:w="2464" w:type="dxa"/>
            <w:vMerge/>
          </w:tcPr>
          <w:p w14:paraId="56BC71B3" w14:textId="77777777" w:rsidR="004679B3" w:rsidRPr="002D5AC1" w:rsidRDefault="004679B3" w:rsidP="004679B3">
            <w:pPr>
              <w:pStyle w:val="aff5"/>
              <w:ind w:right="220"/>
              <w:jc w:val="center"/>
            </w:pPr>
          </w:p>
        </w:tc>
        <w:tc>
          <w:tcPr>
            <w:tcW w:w="2475" w:type="dxa"/>
          </w:tcPr>
          <w:p w14:paraId="1662C51C" w14:textId="603C6C42" w:rsidR="004679B3" w:rsidRPr="002D5AC1" w:rsidRDefault="004679B3" w:rsidP="00DC1BDA">
            <w:pPr>
              <w:pStyle w:val="aff5"/>
              <w:ind w:right="220"/>
              <w:jc w:val="left"/>
            </w:pPr>
            <w:r w:rsidRPr="002D5AC1">
              <w:rPr>
                <w:rFonts w:hint="eastAsia"/>
                <w:color w:val="000000" w:themeColor="text1"/>
              </w:rPr>
              <w:t>エアナイフ</w:t>
            </w:r>
          </w:p>
        </w:tc>
        <w:tc>
          <w:tcPr>
            <w:tcW w:w="1288" w:type="dxa"/>
          </w:tcPr>
          <w:p w14:paraId="663077EB" w14:textId="56E40BAA" w:rsidR="004679B3" w:rsidRPr="002D5AC1" w:rsidRDefault="004679B3" w:rsidP="004679B3">
            <w:pPr>
              <w:pStyle w:val="aff5"/>
              <w:ind w:right="220"/>
              <w:jc w:val="center"/>
            </w:pPr>
          </w:p>
        </w:tc>
        <w:tc>
          <w:tcPr>
            <w:tcW w:w="3969" w:type="dxa"/>
            <w:vMerge/>
          </w:tcPr>
          <w:p w14:paraId="6C756DC7" w14:textId="77777777" w:rsidR="004679B3" w:rsidRPr="002D5AC1" w:rsidRDefault="004679B3" w:rsidP="004679B3">
            <w:pPr>
              <w:pStyle w:val="aff5"/>
              <w:ind w:right="220"/>
              <w:jc w:val="center"/>
            </w:pPr>
          </w:p>
        </w:tc>
      </w:tr>
      <w:tr w:rsidR="004679B3" w:rsidRPr="002D5AC1" w14:paraId="1466078D" w14:textId="77777777" w:rsidTr="0040760C">
        <w:trPr>
          <w:trHeight w:val="415"/>
        </w:trPr>
        <w:tc>
          <w:tcPr>
            <w:tcW w:w="2464" w:type="dxa"/>
            <w:vMerge/>
          </w:tcPr>
          <w:p w14:paraId="7CB49070" w14:textId="77777777" w:rsidR="004679B3" w:rsidRPr="002D5AC1" w:rsidRDefault="004679B3" w:rsidP="004679B3">
            <w:pPr>
              <w:pStyle w:val="aff5"/>
              <w:ind w:right="220"/>
              <w:jc w:val="center"/>
            </w:pPr>
          </w:p>
        </w:tc>
        <w:tc>
          <w:tcPr>
            <w:tcW w:w="2475" w:type="dxa"/>
          </w:tcPr>
          <w:p w14:paraId="36160350" w14:textId="151C10E6" w:rsidR="004679B3" w:rsidRPr="002D5AC1" w:rsidRDefault="004679B3" w:rsidP="00DC1BDA">
            <w:pPr>
              <w:pStyle w:val="aff5"/>
              <w:ind w:right="220"/>
              <w:jc w:val="left"/>
            </w:pPr>
            <w:r w:rsidRPr="002D5AC1">
              <w:rPr>
                <w:rFonts w:hint="eastAsia"/>
                <w:color w:val="000000" w:themeColor="text1"/>
              </w:rPr>
              <w:t>シャックル</w:t>
            </w:r>
          </w:p>
        </w:tc>
        <w:tc>
          <w:tcPr>
            <w:tcW w:w="1288" w:type="dxa"/>
          </w:tcPr>
          <w:p w14:paraId="0589D9D3" w14:textId="77777777" w:rsidR="004679B3" w:rsidRPr="002D5AC1" w:rsidRDefault="004679B3" w:rsidP="004679B3">
            <w:pPr>
              <w:pStyle w:val="aff5"/>
              <w:ind w:right="220"/>
              <w:jc w:val="center"/>
            </w:pPr>
          </w:p>
        </w:tc>
        <w:tc>
          <w:tcPr>
            <w:tcW w:w="3969" w:type="dxa"/>
            <w:vMerge/>
          </w:tcPr>
          <w:p w14:paraId="14762B41" w14:textId="77777777" w:rsidR="004679B3" w:rsidRPr="002D5AC1" w:rsidRDefault="004679B3" w:rsidP="004679B3">
            <w:pPr>
              <w:pStyle w:val="aff5"/>
              <w:ind w:right="220"/>
              <w:jc w:val="center"/>
            </w:pPr>
          </w:p>
        </w:tc>
      </w:tr>
      <w:tr w:rsidR="004679B3" w:rsidRPr="002D5AC1" w14:paraId="3CC1F2F7" w14:textId="77777777" w:rsidTr="0040760C">
        <w:trPr>
          <w:trHeight w:val="415"/>
        </w:trPr>
        <w:tc>
          <w:tcPr>
            <w:tcW w:w="2464" w:type="dxa"/>
            <w:vMerge/>
          </w:tcPr>
          <w:p w14:paraId="293C62C6" w14:textId="77777777" w:rsidR="004679B3" w:rsidRPr="002D5AC1" w:rsidRDefault="004679B3" w:rsidP="004679B3">
            <w:pPr>
              <w:pStyle w:val="aff5"/>
              <w:ind w:right="220"/>
              <w:jc w:val="center"/>
            </w:pPr>
          </w:p>
        </w:tc>
        <w:tc>
          <w:tcPr>
            <w:tcW w:w="2475" w:type="dxa"/>
          </w:tcPr>
          <w:p w14:paraId="0CA60266" w14:textId="367992EF" w:rsidR="004679B3" w:rsidRPr="002D5AC1" w:rsidRDefault="004679B3" w:rsidP="00DC1BDA">
            <w:pPr>
              <w:pStyle w:val="aff5"/>
              <w:ind w:right="220"/>
              <w:jc w:val="left"/>
            </w:pPr>
            <w:r w:rsidRPr="002D5AC1">
              <w:rPr>
                <w:rFonts w:hint="eastAsia"/>
                <w:color w:val="000000" w:themeColor="text1"/>
              </w:rPr>
              <w:t>肛門結紮器</w:t>
            </w:r>
          </w:p>
        </w:tc>
        <w:tc>
          <w:tcPr>
            <w:tcW w:w="1288" w:type="dxa"/>
          </w:tcPr>
          <w:p w14:paraId="57B6CCEF" w14:textId="77777777" w:rsidR="004679B3" w:rsidRPr="002D5AC1" w:rsidRDefault="004679B3" w:rsidP="004679B3">
            <w:pPr>
              <w:pStyle w:val="aff5"/>
              <w:ind w:right="220"/>
              <w:jc w:val="center"/>
            </w:pPr>
          </w:p>
        </w:tc>
        <w:tc>
          <w:tcPr>
            <w:tcW w:w="3969" w:type="dxa"/>
            <w:vMerge/>
          </w:tcPr>
          <w:p w14:paraId="1AE0CA6A" w14:textId="77777777" w:rsidR="004679B3" w:rsidRPr="002D5AC1" w:rsidRDefault="004679B3" w:rsidP="004679B3">
            <w:pPr>
              <w:pStyle w:val="aff5"/>
              <w:ind w:right="220"/>
              <w:jc w:val="center"/>
            </w:pPr>
          </w:p>
        </w:tc>
      </w:tr>
      <w:tr w:rsidR="004679B3" w:rsidRPr="002D5AC1" w14:paraId="021CEA5B" w14:textId="77777777" w:rsidTr="0040760C">
        <w:trPr>
          <w:trHeight w:val="415"/>
        </w:trPr>
        <w:tc>
          <w:tcPr>
            <w:tcW w:w="2464" w:type="dxa"/>
            <w:vMerge/>
          </w:tcPr>
          <w:p w14:paraId="7792B8E1" w14:textId="77777777" w:rsidR="004679B3" w:rsidRPr="002D5AC1" w:rsidRDefault="004679B3" w:rsidP="004679B3">
            <w:pPr>
              <w:pStyle w:val="aff5"/>
              <w:ind w:right="220"/>
              <w:jc w:val="center"/>
            </w:pPr>
          </w:p>
        </w:tc>
        <w:tc>
          <w:tcPr>
            <w:tcW w:w="2475" w:type="dxa"/>
          </w:tcPr>
          <w:p w14:paraId="2628D3A5" w14:textId="77777777" w:rsidR="004679B3" w:rsidRPr="002D5AC1" w:rsidRDefault="004679B3" w:rsidP="00DC1BDA">
            <w:pPr>
              <w:pStyle w:val="aff5"/>
              <w:ind w:right="220"/>
              <w:jc w:val="left"/>
              <w:rPr>
                <w:color w:val="000000" w:themeColor="text1"/>
              </w:rPr>
            </w:pPr>
            <w:r w:rsidRPr="002D5AC1">
              <w:rPr>
                <w:rFonts w:hint="eastAsia"/>
                <w:color w:val="000000" w:themeColor="text1"/>
              </w:rPr>
              <w:t>各種シューター</w:t>
            </w:r>
          </w:p>
          <w:p w14:paraId="52CB970F" w14:textId="074C171E" w:rsidR="004679B3" w:rsidRPr="002D5AC1" w:rsidRDefault="004679B3" w:rsidP="00DC1BDA">
            <w:pPr>
              <w:pStyle w:val="aff5"/>
              <w:ind w:right="220"/>
              <w:jc w:val="left"/>
            </w:pPr>
            <w:r w:rsidRPr="002D5AC1">
              <w:rPr>
                <w:rFonts w:hint="eastAsia"/>
                <w:color w:val="000000" w:themeColor="text1"/>
              </w:rPr>
              <w:t>（廃棄物、内臓）</w:t>
            </w:r>
          </w:p>
        </w:tc>
        <w:tc>
          <w:tcPr>
            <w:tcW w:w="1288" w:type="dxa"/>
          </w:tcPr>
          <w:p w14:paraId="676EF616" w14:textId="11D50D60" w:rsidR="004679B3" w:rsidRPr="002D5AC1" w:rsidRDefault="004679B3" w:rsidP="004679B3">
            <w:pPr>
              <w:pStyle w:val="aff5"/>
              <w:ind w:right="220"/>
              <w:jc w:val="center"/>
            </w:pPr>
          </w:p>
        </w:tc>
        <w:tc>
          <w:tcPr>
            <w:tcW w:w="3969" w:type="dxa"/>
            <w:vMerge/>
          </w:tcPr>
          <w:p w14:paraId="26E38974" w14:textId="77777777" w:rsidR="004679B3" w:rsidRPr="002D5AC1" w:rsidRDefault="004679B3" w:rsidP="004679B3">
            <w:pPr>
              <w:pStyle w:val="aff5"/>
              <w:ind w:right="220"/>
              <w:jc w:val="center"/>
            </w:pPr>
          </w:p>
        </w:tc>
      </w:tr>
      <w:tr w:rsidR="004679B3" w:rsidRPr="002D5AC1" w14:paraId="282AFA41" w14:textId="77777777" w:rsidTr="0040760C">
        <w:trPr>
          <w:trHeight w:val="415"/>
        </w:trPr>
        <w:tc>
          <w:tcPr>
            <w:tcW w:w="2464" w:type="dxa"/>
            <w:vMerge/>
          </w:tcPr>
          <w:p w14:paraId="2A5755EA" w14:textId="77777777" w:rsidR="004679B3" w:rsidRPr="002D5AC1" w:rsidRDefault="004679B3" w:rsidP="004679B3">
            <w:pPr>
              <w:pStyle w:val="aff5"/>
              <w:ind w:right="220"/>
              <w:jc w:val="center"/>
            </w:pPr>
          </w:p>
        </w:tc>
        <w:tc>
          <w:tcPr>
            <w:tcW w:w="2475" w:type="dxa"/>
          </w:tcPr>
          <w:p w14:paraId="385CD245" w14:textId="105F77F4" w:rsidR="004679B3" w:rsidRPr="002D5AC1" w:rsidRDefault="004679B3" w:rsidP="00DC1BDA">
            <w:pPr>
              <w:pStyle w:val="aff5"/>
              <w:ind w:right="220"/>
              <w:jc w:val="left"/>
            </w:pPr>
            <w:r w:rsidRPr="002D5AC1">
              <w:rPr>
                <w:rFonts w:hint="eastAsia"/>
                <w:color w:val="000000" w:themeColor="text1"/>
              </w:rPr>
              <w:t>ダウンプラー、</w:t>
            </w:r>
          </w:p>
        </w:tc>
        <w:tc>
          <w:tcPr>
            <w:tcW w:w="1288" w:type="dxa"/>
          </w:tcPr>
          <w:p w14:paraId="5BFB7F8D" w14:textId="393650DF" w:rsidR="004679B3" w:rsidRPr="002D5AC1" w:rsidRDefault="004679B3" w:rsidP="004679B3">
            <w:pPr>
              <w:pStyle w:val="aff5"/>
              <w:ind w:right="220"/>
              <w:jc w:val="center"/>
            </w:pPr>
          </w:p>
        </w:tc>
        <w:tc>
          <w:tcPr>
            <w:tcW w:w="3969" w:type="dxa"/>
            <w:vMerge/>
          </w:tcPr>
          <w:p w14:paraId="5A591FEF" w14:textId="77777777" w:rsidR="004679B3" w:rsidRPr="002D5AC1" w:rsidRDefault="004679B3" w:rsidP="004679B3">
            <w:pPr>
              <w:pStyle w:val="aff5"/>
              <w:ind w:right="220"/>
              <w:jc w:val="center"/>
            </w:pPr>
          </w:p>
        </w:tc>
      </w:tr>
      <w:tr w:rsidR="004679B3" w:rsidRPr="002D5AC1" w14:paraId="4A4ABBAB" w14:textId="77777777" w:rsidTr="0040760C">
        <w:trPr>
          <w:trHeight w:val="415"/>
        </w:trPr>
        <w:tc>
          <w:tcPr>
            <w:tcW w:w="2464" w:type="dxa"/>
            <w:vMerge/>
          </w:tcPr>
          <w:p w14:paraId="13CF4EB5" w14:textId="77777777" w:rsidR="004679B3" w:rsidRPr="002D5AC1" w:rsidRDefault="004679B3" w:rsidP="004679B3">
            <w:pPr>
              <w:pStyle w:val="aff5"/>
              <w:ind w:right="220"/>
              <w:jc w:val="center"/>
            </w:pPr>
          </w:p>
        </w:tc>
        <w:tc>
          <w:tcPr>
            <w:tcW w:w="2475" w:type="dxa"/>
          </w:tcPr>
          <w:p w14:paraId="6B265056" w14:textId="77777777" w:rsidR="004679B3" w:rsidRPr="002D5AC1" w:rsidRDefault="004679B3" w:rsidP="00DC1BDA">
            <w:pPr>
              <w:pStyle w:val="aff5"/>
              <w:ind w:right="220"/>
              <w:jc w:val="left"/>
              <w:rPr>
                <w:color w:val="000000" w:themeColor="text1"/>
              </w:rPr>
            </w:pPr>
            <w:r w:rsidRPr="002D5AC1">
              <w:rPr>
                <w:rFonts w:hint="eastAsia"/>
                <w:color w:val="000000" w:themeColor="text1"/>
              </w:rPr>
              <w:t>各種コンベア</w:t>
            </w:r>
          </w:p>
          <w:p w14:paraId="130B26FC" w14:textId="37E4D8B2" w:rsidR="004679B3" w:rsidRPr="002D5AC1" w:rsidRDefault="004679B3" w:rsidP="00DC1BDA">
            <w:pPr>
              <w:pStyle w:val="aff5"/>
              <w:ind w:right="220"/>
              <w:jc w:val="left"/>
            </w:pPr>
            <w:r w:rsidRPr="002D5AC1">
              <w:rPr>
                <w:rFonts w:hint="eastAsia"/>
                <w:color w:val="000000" w:themeColor="text1"/>
              </w:rPr>
              <w:t>（とたい用、内蔵用）、</w:t>
            </w:r>
          </w:p>
        </w:tc>
        <w:tc>
          <w:tcPr>
            <w:tcW w:w="1288" w:type="dxa"/>
          </w:tcPr>
          <w:p w14:paraId="2DE351FD" w14:textId="77777777" w:rsidR="004679B3" w:rsidRPr="002D5AC1" w:rsidRDefault="004679B3" w:rsidP="004679B3">
            <w:pPr>
              <w:pStyle w:val="aff5"/>
              <w:ind w:right="220"/>
              <w:jc w:val="center"/>
            </w:pPr>
          </w:p>
        </w:tc>
        <w:tc>
          <w:tcPr>
            <w:tcW w:w="3969" w:type="dxa"/>
            <w:vMerge/>
          </w:tcPr>
          <w:p w14:paraId="04CD127B" w14:textId="77777777" w:rsidR="004679B3" w:rsidRPr="002D5AC1" w:rsidRDefault="004679B3" w:rsidP="004679B3">
            <w:pPr>
              <w:pStyle w:val="aff5"/>
              <w:ind w:right="220"/>
              <w:jc w:val="center"/>
            </w:pPr>
          </w:p>
        </w:tc>
      </w:tr>
      <w:tr w:rsidR="004679B3" w:rsidRPr="002D5AC1" w14:paraId="3C138839" w14:textId="77777777" w:rsidTr="0040760C">
        <w:trPr>
          <w:trHeight w:val="415"/>
        </w:trPr>
        <w:tc>
          <w:tcPr>
            <w:tcW w:w="2464" w:type="dxa"/>
            <w:vMerge/>
          </w:tcPr>
          <w:p w14:paraId="300E77CC" w14:textId="77777777" w:rsidR="004679B3" w:rsidRPr="002D5AC1" w:rsidRDefault="004679B3" w:rsidP="004679B3">
            <w:pPr>
              <w:pStyle w:val="aff5"/>
              <w:ind w:right="220"/>
              <w:jc w:val="center"/>
            </w:pPr>
          </w:p>
        </w:tc>
        <w:tc>
          <w:tcPr>
            <w:tcW w:w="2475" w:type="dxa"/>
          </w:tcPr>
          <w:p w14:paraId="5434F028" w14:textId="77777777" w:rsidR="004679B3" w:rsidRPr="002D5AC1" w:rsidRDefault="004679B3" w:rsidP="00DC1BDA">
            <w:pPr>
              <w:pStyle w:val="aff5"/>
              <w:ind w:right="220"/>
              <w:jc w:val="left"/>
              <w:rPr>
                <w:color w:val="000000" w:themeColor="text1"/>
              </w:rPr>
            </w:pPr>
            <w:r w:rsidRPr="002D5AC1">
              <w:rPr>
                <w:rFonts w:hint="eastAsia"/>
                <w:color w:val="000000" w:themeColor="text1"/>
              </w:rPr>
              <w:t>背割り鋸</w:t>
            </w:r>
          </w:p>
          <w:p w14:paraId="1CA27A60" w14:textId="0DEE0839" w:rsidR="004679B3" w:rsidRPr="002D5AC1" w:rsidRDefault="004679B3" w:rsidP="00DC1BDA">
            <w:pPr>
              <w:pStyle w:val="aff5"/>
              <w:ind w:right="220"/>
              <w:jc w:val="left"/>
            </w:pPr>
            <w:r w:rsidRPr="002D5AC1">
              <w:rPr>
                <w:rFonts w:hint="eastAsia"/>
                <w:color w:val="000000" w:themeColor="text1"/>
              </w:rPr>
              <w:t>（自動背割り機）</w:t>
            </w:r>
          </w:p>
        </w:tc>
        <w:tc>
          <w:tcPr>
            <w:tcW w:w="1288" w:type="dxa"/>
          </w:tcPr>
          <w:p w14:paraId="203D808E" w14:textId="77777777" w:rsidR="004679B3" w:rsidRPr="002D5AC1" w:rsidRDefault="004679B3" w:rsidP="004679B3">
            <w:pPr>
              <w:pStyle w:val="aff5"/>
              <w:ind w:right="220"/>
              <w:jc w:val="center"/>
            </w:pPr>
          </w:p>
        </w:tc>
        <w:tc>
          <w:tcPr>
            <w:tcW w:w="3969" w:type="dxa"/>
            <w:vMerge/>
          </w:tcPr>
          <w:p w14:paraId="72798C98" w14:textId="77777777" w:rsidR="004679B3" w:rsidRPr="002D5AC1" w:rsidRDefault="004679B3" w:rsidP="004679B3">
            <w:pPr>
              <w:pStyle w:val="aff5"/>
              <w:ind w:right="220"/>
              <w:jc w:val="center"/>
            </w:pPr>
          </w:p>
        </w:tc>
      </w:tr>
      <w:tr w:rsidR="004679B3" w:rsidRPr="002D5AC1" w14:paraId="6F3545CC" w14:textId="77777777" w:rsidTr="0040760C">
        <w:trPr>
          <w:trHeight w:val="415"/>
        </w:trPr>
        <w:tc>
          <w:tcPr>
            <w:tcW w:w="2464" w:type="dxa"/>
            <w:vMerge/>
          </w:tcPr>
          <w:p w14:paraId="545DC6DA" w14:textId="77777777" w:rsidR="004679B3" w:rsidRPr="002D5AC1" w:rsidRDefault="004679B3" w:rsidP="004679B3">
            <w:pPr>
              <w:pStyle w:val="aff5"/>
              <w:ind w:right="220"/>
              <w:jc w:val="center"/>
            </w:pPr>
          </w:p>
        </w:tc>
        <w:tc>
          <w:tcPr>
            <w:tcW w:w="2475" w:type="dxa"/>
          </w:tcPr>
          <w:p w14:paraId="6F0A131A" w14:textId="3F3B6EAF" w:rsidR="004679B3" w:rsidRPr="002D5AC1" w:rsidRDefault="004679B3" w:rsidP="00DC1BDA">
            <w:pPr>
              <w:pStyle w:val="aff5"/>
              <w:ind w:right="220"/>
              <w:jc w:val="left"/>
            </w:pPr>
            <w:r w:rsidRPr="002D5AC1">
              <w:rPr>
                <w:rFonts w:hint="eastAsia"/>
                <w:color w:val="000000" w:themeColor="text1"/>
              </w:rPr>
              <w:t>枝肉洗浄機</w:t>
            </w:r>
          </w:p>
        </w:tc>
        <w:tc>
          <w:tcPr>
            <w:tcW w:w="1288" w:type="dxa"/>
          </w:tcPr>
          <w:p w14:paraId="708BCAEC" w14:textId="77777777" w:rsidR="004679B3" w:rsidRPr="002D5AC1" w:rsidRDefault="004679B3" w:rsidP="004679B3">
            <w:pPr>
              <w:pStyle w:val="aff5"/>
              <w:ind w:right="220"/>
              <w:jc w:val="center"/>
            </w:pPr>
          </w:p>
        </w:tc>
        <w:tc>
          <w:tcPr>
            <w:tcW w:w="3969" w:type="dxa"/>
            <w:vMerge/>
          </w:tcPr>
          <w:p w14:paraId="3DF4B0F4" w14:textId="77777777" w:rsidR="004679B3" w:rsidRPr="002D5AC1" w:rsidRDefault="004679B3" w:rsidP="004679B3">
            <w:pPr>
              <w:pStyle w:val="aff5"/>
              <w:ind w:right="220"/>
              <w:jc w:val="center"/>
            </w:pPr>
          </w:p>
        </w:tc>
      </w:tr>
      <w:tr w:rsidR="004679B3" w:rsidRPr="002D5AC1" w14:paraId="33258B2E" w14:textId="77777777" w:rsidTr="0040760C">
        <w:trPr>
          <w:trHeight w:val="415"/>
        </w:trPr>
        <w:tc>
          <w:tcPr>
            <w:tcW w:w="2464" w:type="dxa"/>
            <w:vMerge/>
          </w:tcPr>
          <w:p w14:paraId="69C3960C" w14:textId="77777777" w:rsidR="004679B3" w:rsidRPr="002D5AC1" w:rsidRDefault="004679B3" w:rsidP="004679B3">
            <w:pPr>
              <w:pStyle w:val="aff5"/>
              <w:ind w:right="220"/>
              <w:jc w:val="center"/>
            </w:pPr>
          </w:p>
        </w:tc>
        <w:tc>
          <w:tcPr>
            <w:tcW w:w="2475" w:type="dxa"/>
          </w:tcPr>
          <w:p w14:paraId="0F603CC7" w14:textId="5B288E63" w:rsidR="004679B3" w:rsidRPr="002D5AC1" w:rsidRDefault="004679B3" w:rsidP="00DC1BDA">
            <w:pPr>
              <w:pStyle w:val="aff5"/>
              <w:ind w:right="220"/>
              <w:jc w:val="left"/>
            </w:pPr>
            <w:r w:rsidRPr="002D5AC1">
              <w:rPr>
                <w:rFonts w:hint="eastAsia"/>
                <w:color w:val="000000" w:themeColor="text1"/>
              </w:rPr>
              <w:t>不可食部分用容器</w:t>
            </w:r>
          </w:p>
        </w:tc>
        <w:tc>
          <w:tcPr>
            <w:tcW w:w="1288" w:type="dxa"/>
          </w:tcPr>
          <w:p w14:paraId="7A085FC7" w14:textId="77777777" w:rsidR="004679B3" w:rsidRPr="002D5AC1" w:rsidRDefault="004679B3" w:rsidP="004679B3">
            <w:pPr>
              <w:pStyle w:val="aff5"/>
              <w:ind w:right="220"/>
              <w:jc w:val="center"/>
            </w:pPr>
          </w:p>
        </w:tc>
        <w:tc>
          <w:tcPr>
            <w:tcW w:w="3969" w:type="dxa"/>
            <w:vMerge/>
          </w:tcPr>
          <w:p w14:paraId="2E4F4C0E" w14:textId="77777777" w:rsidR="004679B3" w:rsidRPr="002D5AC1" w:rsidRDefault="004679B3" w:rsidP="004679B3">
            <w:pPr>
              <w:pStyle w:val="aff5"/>
              <w:ind w:right="220"/>
              <w:jc w:val="center"/>
            </w:pPr>
          </w:p>
        </w:tc>
      </w:tr>
      <w:tr w:rsidR="0098638B" w:rsidRPr="002D5AC1" w14:paraId="07C032D9" w14:textId="77777777" w:rsidTr="0040760C">
        <w:trPr>
          <w:trHeight w:val="415"/>
        </w:trPr>
        <w:tc>
          <w:tcPr>
            <w:tcW w:w="2464" w:type="dxa"/>
            <w:vMerge w:val="restart"/>
          </w:tcPr>
          <w:p w14:paraId="791D52C0" w14:textId="77777777" w:rsidR="0098638B" w:rsidRDefault="0098638B" w:rsidP="005F2D74">
            <w:pPr>
              <w:pStyle w:val="aff5"/>
              <w:ind w:right="220"/>
              <w:jc w:val="center"/>
            </w:pPr>
            <w:r>
              <w:rPr>
                <w:rFonts w:hint="eastAsia"/>
              </w:rPr>
              <w:t>冷蔵施設</w:t>
            </w:r>
          </w:p>
          <w:p w14:paraId="4A9F755A" w14:textId="77777777" w:rsidR="0098638B" w:rsidRDefault="0098638B" w:rsidP="005F2D74">
            <w:pPr>
              <w:pStyle w:val="aff5"/>
              <w:ind w:right="220"/>
              <w:jc w:val="center"/>
            </w:pPr>
            <w:r>
              <w:rPr>
                <w:rFonts w:hint="eastAsia"/>
              </w:rPr>
              <w:t>（枝肉急速冷却室～</w:t>
            </w:r>
          </w:p>
          <w:p w14:paraId="7B157C43" w14:textId="72DE2D02" w:rsidR="0098638B" w:rsidRPr="002D5AC1" w:rsidRDefault="0098638B" w:rsidP="005F2D74">
            <w:pPr>
              <w:pStyle w:val="aff5"/>
              <w:ind w:right="220"/>
              <w:jc w:val="center"/>
            </w:pPr>
            <w:r>
              <w:rPr>
                <w:rFonts w:hint="eastAsia"/>
              </w:rPr>
              <w:t>枝肉冷蔵室）</w:t>
            </w:r>
          </w:p>
        </w:tc>
        <w:tc>
          <w:tcPr>
            <w:tcW w:w="2475" w:type="dxa"/>
          </w:tcPr>
          <w:p w14:paraId="628EE26E" w14:textId="5154411F" w:rsidR="0098638B" w:rsidRPr="002D5AC1" w:rsidRDefault="0098638B" w:rsidP="00DC1BDA">
            <w:pPr>
              <w:pStyle w:val="aff5"/>
              <w:ind w:right="220"/>
              <w:jc w:val="left"/>
            </w:pPr>
            <w:r w:rsidRPr="002D5AC1">
              <w:rPr>
                <w:rFonts w:hint="eastAsia"/>
              </w:rPr>
              <w:t>室内</w:t>
            </w:r>
          </w:p>
        </w:tc>
        <w:tc>
          <w:tcPr>
            <w:tcW w:w="1288" w:type="dxa"/>
          </w:tcPr>
          <w:p w14:paraId="1E91895B" w14:textId="77777777" w:rsidR="0098638B" w:rsidRPr="002D5AC1" w:rsidRDefault="0098638B" w:rsidP="005F2D74">
            <w:pPr>
              <w:pStyle w:val="aff5"/>
              <w:ind w:right="220"/>
              <w:jc w:val="center"/>
            </w:pPr>
          </w:p>
        </w:tc>
        <w:tc>
          <w:tcPr>
            <w:tcW w:w="3969" w:type="dxa"/>
            <w:vMerge w:val="restart"/>
          </w:tcPr>
          <w:p w14:paraId="504F280C" w14:textId="77777777" w:rsidR="0098638B" w:rsidRPr="002D5AC1" w:rsidRDefault="0098638B" w:rsidP="005F2D74">
            <w:pPr>
              <w:pStyle w:val="aff5"/>
              <w:ind w:right="220"/>
              <w:jc w:val="center"/>
            </w:pPr>
          </w:p>
        </w:tc>
      </w:tr>
      <w:tr w:rsidR="0098638B" w:rsidRPr="002D5AC1" w14:paraId="7CEBAC2D" w14:textId="77777777" w:rsidTr="0040760C">
        <w:trPr>
          <w:trHeight w:val="415"/>
        </w:trPr>
        <w:tc>
          <w:tcPr>
            <w:tcW w:w="2464" w:type="dxa"/>
            <w:vMerge/>
          </w:tcPr>
          <w:p w14:paraId="736B642E" w14:textId="77777777" w:rsidR="0098638B" w:rsidRPr="002D5AC1" w:rsidRDefault="0098638B" w:rsidP="005F2D74">
            <w:pPr>
              <w:pStyle w:val="aff5"/>
              <w:ind w:right="220"/>
              <w:jc w:val="center"/>
            </w:pPr>
          </w:p>
        </w:tc>
        <w:tc>
          <w:tcPr>
            <w:tcW w:w="2475" w:type="dxa"/>
          </w:tcPr>
          <w:p w14:paraId="79EF1F22" w14:textId="1AD69BAD" w:rsidR="0098638B" w:rsidRPr="002D5AC1" w:rsidRDefault="0098638B" w:rsidP="00DC1BDA">
            <w:pPr>
              <w:pStyle w:val="aff5"/>
              <w:ind w:right="220"/>
              <w:jc w:val="left"/>
            </w:pPr>
            <w:r w:rsidRPr="002D5AC1">
              <w:rPr>
                <w:rFonts w:hint="eastAsia"/>
              </w:rPr>
              <w:t>床</w:t>
            </w:r>
          </w:p>
        </w:tc>
        <w:tc>
          <w:tcPr>
            <w:tcW w:w="1288" w:type="dxa"/>
          </w:tcPr>
          <w:p w14:paraId="658A673E" w14:textId="77777777" w:rsidR="0098638B" w:rsidRPr="002D5AC1" w:rsidRDefault="0098638B" w:rsidP="005F2D74">
            <w:pPr>
              <w:pStyle w:val="aff5"/>
              <w:ind w:right="220"/>
              <w:jc w:val="center"/>
            </w:pPr>
          </w:p>
        </w:tc>
        <w:tc>
          <w:tcPr>
            <w:tcW w:w="3969" w:type="dxa"/>
            <w:vMerge/>
          </w:tcPr>
          <w:p w14:paraId="09A79429" w14:textId="77777777" w:rsidR="0098638B" w:rsidRPr="002D5AC1" w:rsidRDefault="0098638B" w:rsidP="005F2D74">
            <w:pPr>
              <w:pStyle w:val="aff5"/>
              <w:ind w:right="220"/>
              <w:jc w:val="center"/>
            </w:pPr>
          </w:p>
        </w:tc>
      </w:tr>
      <w:tr w:rsidR="0098638B" w:rsidRPr="002D5AC1" w14:paraId="0FBF5C4F" w14:textId="77777777" w:rsidTr="0040760C">
        <w:trPr>
          <w:trHeight w:val="415"/>
        </w:trPr>
        <w:tc>
          <w:tcPr>
            <w:tcW w:w="2464" w:type="dxa"/>
            <w:vMerge/>
          </w:tcPr>
          <w:p w14:paraId="78393EE5" w14:textId="77777777" w:rsidR="0098638B" w:rsidRPr="002D5AC1" w:rsidRDefault="0098638B" w:rsidP="005F2D74">
            <w:pPr>
              <w:pStyle w:val="aff5"/>
              <w:ind w:right="220"/>
              <w:jc w:val="center"/>
            </w:pPr>
          </w:p>
        </w:tc>
        <w:tc>
          <w:tcPr>
            <w:tcW w:w="2475" w:type="dxa"/>
          </w:tcPr>
          <w:p w14:paraId="472EBD78" w14:textId="5D1AA5F3" w:rsidR="0098638B" w:rsidRPr="002D5AC1" w:rsidRDefault="0098638B" w:rsidP="00DC1BDA">
            <w:pPr>
              <w:pStyle w:val="aff5"/>
              <w:ind w:right="220"/>
              <w:jc w:val="left"/>
            </w:pPr>
            <w:r w:rsidRPr="002D5AC1">
              <w:rPr>
                <w:rFonts w:hint="eastAsia"/>
              </w:rPr>
              <w:t>内壁、窓、扉</w:t>
            </w:r>
          </w:p>
        </w:tc>
        <w:tc>
          <w:tcPr>
            <w:tcW w:w="1288" w:type="dxa"/>
          </w:tcPr>
          <w:p w14:paraId="67277C2F" w14:textId="77777777" w:rsidR="0098638B" w:rsidRPr="002D5AC1" w:rsidRDefault="0098638B" w:rsidP="005F2D74">
            <w:pPr>
              <w:pStyle w:val="aff5"/>
              <w:ind w:right="220"/>
              <w:jc w:val="center"/>
            </w:pPr>
          </w:p>
        </w:tc>
        <w:tc>
          <w:tcPr>
            <w:tcW w:w="3969" w:type="dxa"/>
            <w:vMerge/>
          </w:tcPr>
          <w:p w14:paraId="70D3FDE0" w14:textId="77777777" w:rsidR="0098638B" w:rsidRPr="002D5AC1" w:rsidRDefault="0098638B" w:rsidP="005F2D74">
            <w:pPr>
              <w:pStyle w:val="aff5"/>
              <w:ind w:right="220"/>
              <w:jc w:val="center"/>
            </w:pPr>
          </w:p>
        </w:tc>
      </w:tr>
      <w:tr w:rsidR="0098638B" w:rsidRPr="002D5AC1" w14:paraId="76D84F96" w14:textId="77777777" w:rsidTr="0040760C">
        <w:trPr>
          <w:trHeight w:val="415"/>
        </w:trPr>
        <w:tc>
          <w:tcPr>
            <w:tcW w:w="2464" w:type="dxa"/>
            <w:vMerge/>
          </w:tcPr>
          <w:p w14:paraId="5BBD291D" w14:textId="77777777" w:rsidR="0098638B" w:rsidRPr="002D5AC1" w:rsidRDefault="0098638B" w:rsidP="005F2D74">
            <w:pPr>
              <w:pStyle w:val="aff5"/>
              <w:ind w:right="220"/>
              <w:jc w:val="center"/>
            </w:pPr>
          </w:p>
        </w:tc>
        <w:tc>
          <w:tcPr>
            <w:tcW w:w="2475" w:type="dxa"/>
          </w:tcPr>
          <w:p w14:paraId="02DF1A60" w14:textId="63722321" w:rsidR="0098638B" w:rsidRPr="002D5AC1" w:rsidRDefault="0098638B" w:rsidP="00DC1BDA">
            <w:pPr>
              <w:pStyle w:val="aff5"/>
              <w:ind w:right="220"/>
              <w:jc w:val="left"/>
            </w:pPr>
            <w:r w:rsidRPr="002D5AC1">
              <w:rPr>
                <w:rFonts w:hint="eastAsia"/>
              </w:rPr>
              <w:t>排水溝</w:t>
            </w:r>
          </w:p>
        </w:tc>
        <w:tc>
          <w:tcPr>
            <w:tcW w:w="1288" w:type="dxa"/>
          </w:tcPr>
          <w:p w14:paraId="44038A60" w14:textId="77777777" w:rsidR="0098638B" w:rsidRPr="002D5AC1" w:rsidRDefault="0098638B" w:rsidP="005F2D74">
            <w:pPr>
              <w:pStyle w:val="aff5"/>
              <w:ind w:right="220"/>
              <w:jc w:val="center"/>
            </w:pPr>
          </w:p>
        </w:tc>
        <w:tc>
          <w:tcPr>
            <w:tcW w:w="3969" w:type="dxa"/>
            <w:vMerge/>
          </w:tcPr>
          <w:p w14:paraId="56E052E0" w14:textId="77777777" w:rsidR="0098638B" w:rsidRPr="002D5AC1" w:rsidRDefault="0098638B" w:rsidP="005F2D74">
            <w:pPr>
              <w:pStyle w:val="aff5"/>
              <w:ind w:right="220"/>
              <w:jc w:val="center"/>
            </w:pPr>
          </w:p>
        </w:tc>
      </w:tr>
      <w:tr w:rsidR="0098638B" w:rsidRPr="002D5AC1" w14:paraId="56D09828" w14:textId="77777777" w:rsidTr="0040760C">
        <w:trPr>
          <w:trHeight w:val="415"/>
        </w:trPr>
        <w:tc>
          <w:tcPr>
            <w:tcW w:w="2464" w:type="dxa"/>
            <w:vMerge/>
          </w:tcPr>
          <w:p w14:paraId="3589CFB9" w14:textId="77777777" w:rsidR="0098638B" w:rsidRPr="002D5AC1" w:rsidRDefault="0098638B" w:rsidP="005F2D74">
            <w:pPr>
              <w:pStyle w:val="aff5"/>
              <w:ind w:right="220"/>
              <w:jc w:val="center"/>
            </w:pPr>
          </w:p>
        </w:tc>
        <w:tc>
          <w:tcPr>
            <w:tcW w:w="2475" w:type="dxa"/>
          </w:tcPr>
          <w:p w14:paraId="02F2CEAB" w14:textId="1B6A0A61" w:rsidR="0098638B" w:rsidRPr="002D5AC1" w:rsidRDefault="0098638B" w:rsidP="00DC1BDA">
            <w:pPr>
              <w:pStyle w:val="aff5"/>
              <w:ind w:right="220"/>
              <w:jc w:val="left"/>
            </w:pPr>
            <w:r w:rsidRPr="002D5AC1">
              <w:rPr>
                <w:rFonts w:hint="eastAsia"/>
              </w:rPr>
              <w:t>天井</w:t>
            </w:r>
          </w:p>
        </w:tc>
        <w:tc>
          <w:tcPr>
            <w:tcW w:w="1288" w:type="dxa"/>
          </w:tcPr>
          <w:p w14:paraId="37EF1D29" w14:textId="77777777" w:rsidR="0098638B" w:rsidRPr="002D5AC1" w:rsidRDefault="0098638B" w:rsidP="005F2D74">
            <w:pPr>
              <w:pStyle w:val="aff5"/>
              <w:ind w:right="220"/>
              <w:jc w:val="center"/>
            </w:pPr>
          </w:p>
        </w:tc>
        <w:tc>
          <w:tcPr>
            <w:tcW w:w="3969" w:type="dxa"/>
            <w:vMerge/>
          </w:tcPr>
          <w:p w14:paraId="6B3E79B9" w14:textId="77777777" w:rsidR="0098638B" w:rsidRPr="002D5AC1" w:rsidRDefault="0098638B" w:rsidP="005F2D74">
            <w:pPr>
              <w:pStyle w:val="aff5"/>
              <w:ind w:right="220"/>
              <w:jc w:val="center"/>
            </w:pPr>
          </w:p>
        </w:tc>
      </w:tr>
      <w:tr w:rsidR="0098638B" w:rsidRPr="002D5AC1" w14:paraId="7845D507" w14:textId="77777777" w:rsidTr="0040760C">
        <w:trPr>
          <w:trHeight w:val="415"/>
        </w:trPr>
        <w:tc>
          <w:tcPr>
            <w:tcW w:w="2464" w:type="dxa"/>
            <w:vMerge/>
          </w:tcPr>
          <w:p w14:paraId="422FF870" w14:textId="77777777" w:rsidR="0098638B" w:rsidRPr="002D5AC1" w:rsidRDefault="0098638B" w:rsidP="005F2D74">
            <w:pPr>
              <w:pStyle w:val="aff5"/>
              <w:ind w:right="220"/>
              <w:jc w:val="center"/>
            </w:pPr>
          </w:p>
        </w:tc>
        <w:tc>
          <w:tcPr>
            <w:tcW w:w="2475" w:type="dxa"/>
          </w:tcPr>
          <w:p w14:paraId="455AC52B" w14:textId="2A0A5E50" w:rsidR="0098638B" w:rsidRPr="002D5AC1" w:rsidRDefault="0098638B" w:rsidP="00DC1BDA">
            <w:pPr>
              <w:pStyle w:val="aff5"/>
              <w:ind w:right="220"/>
              <w:jc w:val="left"/>
            </w:pPr>
            <w:r w:rsidRPr="002D5AC1">
              <w:rPr>
                <w:rFonts w:hint="eastAsia"/>
              </w:rPr>
              <w:t>照明</w:t>
            </w:r>
          </w:p>
        </w:tc>
        <w:tc>
          <w:tcPr>
            <w:tcW w:w="1288" w:type="dxa"/>
          </w:tcPr>
          <w:p w14:paraId="464ACC5A" w14:textId="77777777" w:rsidR="0098638B" w:rsidRPr="002D5AC1" w:rsidRDefault="0098638B" w:rsidP="005F2D74">
            <w:pPr>
              <w:pStyle w:val="aff5"/>
              <w:ind w:right="220"/>
              <w:jc w:val="center"/>
            </w:pPr>
          </w:p>
        </w:tc>
        <w:tc>
          <w:tcPr>
            <w:tcW w:w="3969" w:type="dxa"/>
            <w:vMerge/>
          </w:tcPr>
          <w:p w14:paraId="3E8E6858" w14:textId="77777777" w:rsidR="0098638B" w:rsidRPr="002D5AC1" w:rsidRDefault="0098638B" w:rsidP="005F2D74">
            <w:pPr>
              <w:pStyle w:val="aff5"/>
              <w:ind w:right="220"/>
              <w:jc w:val="center"/>
            </w:pPr>
          </w:p>
        </w:tc>
      </w:tr>
      <w:tr w:rsidR="0098638B" w:rsidRPr="002D5AC1" w14:paraId="0059C915" w14:textId="77777777" w:rsidTr="0040760C">
        <w:trPr>
          <w:trHeight w:val="415"/>
        </w:trPr>
        <w:tc>
          <w:tcPr>
            <w:tcW w:w="2464" w:type="dxa"/>
            <w:vMerge/>
          </w:tcPr>
          <w:p w14:paraId="4CC7B36B" w14:textId="77777777" w:rsidR="0098638B" w:rsidRPr="002D5AC1" w:rsidRDefault="0098638B" w:rsidP="005F2D74">
            <w:pPr>
              <w:pStyle w:val="aff5"/>
              <w:ind w:right="220"/>
              <w:jc w:val="center"/>
            </w:pPr>
          </w:p>
        </w:tc>
        <w:tc>
          <w:tcPr>
            <w:tcW w:w="2475" w:type="dxa"/>
          </w:tcPr>
          <w:p w14:paraId="243ADCC0" w14:textId="0F83D6F4" w:rsidR="0098638B" w:rsidRPr="002D5AC1" w:rsidRDefault="0098638B" w:rsidP="00DC1BDA">
            <w:pPr>
              <w:pStyle w:val="aff5"/>
              <w:ind w:right="220"/>
              <w:jc w:val="left"/>
            </w:pPr>
            <w:r w:rsidRPr="002D5AC1">
              <w:rPr>
                <w:rFonts w:hint="eastAsia"/>
              </w:rPr>
              <w:t>換気設備</w:t>
            </w:r>
          </w:p>
        </w:tc>
        <w:tc>
          <w:tcPr>
            <w:tcW w:w="1288" w:type="dxa"/>
          </w:tcPr>
          <w:p w14:paraId="0133732B" w14:textId="77777777" w:rsidR="0098638B" w:rsidRPr="002D5AC1" w:rsidRDefault="0098638B" w:rsidP="005F2D74">
            <w:pPr>
              <w:pStyle w:val="aff5"/>
              <w:ind w:right="220"/>
              <w:jc w:val="center"/>
            </w:pPr>
          </w:p>
        </w:tc>
        <w:tc>
          <w:tcPr>
            <w:tcW w:w="3969" w:type="dxa"/>
            <w:vMerge/>
          </w:tcPr>
          <w:p w14:paraId="2DD5DBB0" w14:textId="77777777" w:rsidR="0098638B" w:rsidRPr="002D5AC1" w:rsidRDefault="0098638B" w:rsidP="005F2D74">
            <w:pPr>
              <w:pStyle w:val="aff5"/>
              <w:ind w:right="220"/>
              <w:jc w:val="center"/>
            </w:pPr>
          </w:p>
        </w:tc>
      </w:tr>
      <w:tr w:rsidR="0098638B" w:rsidRPr="002D5AC1" w14:paraId="11EAE155" w14:textId="77777777" w:rsidTr="0040760C">
        <w:trPr>
          <w:trHeight w:val="415"/>
        </w:trPr>
        <w:tc>
          <w:tcPr>
            <w:tcW w:w="2464" w:type="dxa"/>
            <w:vMerge/>
          </w:tcPr>
          <w:p w14:paraId="1D9ACAB7" w14:textId="77777777" w:rsidR="0098638B" w:rsidRPr="002D5AC1" w:rsidRDefault="0098638B" w:rsidP="005F2D74">
            <w:pPr>
              <w:pStyle w:val="aff5"/>
              <w:ind w:right="220"/>
              <w:jc w:val="center"/>
            </w:pPr>
          </w:p>
        </w:tc>
        <w:tc>
          <w:tcPr>
            <w:tcW w:w="2475" w:type="dxa"/>
          </w:tcPr>
          <w:p w14:paraId="565FA0FA" w14:textId="7AD3457A" w:rsidR="0098638B" w:rsidRPr="002D5AC1" w:rsidRDefault="0098638B" w:rsidP="00DC1BDA">
            <w:pPr>
              <w:pStyle w:val="aff5"/>
              <w:ind w:right="220"/>
              <w:jc w:val="left"/>
            </w:pPr>
            <w:r w:rsidRPr="002D5AC1">
              <w:rPr>
                <w:rFonts w:hint="eastAsia"/>
              </w:rPr>
              <w:t>手洗い設備</w:t>
            </w:r>
          </w:p>
        </w:tc>
        <w:tc>
          <w:tcPr>
            <w:tcW w:w="1288" w:type="dxa"/>
          </w:tcPr>
          <w:p w14:paraId="2DAF7023" w14:textId="77777777" w:rsidR="0098638B" w:rsidRPr="002D5AC1" w:rsidRDefault="0098638B" w:rsidP="005F2D74">
            <w:pPr>
              <w:pStyle w:val="aff5"/>
              <w:ind w:right="220"/>
              <w:jc w:val="center"/>
            </w:pPr>
          </w:p>
        </w:tc>
        <w:tc>
          <w:tcPr>
            <w:tcW w:w="3969" w:type="dxa"/>
            <w:vMerge/>
          </w:tcPr>
          <w:p w14:paraId="3E6DB5F9" w14:textId="77777777" w:rsidR="0098638B" w:rsidRPr="002D5AC1" w:rsidRDefault="0098638B" w:rsidP="005F2D74">
            <w:pPr>
              <w:pStyle w:val="aff5"/>
              <w:ind w:right="220"/>
              <w:jc w:val="center"/>
            </w:pPr>
          </w:p>
        </w:tc>
      </w:tr>
    </w:tbl>
    <w:p w14:paraId="3B4505C3" w14:textId="36EFCF00" w:rsidR="002D5AC1" w:rsidRPr="002D5AC1" w:rsidRDefault="002B7555" w:rsidP="002D5AC1">
      <w:pPr>
        <w:spacing w:line="440" w:lineRule="exact"/>
        <w:rPr>
          <w:rFonts w:ascii="ＭＳ Ｐ明朝" w:eastAsia="ＭＳ Ｐ明朝" w:hAnsi="ＭＳ Ｐ明朝"/>
        </w:rPr>
      </w:pPr>
      <w:r w:rsidRPr="00677F76">
        <w:rPr>
          <w:rFonts w:hint="eastAsia"/>
          <w:b/>
          <w:noProof/>
          <w:color w:val="000000" w:themeColor="text1"/>
          <w:sz w:val="28"/>
          <w:szCs w:val="28"/>
        </w:rPr>
        <mc:AlternateContent>
          <mc:Choice Requires="wps">
            <w:drawing>
              <wp:anchor distT="0" distB="0" distL="114300" distR="114300" simplePos="0" relativeHeight="252132352" behindDoc="0" locked="0" layoutInCell="1" allowOverlap="1" wp14:anchorId="3D8F4760" wp14:editId="3D6E80B3">
                <wp:simplePos x="0" y="0"/>
                <wp:positionH relativeFrom="column">
                  <wp:posOffset>3865880</wp:posOffset>
                </wp:positionH>
                <wp:positionV relativeFrom="paragraph">
                  <wp:posOffset>-7709535</wp:posOffset>
                </wp:positionV>
                <wp:extent cx="2314575" cy="447675"/>
                <wp:effectExtent l="0" t="0" r="0" b="0"/>
                <wp:wrapNone/>
                <wp:docPr id="106" name="正方形/長方形 106"/>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593B30CC"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F4760" id="正方形/長方形 106" o:spid="_x0000_s1078" style="position:absolute;left:0;text-align:left;margin-left:304.4pt;margin-top:-607.05pt;width:182.25pt;height:35.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" filled="f" stroked="f" strokeweight="1pt">
                <v:textbox>
                  <w:txbxContent>
                    <w:p w14:paraId="593B30CC"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p>
    <w:p w14:paraId="61FAD31E" w14:textId="77777777" w:rsidR="002D5AC1" w:rsidRPr="002D5AC1" w:rsidRDefault="002D5AC1" w:rsidP="002D5AC1">
      <w:pPr>
        <w:pStyle w:val="aff5"/>
        <w:ind w:right="1100"/>
        <w:jc w:val="left"/>
        <w:rPr>
          <w:sz w:val="24"/>
          <w:szCs w:val="24"/>
        </w:rPr>
      </w:pPr>
      <w:r w:rsidRPr="002D5AC1">
        <w:rPr>
          <w:rFonts w:hint="eastAsia"/>
          <w:sz w:val="24"/>
          <w:szCs w:val="24"/>
        </w:rPr>
        <w:t>注）</w:t>
      </w:r>
    </w:p>
    <w:p w14:paraId="6E821876" w14:textId="77777777" w:rsidR="002D5AC1" w:rsidRPr="002D5AC1" w:rsidRDefault="002D5AC1" w:rsidP="002D5AC1">
      <w:pPr>
        <w:pStyle w:val="aff5"/>
        <w:ind w:right="1100"/>
        <w:jc w:val="left"/>
        <w:rPr>
          <w:sz w:val="24"/>
          <w:szCs w:val="24"/>
        </w:rPr>
      </w:pPr>
      <w:r w:rsidRPr="002D5AC1">
        <w:rPr>
          <w:rFonts w:hint="eastAsia"/>
          <w:sz w:val="24"/>
          <w:szCs w:val="24"/>
        </w:rPr>
        <w:t>・ 異常なしは◯印、異常ありは×印を記入。</w:t>
      </w:r>
    </w:p>
    <w:p w14:paraId="0FF15CA8" w14:textId="77777777" w:rsidR="002D5AC1" w:rsidRPr="002D5AC1" w:rsidRDefault="002D5AC1" w:rsidP="002D5AC1">
      <w:pPr>
        <w:pStyle w:val="aff5"/>
        <w:ind w:right="87"/>
        <w:jc w:val="left"/>
        <w:rPr>
          <w:sz w:val="24"/>
          <w:szCs w:val="24"/>
        </w:rPr>
      </w:pPr>
      <w:r w:rsidRPr="002D5AC1">
        <w:rPr>
          <w:rFonts w:hint="eastAsia"/>
          <w:sz w:val="24"/>
          <w:szCs w:val="24"/>
        </w:rPr>
        <w:t>・ 異常ありの場合、その内容を記載し、改善のために行ったことを記載し、衛生管理責任者に提出する。</w:t>
      </w:r>
    </w:p>
    <w:p w14:paraId="7494B3BB" w14:textId="3E67FDF6" w:rsidR="002D5AC1" w:rsidRPr="002D5AC1" w:rsidRDefault="002B7555" w:rsidP="002D5AC1">
      <w:pPr>
        <w:rPr>
          <w:rFonts w:ascii="ＭＳ Ｐ明朝" w:eastAsia="ＭＳ Ｐ明朝" w:hAnsi="ＭＳ Ｐ明朝"/>
          <w:color w:val="000000" w:themeColor="text1"/>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34400" behindDoc="0" locked="0" layoutInCell="1" allowOverlap="1" wp14:anchorId="44C607CE" wp14:editId="6A5B3CD5">
                <wp:simplePos x="0" y="0"/>
                <wp:positionH relativeFrom="column">
                  <wp:posOffset>3796665</wp:posOffset>
                </wp:positionH>
                <wp:positionV relativeFrom="paragraph">
                  <wp:posOffset>-517525</wp:posOffset>
                </wp:positionV>
                <wp:extent cx="2314575" cy="447675"/>
                <wp:effectExtent l="0" t="0" r="0" b="0"/>
                <wp:wrapNone/>
                <wp:docPr id="110" name="正方形/長方形 110"/>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7B3D680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607CE" id="正方形/長方形 110" o:spid="_x0000_s1079" style="position:absolute;left:0;text-align:left;margin-left:298.95pt;margin-top:-40.75pt;width:182.25pt;height:35.2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" filled="f" stroked="f" strokeweight="1pt">
                <v:textbox>
                  <w:txbxContent>
                    <w:p w14:paraId="7B3D680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p>
    <w:p w14:paraId="07C00114" w14:textId="145C925F" w:rsidR="002D5AC1" w:rsidRDefault="002D5AC1" w:rsidP="002D5AC1">
      <w:pPr>
        <w:spacing w:line="324" w:lineRule="atLeast"/>
        <w:ind w:rightChars="92" w:right="202"/>
        <w:jc w:val="center"/>
        <w:rPr>
          <w:rFonts w:ascii="ＭＳ Ｐ明朝" w:eastAsia="ＭＳ Ｐ明朝" w:hAnsi="ＭＳ Ｐ明朝"/>
          <w:color w:val="000000"/>
          <w:sz w:val="28"/>
          <w:szCs w:val="28"/>
        </w:rPr>
      </w:pPr>
      <w:r w:rsidRPr="008C03DC">
        <w:rPr>
          <w:rFonts w:ascii="ＭＳ Ｐ明朝" w:eastAsia="ＭＳ Ｐ明朝" w:hAnsi="ＭＳ Ｐ明朝" w:hint="eastAsia"/>
          <w:color w:val="000000"/>
          <w:sz w:val="28"/>
          <w:szCs w:val="28"/>
        </w:rPr>
        <w:t>ねずみ、鳥類、昆虫防除設備点検表</w:t>
      </w:r>
    </w:p>
    <w:p w14:paraId="6BF5FE5B" w14:textId="77777777" w:rsidR="002D5AC1" w:rsidRPr="00C31F43" w:rsidRDefault="002D5AC1" w:rsidP="002D5AC1">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572BDBB3" w14:textId="77777777" w:rsidR="002D5AC1" w:rsidRPr="00C31F43" w:rsidRDefault="002D5AC1" w:rsidP="002D5AC1">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p w14:paraId="48983892" w14:textId="77777777" w:rsidR="002D5AC1" w:rsidRPr="008C03DC" w:rsidRDefault="002D5AC1" w:rsidP="002D5AC1">
      <w:pPr>
        <w:widowControl w:val="0"/>
        <w:spacing w:line="240" w:lineRule="auto"/>
        <w:rPr>
          <w:rFonts w:ascii="ＭＳ Ｐ明朝" w:eastAsia="ＭＳ Ｐ明朝" w:hAnsi="ＭＳ Ｐ明朝"/>
          <w:sz w:val="24"/>
          <w:szCs w:val="24"/>
        </w:rPr>
      </w:pPr>
    </w:p>
    <w:tbl>
      <w:tblPr>
        <w:tblStyle w:val="11"/>
        <w:tblW w:w="0" w:type="auto"/>
        <w:jc w:val="center"/>
        <w:tblLook w:val="04A0" w:firstRow="1" w:lastRow="0" w:firstColumn="1" w:lastColumn="0" w:noHBand="0" w:noVBand="1"/>
      </w:tblPr>
      <w:tblGrid>
        <w:gridCol w:w="1892"/>
        <w:gridCol w:w="1689"/>
        <w:gridCol w:w="2386"/>
        <w:gridCol w:w="2817"/>
      </w:tblGrid>
      <w:tr w:rsidR="00727201" w:rsidRPr="006F1347" w14:paraId="3BCE7CB4" w14:textId="77777777" w:rsidTr="00DC1BDA">
        <w:trPr>
          <w:trHeight w:val="559"/>
          <w:jc w:val="center"/>
        </w:trPr>
        <w:tc>
          <w:tcPr>
            <w:tcW w:w="1892" w:type="dxa"/>
            <w:tcBorders>
              <w:bottom w:val="single" w:sz="4" w:space="0" w:color="auto"/>
            </w:tcBorders>
            <w:vAlign w:val="center"/>
          </w:tcPr>
          <w:p w14:paraId="12BF0B04" w14:textId="77777777" w:rsidR="00727201" w:rsidRPr="006F1347" w:rsidRDefault="00727201" w:rsidP="0040760C">
            <w:pPr>
              <w:ind w:rightChars="92" w:right="202"/>
              <w:jc w:val="center"/>
              <w:rPr>
                <w:color w:val="000000"/>
                <w:sz w:val="24"/>
                <w:szCs w:val="24"/>
              </w:rPr>
            </w:pPr>
            <w:r w:rsidRPr="006F1347">
              <w:rPr>
                <w:rFonts w:hint="eastAsia"/>
                <w:color w:val="000000"/>
                <w:sz w:val="24"/>
                <w:szCs w:val="24"/>
              </w:rPr>
              <w:t>点検場所</w:t>
            </w:r>
          </w:p>
        </w:tc>
        <w:tc>
          <w:tcPr>
            <w:tcW w:w="1689" w:type="dxa"/>
            <w:tcBorders>
              <w:bottom w:val="single" w:sz="4" w:space="0" w:color="auto"/>
            </w:tcBorders>
            <w:vAlign w:val="center"/>
          </w:tcPr>
          <w:p w14:paraId="461640FD" w14:textId="77777777" w:rsidR="00727201" w:rsidRPr="006F1347" w:rsidRDefault="00727201" w:rsidP="0040760C">
            <w:pPr>
              <w:ind w:rightChars="92" w:right="202"/>
              <w:jc w:val="center"/>
              <w:rPr>
                <w:color w:val="000000"/>
                <w:sz w:val="24"/>
                <w:szCs w:val="24"/>
              </w:rPr>
            </w:pPr>
            <w:r w:rsidRPr="006F1347">
              <w:rPr>
                <w:rFonts w:hint="eastAsia"/>
                <w:color w:val="000000"/>
                <w:sz w:val="24"/>
                <w:szCs w:val="24"/>
              </w:rPr>
              <w:t>防除設備の破損の有無</w:t>
            </w:r>
          </w:p>
        </w:tc>
        <w:tc>
          <w:tcPr>
            <w:tcW w:w="2386" w:type="dxa"/>
            <w:tcBorders>
              <w:bottom w:val="single" w:sz="4" w:space="0" w:color="auto"/>
            </w:tcBorders>
            <w:vAlign w:val="center"/>
          </w:tcPr>
          <w:p w14:paraId="6596A7AC" w14:textId="5FA9DBE2" w:rsidR="00727201" w:rsidRPr="006F1347" w:rsidRDefault="00727201" w:rsidP="00DC1BDA">
            <w:pPr>
              <w:ind w:leftChars="55" w:left="133" w:rightChars="218" w:right="480" w:hangingChars="5" w:hanging="12"/>
              <w:jc w:val="left"/>
              <w:rPr>
                <w:color w:val="000000"/>
                <w:sz w:val="24"/>
                <w:szCs w:val="24"/>
              </w:rPr>
            </w:pPr>
            <w:r w:rsidRPr="006F1347">
              <w:rPr>
                <w:rFonts w:hint="eastAsia"/>
                <w:color w:val="000000"/>
                <w:sz w:val="24"/>
                <w:szCs w:val="24"/>
              </w:rPr>
              <w:t>ねずみ、昆虫の痕跡の有無</w:t>
            </w:r>
          </w:p>
        </w:tc>
        <w:tc>
          <w:tcPr>
            <w:tcW w:w="2817" w:type="dxa"/>
            <w:tcBorders>
              <w:bottom w:val="single" w:sz="4" w:space="0" w:color="auto"/>
            </w:tcBorders>
            <w:vAlign w:val="center"/>
          </w:tcPr>
          <w:p w14:paraId="5EC80E03" w14:textId="40FB8142" w:rsidR="00727201" w:rsidRPr="006F1347" w:rsidRDefault="00727201" w:rsidP="00DC1BDA">
            <w:pPr>
              <w:ind w:rightChars="92" w:right="202"/>
              <w:jc w:val="left"/>
              <w:rPr>
                <w:color w:val="000000"/>
                <w:sz w:val="24"/>
                <w:szCs w:val="24"/>
              </w:rPr>
            </w:pPr>
            <w:r w:rsidRPr="006F1347">
              <w:rPr>
                <w:rFonts w:hint="eastAsia"/>
                <w:color w:val="000000"/>
                <w:sz w:val="24"/>
                <w:szCs w:val="24"/>
              </w:rPr>
              <w:t>設備の破損又はネズミ等の痕跡が見られた際の対応結果</w:t>
            </w:r>
          </w:p>
        </w:tc>
      </w:tr>
      <w:tr w:rsidR="00727201" w:rsidRPr="006F1347" w14:paraId="0A851BD0" w14:textId="77777777" w:rsidTr="00DC1BDA">
        <w:trPr>
          <w:jc w:val="center"/>
        </w:trPr>
        <w:tc>
          <w:tcPr>
            <w:tcW w:w="1892" w:type="dxa"/>
            <w:tcBorders>
              <w:top w:val="single" w:sz="4" w:space="0" w:color="auto"/>
              <w:left w:val="single" w:sz="4" w:space="0" w:color="auto"/>
              <w:bottom w:val="nil"/>
              <w:right w:val="single" w:sz="4" w:space="0" w:color="auto"/>
            </w:tcBorders>
            <w:vAlign w:val="center"/>
          </w:tcPr>
          <w:p w14:paraId="7B92E9A4"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係留所入り口</w:t>
            </w:r>
          </w:p>
        </w:tc>
        <w:tc>
          <w:tcPr>
            <w:tcW w:w="1689" w:type="dxa"/>
            <w:tcBorders>
              <w:top w:val="single" w:sz="4" w:space="0" w:color="auto"/>
              <w:left w:val="single" w:sz="4" w:space="0" w:color="auto"/>
              <w:bottom w:val="single" w:sz="4" w:space="0" w:color="auto"/>
              <w:right w:val="single" w:sz="4" w:space="0" w:color="auto"/>
            </w:tcBorders>
            <w:vAlign w:val="center"/>
          </w:tcPr>
          <w:p w14:paraId="4E1A3A21" w14:textId="77777777" w:rsidR="00727201" w:rsidRPr="006F1347" w:rsidRDefault="00727201" w:rsidP="0040760C">
            <w:pPr>
              <w:ind w:rightChars="92" w:right="202"/>
              <w:rPr>
                <w:color w:val="000000"/>
                <w:sz w:val="24"/>
                <w:szCs w:val="24"/>
              </w:rPr>
            </w:pPr>
          </w:p>
        </w:tc>
        <w:tc>
          <w:tcPr>
            <w:tcW w:w="2386" w:type="dxa"/>
            <w:tcBorders>
              <w:top w:val="single" w:sz="4" w:space="0" w:color="auto"/>
              <w:left w:val="single" w:sz="4" w:space="0" w:color="auto"/>
              <w:right w:val="single" w:sz="4" w:space="0" w:color="auto"/>
            </w:tcBorders>
          </w:tcPr>
          <w:p w14:paraId="4E74A746" w14:textId="77777777" w:rsidR="00727201" w:rsidRPr="006F1347" w:rsidRDefault="00727201" w:rsidP="0040760C">
            <w:pPr>
              <w:ind w:rightChars="92" w:right="202"/>
              <w:rPr>
                <w:color w:val="000000"/>
                <w:sz w:val="24"/>
                <w:szCs w:val="24"/>
              </w:rPr>
            </w:pPr>
          </w:p>
        </w:tc>
        <w:tc>
          <w:tcPr>
            <w:tcW w:w="2817" w:type="dxa"/>
            <w:vMerge w:val="restart"/>
            <w:tcBorders>
              <w:top w:val="single" w:sz="4" w:space="0" w:color="auto"/>
              <w:left w:val="single" w:sz="4" w:space="0" w:color="auto"/>
              <w:right w:val="single" w:sz="4" w:space="0" w:color="auto"/>
            </w:tcBorders>
            <w:vAlign w:val="center"/>
          </w:tcPr>
          <w:p w14:paraId="5F34E013" w14:textId="5FAB6CAA" w:rsidR="00727201" w:rsidRPr="006F1347" w:rsidRDefault="00727201" w:rsidP="0040760C">
            <w:pPr>
              <w:ind w:rightChars="92" w:right="202"/>
              <w:rPr>
                <w:color w:val="000000"/>
                <w:sz w:val="24"/>
                <w:szCs w:val="24"/>
              </w:rPr>
            </w:pPr>
          </w:p>
        </w:tc>
      </w:tr>
      <w:tr w:rsidR="00727201" w:rsidRPr="006F1347" w14:paraId="6A48D976" w14:textId="77777777" w:rsidTr="00DC1BDA">
        <w:trPr>
          <w:jc w:val="center"/>
        </w:trPr>
        <w:tc>
          <w:tcPr>
            <w:tcW w:w="1892" w:type="dxa"/>
            <w:tcBorders>
              <w:top w:val="nil"/>
              <w:left w:val="single" w:sz="4" w:space="0" w:color="auto"/>
              <w:bottom w:val="nil"/>
              <w:right w:val="single" w:sz="4" w:space="0" w:color="auto"/>
            </w:tcBorders>
            <w:vAlign w:val="center"/>
          </w:tcPr>
          <w:p w14:paraId="2F88A50C"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と畜場入り口</w:t>
            </w:r>
          </w:p>
        </w:tc>
        <w:tc>
          <w:tcPr>
            <w:tcW w:w="1689" w:type="dxa"/>
            <w:tcBorders>
              <w:top w:val="single" w:sz="4" w:space="0" w:color="auto"/>
              <w:left w:val="single" w:sz="4" w:space="0" w:color="auto"/>
              <w:bottom w:val="single" w:sz="4" w:space="0" w:color="auto"/>
              <w:right w:val="single" w:sz="4" w:space="0" w:color="auto"/>
            </w:tcBorders>
            <w:vAlign w:val="center"/>
          </w:tcPr>
          <w:p w14:paraId="283096D3" w14:textId="77777777" w:rsidR="00727201" w:rsidRPr="006F1347" w:rsidRDefault="00727201" w:rsidP="0040760C">
            <w:pPr>
              <w:ind w:rightChars="92" w:right="202"/>
              <w:rPr>
                <w:color w:val="000000"/>
                <w:sz w:val="24"/>
                <w:szCs w:val="24"/>
              </w:rPr>
            </w:pPr>
          </w:p>
        </w:tc>
        <w:tc>
          <w:tcPr>
            <w:tcW w:w="2386" w:type="dxa"/>
            <w:tcBorders>
              <w:left w:val="single" w:sz="4" w:space="0" w:color="auto"/>
              <w:right w:val="single" w:sz="4" w:space="0" w:color="auto"/>
            </w:tcBorders>
          </w:tcPr>
          <w:p w14:paraId="3C6EF674" w14:textId="77777777" w:rsidR="00727201" w:rsidRPr="006F1347" w:rsidRDefault="00727201" w:rsidP="0040760C">
            <w:pPr>
              <w:ind w:rightChars="92" w:right="202"/>
              <w:rPr>
                <w:color w:val="000000"/>
                <w:sz w:val="24"/>
                <w:szCs w:val="24"/>
              </w:rPr>
            </w:pPr>
          </w:p>
        </w:tc>
        <w:tc>
          <w:tcPr>
            <w:tcW w:w="2817" w:type="dxa"/>
            <w:vMerge/>
            <w:tcBorders>
              <w:left w:val="single" w:sz="4" w:space="0" w:color="auto"/>
              <w:right w:val="single" w:sz="4" w:space="0" w:color="auto"/>
            </w:tcBorders>
            <w:vAlign w:val="center"/>
          </w:tcPr>
          <w:p w14:paraId="6B16F1D8" w14:textId="6C420962" w:rsidR="00727201" w:rsidRPr="006F1347" w:rsidRDefault="00727201" w:rsidP="0040760C">
            <w:pPr>
              <w:ind w:rightChars="92" w:right="202"/>
              <w:rPr>
                <w:color w:val="000000"/>
                <w:sz w:val="24"/>
                <w:szCs w:val="24"/>
              </w:rPr>
            </w:pPr>
          </w:p>
        </w:tc>
      </w:tr>
      <w:tr w:rsidR="00727201" w:rsidRPr="006F1347" w14:paraId="5D827B74" w14:textId="77777777" w:rsidTr="00DC1BDA">
        <w:trPr>
          <w:jc w:val="center"/>
        </w:trPr>
        <w:tc>
          <w:tcPr>
            <w:tcW w:w="1892" w:type="dxa"/>
            <w:tcBorders>
              <w:top w:val="nil"/>
              <w:left w:val="single" w:sz="4" w:space="0" w:color="auto"/>
              <w:bottom w:val="nil"/>
              <w:right w:val="single" w:sz="4" w:space="0" w:color="auto"/>
            </w:tcBorders>
            <w:vAlign w:val="center"/>
          </w:tcPr>
          <w:p w14:paraId="07CB7696"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出荷口</w:t>
            </w:r>
          </w:p>
        </w:tc>
        <w:tc>
          <w:tcPr>
            <w:tcW w:w="1689" w:type="dxa"/>
            <w:tcBorders>
              <w:top w:val="single" w:sz="4" w:space="0" w:color="auto"/>
              <w:left w:val="single" w:sz="4" w:space="0" w:color="auto"/>
              <w:bottom w:val="single" w:sz="4" w:space="0" w:color="auto"/>
              <w:right w:val="single" w:sz="4" w:space="0" w:color="auto"/>
            </w:tcBorders>
            <w:vAlign w:val="center"/>
          </w:tcPr>
          <w:p w14:paraId="23910F7E" w14:textId="77777777" w:rsidR="00727201" w:rsidRPr="006F1347" w:rsidRDefault="00727201" w:rsidP="0040760C">
            <w:pPr>
              <w:ind w:rightChars="92" w:right="202"/>
              <w:rPr>
                <w:color w:val="000000"/>
                <w:sz w:val="24"/>
                <w:szCs w:val="24"/>
              </w:rPr>
            </w:pPr>
          </w:p>
        </w:tc>
        <w:tc>
          <w:tcPr>
            <w:tcW w:w="2386" w:type="dxa"/>
            <w:tcBorders>
              <w:left w:val="single" w:sz="4" w:space="0" w:color="auto"/>
              <w:right w:val="single" w:sz="4" w:space="0" w:color="auto"/>
            </w:tcBorders>
          </w:tcPr>
          <w:p w14:paraId="5970D214" w14:textId="77777777" w:rsidR="00727201" w:rsidRPr="006F1347" w:rsidRDefault="00727201" w:rsidP="0040760C">
            <w:pPr>
              <w:ind w:rightChars="92" w:right="202"/>
              <w:rPr>
                <w:color w:val="000000"/>
                <w:sz w:val="24"/>
                <w:szCs w:val="24"/>
              </w:rPr>
            </w:pPr>
          </w:p>
        </w:tc>
        <w:tc>
          <w:tcPr>
            <w:tcW w:w="2817" w:type="dxa"/>
            <w:vMerge/>
            <w:tcBorders>
              <w:left w:val="single" w:sz="4" w:space="0" w:color="auto"/>
              <w:right w:val="single" w:sz="4" w:space="0" w:color="auto"/>
            </w:tcBorders>
            <w:vAlign w:val="center"/>
          </w:tcPr>
          <w:p w14:paraId="0F0C14B1" w14:textId="07F191BE" w:rsidR="00727201" w:rsidRPr="006F1347" w:rsidRDefault="00727201" w:rsidP="0040760C">
            <w:pPr>
              <w:ind w:rightChars="92" w:right="202"/>
              <w:rPr>
                <w:color w:val="000000"/>
                <w:sz w:val="24"/>
                <w:szCs w:val="24"/>
              </w:rPr>
            </w:pPr>
          </w:p>
        </w:tc>
      </w:tr>
      <w:tr w:rsidR="00727201" w:rsidRPr="006F1347" w14:paraId="6F63BA8A" w14:textId="77777777" w:rsidTr="00DC1BDA">
        <w:trPr>
          <w:jc w:val="center"/>
        </w:trPr>
        <w:tc>
          <w:tcPr>
            <w:tcW w:w="1892" w:type="dxa"/>
            <w:tcBorders>
              <w:top w:val="nil"/>
              <w:left w:val="single" w:sz="4" w:space="0" w:color="auto"/>
              <w:bottom w:val="nil"/>
              <w:right w:val="single" w:sz="4" w:space="0" w:color="auto"/>
            </w:tcBorders>
            <w:vAlign w:val="center"/>
          </w:tcPr>
          <w:p w14:paraId="71C6F0F9"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枝肉出荷場所</w:t>
            </w:r>
          </w:p>
        </w:tc>
        <w:tc>
          <w:tcPr>
            <w:tcW w:w="1689" w:type="dxa"/>
            <w:tcBorders>
              <w:top w:val="single" w:sz="4" w:space="0" w:color="auto"/>
              <w:left w:val="single" w:sz="4" w:space="0" w:color="auto"/>
              <w:bottom w:val="single" w:sz="4" w:space="0" w:color="auto"/>
              <w:right w:val="single" w:sz="4" w:space="0" w:color="auto"/>
            </w:tcBorders>
            <w:vAlign w:val="center"/>
          </w:tcPr>
          <w:p w14:paraId="78176682" w14:textId="77777777" w:rsidR="00727201" w:rsidRPr="006F1347" w:rsidRDefault="00727201" w:rsidP="0040760C">
            <w:pPr>
              <w:ind w:rightChars="92" w:right="202"/>
              <w:rPr>
                <w:color w:val="000000"/>
                <w:sz w:val="24"/>
                <w:szCs w:val="24"/>
              </w:rPr>
            </w:pPr>
          </w:p>
        </w:tc>
        <w:tc>
          <w:tcPr>
            <w:tcW w:w="2386" w:type="dxa"/>
            <w:tcBorders>
              <w:left w:val="single" w:sz="4" w:space="0" w:color="auto"/>
              <w:right w:val="single" w:sz="4" w:space="0" w:color="auto"/>
            </w:tcBorders>
          </w:tcPr>
          <w:p w14:paraId="0147DF34" w14:textId="77777777" w:rsidR="00727201" w:rsidRPr="006F1347" w:rsidRDefault="00727201" w:rsidP="0040760C">
            <w:pPr>
              <w:ind w:rightChars="92" w:right="202"/>
              <w:rPr>
                <w:color w:val="000000"/>
                <w:sz w:val="24"/>
                <w:szCs w:val="24"/>
              </w:rPr>
            </w:pPr>
          </w:p>
        </w:tc>
        <w:tc>
          <w:tcPr>
            <w:tcW w:w="2817" w:type="dxa"/>
            <w:vMerge/>
            <w:tcBorders>
              <w:left w:val="single" w:sz="4" w:space="0" w:color="auto"/>
              <w:right w:val="single" w:sz="4" w:space="0" w:color="auto"/>
            </w:tcBorders>
            <w:vAlign w:val="center"/>
          </w:tcPr>
          <w:p w14:paraId="34C4725A" w14:textId="583841F9" w:rsidR="00727201" w:rsidRPr="006F1347" w:rsidRDefault="00727201" w:rsidP="0040760C">
            <w:pPr>
              <w:ind w:rightChars="92" w:right="202"/>
              <w:rPr>
                <w:color w:val="000000"/>
                <w:sz w:val="24"/>
                <w:szCs w:val="24"/>
              </w:rPr>
            </w:pPr>
          </w:p>
        </w:tc>
      </w:tr>
      <w:tr w:rsidR="00727201" w:rsidRPr="006F1347" w14:paraId="2B2523CF" w14:textId="77777777" w:rsidTr="00DC1BDA">
        <w:trPr>
          <w:jc w:val="center"/>
        </w:trPr>
        <w:tc>
          <w:tcPr>
            <w:tcW w:w="1892" w:type="dxa"/>
            <w:tcBorders>
              <w:top w:val="nil"/>
              <w:left w:val="single" w:sz="4" w:space="0" w:color="auto"/>
              <w:bottom w:val="nil"/>
              <w:right w:val="single" w:sz="4" w:space="0" w:color="auto"/>
            </w:tcBorders>
            <w:vAlign w:val="center"/>
          </w:tcPr>
          <w:p w14:paraId="5FF823C9"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廃棄物置き場</w:t>
            </w:r>
          </w:p>
        </w:tc>
        <w:tc>
          <w:tcPr>
            <w:tcW w:w="1689" w:type="dxa"/>
            <w:tcBorders>
              <w:top w:val="single" w:sz="4" w:space="0" w:color="auto"/>
              <w:left w:val="single" w:sz="4" w:space="0" w:color="auto"/>
              <w:bottom w:val="single" w:sz="4" w:space="0" w:color="auto"/>
              <w:right w:val="single" w:sz="4" w:space="0" w:color="auto"/>
            </w:tcBorders>
            <w:vAlign w:val="center"/>
          </w:tcPr>
          <w:p w14:paraId="4D81C656" w14:textId="77777777" w:rsidR="00727201" w:rsidRPr="006F1347" w:rsidRDefault="00727201" w:rsidP="0040760C">
            <w:pPr>
              <w:ind w:rightChars="92" w:right="202"/>
              <w:rPr>
                <w:color w:val="000000"/>
                <w:sz w:val="24"/>
                <w:szCs w:val="24"/>
              </w:rPr>
            </w:pPr>
          </w:p>
        </w:tc>
        <w:tc>
          <w:tcPr>
            <w:tcW w:w="2386" w:type="dxa"/>
            <w:tcBorders>
              <w:left w:val="single" w:sz="4" w:space="0" w:color="auto"/>
              <w:right w:val="single" w:sz="4" w:space="0" w:color="auto"/>
            </w:tcBorders>
          </w:tcPr>
          <w:p w14:paraId="6CC516AA" w14:textId="77777777" w:rsidR="00727201" w:rsidRPr="006F1347" w:rsidRDefault="00727201" w:rsidP="0040760C">
            <w:pPr>
              <w:ind w:rightChars="92" w:right="202"/>
              <w:rPr>
                <w:color w:val="000000"/>
                <w:sz w:val="24"/>
                <w:szCs w:val="24"/>
              </w:rPr>
            </w:pPr>
          </w:p>
        </w:tc>
        <w:tc>
          <w:tcPr>
            <w:tcW w:w="2817" w:type="dxa"/>
            <w:vMerge/>
            <w:tcBorders>
              <w:left w:val="single" w:sz="4" w:space="0" w:color="auto"/>
              <w:right w:val="single" w:sz="4" w:space="0" w:color="auto"/>
            </w:tcBorders>
            <w:vAlign w:val="center"/>
          </w:tcPr>
          <w:p w14:paraId="06A2B5CD" w14:textId="3D4A7707" w:rsidR="00727201" w:rsidRPr="006F1347" w:rsidRDefault="00727201" w:rsidP="0040760C">
            <w:pPr>
              <w:ind w:rightChars="92" w:right="202"/>
              <w:rPr>
                <w:color w:val="000000"/>
                <w:sz w:val="24"/>
                <w:szCs w:val="24"/>
              </w:rPr>
            </w:pPr>
          </w:p>
        </w:tc>
      </w:tr>
      <w:tr w:rsidR="00727201" w:rsidRPr="006F1347" w14:paraId="05FD2312" w14:textId="77777777" w:rsidTr="00DC1BDA">
        <w:trPr>
          <w:trHeight w:val="491"/>
          <w:jc w:val="center"/>
        </w:trPr>
        <w:tc>
          <w:tcPr>
            <w:tcW w:w="1892" w:type="dxa"/>
            <w:tcBorders>
              <w:top w:val="nil"/>
              <w:left w:val="single" w:sz="4" w:space="0" w:color="auto"/>
              <w:bottom w:val="single" w:sz="4" w:space="0" w:color="auto"/>
              <w:right w:val="single" w:sz="4" w:space="0" w:color="auto"/>
            </w:tcBorders>
          </w:tcPr>
          <w:p w14:paraId="4ADB87BA" w14:textId="77777777" w:rsidR="00727201" w:rsidRPr="006F1347" w:rsidRDefault="00727201" w:rsidP="0040760C">
            <w:pPr>
              <w:ind w:rightChars="92" w:right="202"/>
              <w:jc w:val="left"/>
              <w:rPr>
                <w:color w:val="000000"/>
                <w:sz w:val="24"/>
                <w:szCs w:val="24"/>
              </w:rPr>
            </w:pPr>
            <w:r w:rsidRPr="006F1347">
              <w:rPr>
                <w:rFonts w:hint="eastAsia"/>
                <w:color w:val="000000"/>
                <w:sz w:val="24"/>
                <w:szCs w:val="24"/>
              </w:rPr>
              <w:t>建物周辺の排水口</w:t>
            </w:r>
          </w:p>
        </w:tc>
        <w:tc>
          <w:tcPr>
            <w:tcW w:w="1689" w:type="dxa"/>
            <w:tcBorders>
              <w:top w:val="single" w:sz="4" w:space="0" w:color="auto"/>
              <w:left w:val="single" w:sz="4" w:space="0" w:color="auto"/>
              <w:bottom w:val="single" w:sz="4" w:space="0" w:color="auto"/>
              <w:right w:val="single" w:sz="4" w:space="0" w:color="auto"/>
            </w:tcBorders>
            <w:vAlign w:val="center"/>
          </w:tcPr>
          <w:p w14:paraId="62F2C801" w14:textId="77777777" w:rsidR="00727201" w:rsidRPr="006F1347" w:rsidRDefault="00727201" w:rsidP="0040760C">
            <w:pPr>
              <w:ind w:rightChars="92" w:right="202"/>
              <w:rPr>
                <w:color w:val="000000"/>
                <w:sz w:val="24"/>
                <w:szCs w:val="24"/>
              </w:rPr>
            </w:pPr>
          </w:p>
        </w:tc>
        <w:tc>
          <w:tcPr>
            <w:tcW w:w="2386" w:type="dxa"/>
            <w:tcBorders>
              <w:left w:val="single" w:sz="4" w:space="0" w:color="auto"/>
              <w:bottom w:val="single" w:sz="4" w:space="0" w:color="auto"/>
              <w:right w:val="single" w:sz="4" w:space="0" w:color="auto"/>
            </w:tcBorders>
          </w:tcPr>
          <w:p w14:paraId="00C1C2AC" w14:textId="77777777" w:rsidR="00727201" w:rsidRPr="006F1347" w:rsidRDefault="00727201" w:rsidP="0040760C">
            <w:pPr>
              <w:ind w:rightChars="92" w:right="202"/>
              <w:rPr>
                <w:color w:val="000000"/>
                <w:sz w:val="24"/>
                <w:szCs w:val="24"/>
              </w:rPr>
            </w:pPr>
          </w:p>
        </w:tc>
        <w:tc>
          <w:tcPr>
            <w:tcW w:w="2817" w:type="dxa"/>
            <w:vMerge/>
            <w:tcBorders>
              <w:left w:val="single" w:sz="4" w:space="0" w:color="auto"/>
              <w:bottom w:val="single" w:sz="4" w:space="0" w:color="auto"/>
              <w:right w:val="single" w:sz="4" w:space="0" w:color="auto"/>
            </w:tcBorders>
            <w:vAlign w:val="center"/>
          </w:tcPr>
          <w:p w14:paraId="16EFBB9D" w14:textId="60037C3B" w:rsidR="00727201" w:rsidRPr="006F1347" w:rsidRDefault="00727201" w:rsidP="0040760C">
            <w:pPr>
              <w:ind w:rightChars="92" w:right="202"/>
              <w:rPr>
                <w:color w:val="000000"/>
                <w:sz w:val="24"/>
                <w:szCs w:val="24"/>
              </w:rPr>
            </w:pPr>
          </w:p>
        </w:tc>
      </w:tr>
    </w:tbl>
    <w:p w14:paraId="5B372362" w14:textId="77777777" w:rsidR="002D5AC1" w:rsidRPr="006F1347" w:rsidRDefault="002D5AC1" w:rsidP="002D5AC1">
      <w:pPr>
        <w:widowControl w:val="0"/>
        <w:spacing w:line="240" w:lineRule="auto"/>
        <w:rPr>
          <w:rFonts w:ascii="ＭＳ Ｐ明朝" w:eastAsia="ＭＳ Ｐ明朝" w:hAnsi="ＭＳ Ｐ明朝"/>
          <w:sz w:val="24"/>
          <w:szCs w:val="24"/>
        </w:rPr>
      </w:pPr>
    </w:p>
    <w:p w14:paraId="5F8E8E10" w14:textId="5A1D9DB5" w:rsidR="002D5AC1" w:rsidRDefault="002D5AC1" w:rsidP="00490B51">
      <w:pPr>
        <w:pStyle w:val="aff5"/>
        <w:ind w:leftChars="-105" w:left="21" w:rightChars="92" w:right="202" w:hangingChars="105" w:hanging="252"/>
        <w:jc w:val="left"/>
        <w:rPr>
          <w:sz w:val="28"/>
          <w:szCs w:val="28"/>
        </w:rPr>
      </w:pPr>
      <w:r w:rsidRPr="006F1347">
        <w:rPr>
          <w:rFonts w:hint="eastAsia"/>
          <w:sz w:val="24"/>
          <w:szCs w:val="24"/>
        </w:rPr>
        <w:t>注）</w:t>
      </w:r>
      <w:r w:rsidR="00727201" w:rsidRPr="006F1347">
        <w:rPr>
          <w:rFonts w:hint="eastAsia"/>
          <w:sz w:val="24"/>
          <w:szCs w:val="24"/>
        </w:rPr>
        <w:t>ねずみ、昆虫の痕跡の有無については、</w:t>
      </w:r>
      <w:r w:rsidR="00253C46" w:rsidRPr="006F1347">
        <w:rPr>
          <w:rFonts w:hint="eastAsia"/>
          <w:sz w:val="24"/>
          <w:szCs w:val="24"/>
        </w:rPr>
        <w:t>ねずみ</w:t>
      </w:r>
      <w:r w:rsidRPr="006F1347">
        <w:rPr>
          <w:rFonts w:hint="eastAsia"/>
          <w:sz w:val="24"/>
          <w:szCs w:val="24"/>
        </w:rPr>
        <w:t>、昆虫の死骸、食肉処理製品被害が見られた場合</w:t>
      </w:r>
      <w:r w:rsidR="00727201" w:rsidRPr="006F1347">
        <w:rPr>
          <w:rFonts w:hint="eastAsia"/>
          <w:sz w:val="24"/>
          <w:szCs w:val="24"/>
        </w:rPr>
        <w:t>等を</w:t>
      </w:r>
      <w:r w:rsidRPr="006F1347">
        <w:rPr>
          <w:rFonts w:hint="eastAsia"/>
          <w:sz w:val="24"/>
          <w:szCs w:val="24"/>
        </w:rPr>
        <w:t>×</w:t>
      </w:r>
      <w:r w:rsidR="00727201" w:rsidRPr="006F1347">
        <w:rPr>
          <w:rFonts w:hint="eastAsia"/>
          <w:sz w:val="24"/>
          <w:szCs w:val="24"/>
        </w:rPr>
        <w:t>（痕跡あり）</w:t>
      </w:r>
      <w:r w:rsidRPr="006F1347">
        <w:rPr>
          <w:rFonts w:hint="eastAsia"/>
          <w:sz w:val="24"/>
          <w:szCs w:val="24"/>
        </w:rPr>
        <w:t>にする</w:t>
      </w:r>
      <w:r w:rsidR="00727201" w:rsidRPr="006F1347">
        <w:rPr>
          <w:rFonts w:hint="eastAsia"/>
          <w:sz w:val="24"/>
          <w:szCs w:val="24"/>
        </w:rPr>
        <w:t>。</w:t>
      </w:r>
      <w:r>
        <w:rPr>
          <w:color w:val="000000" w:themeColor="text1"/>
          <w:szCs w:val="24"/>
        </w:rPr>
        <w:br w:type="page"/>
      </w:r>
      <w:r w:rsidR="00144508" w:rsidRPr="00677F76">
        <w:rPr>
          <w:rFonts w:hint="eastAsia"/>
          <w:b/>
          <w:noProof/>
          <w:color w:val="000000" w:themeColor="text1"/>
          <w:sz w:val="28"/>
          <w:szCs w:val="28"/>
        </w:rPr>
        <w:lastRenderedPageBreak/>
        <mc:AlternateContent>
          <mc:Choice Requires="wps">
            <w:drawing>
              <wp:anchor distT="0" distB="0" distL="114300" distR="114300" simplePos="0" relativeHeight="252136448" behindDoc="0" locked="0" layoutInCell="1" allowOverlap="1" wp14:anchorId="21DA3E38" wp14:editId="365E55FF">
                <wp:simplePos x="0" y="0"/>
                <wp:positionH relativeFrom="column">
                  <wp:posOffset>3874770</wp:posOffset>
                </wp:positionH>
                <wp:positionV relativeFrom="paragraph">
                  <wp:posOffset>-584835</wp:posOffset>
                </wp:positionV>
                <wp:extent cx="2314575" cy="447675"/>
                <wp:effectExtent l="0" t="0" r="0" b="0"/>
                <wp:wrapNone/>
                <wp:docPr id="111" name="正方形/長方形 111"/>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021D672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A3E38" id="正方形/長方形 111" o:spid="_x0000_s1080" style="position:absolute;left:0;text-align:left;margin-left:305.1pt;margin-top:-46.05pt;width:182.25pt;height:35.2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" filled="f" stroked="f" strokeweight="1pt">
                <v:textbox>
                  <w:txbxContent>
                    <w:p w14:paraId="021D672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Pr="008C03DC">
        <w:rPr>
          <w:rFonts w:hint="eastAsia"/>
          <w:sz w:val="28"/>
          <w:szCs w:val="28"/>
        </w:rPr>
        <w:t>ねずみ、昆虫駆除結果記録表</w:t>
      </w:r>
    </w:p>
    <w:p w14:paraId="7AECDD24" w14:textId="77777777" w:rsidR="002D5AC1" w:rsidRPr="00C31F43" w:rsidRDefault="002D5AC1" w:rsidP="002D5AC1">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6BECAC68" w14:textId="77777777" w:rsidR="002D5AC1" w:rsidRPr="00C31F43" w:rsidRDefault="002D5AC1" w:rsidP="002D5AC1">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p w14:paraId="719EF535" w14:textId="77777777" w:rsidR="002D5AC1" w:rsidRPr="008C03DC" w:rsidRDefault="002D5AC1" w:rsidP="002D5AC1">
      <w:pPr>
        <w:widowControl w:val="0"/>
        <w:spacing w:line="240" w:lineRule="auto"/>
        <w:rPr>
          <w:rFonts w:ascii="ＭＳ Ｐ明朝" w:eastAsia="ＭＳ Ｐ明朝" w:hAnsi="ＭＳ Ｐ明朝"/>
          <w:sz w:val="24"/>
          <w:szCs w:val="24"/>
        </w:rPr>
      </w:pPr>
    </w:p>
    <w:tbl>
      <w:tblPr>
        <w:tblStyle w:val="11"/>
        <w:tblW w:w="0" w:type="auto"/>
        <w:jc w:val="center"/>
        <w:tblLook w:val="04A0" w:firstRow="1" w:lastRow="0" w:firstColumn="1" w:lastColumn="0" w:noHBand="0" w:noVBand="1"/>
      </w:tblPr>
      <w:tblGrid>
        <w:gridCol w:w="1685"/>
        <w:gridCol w:w="1355"/>
        <w:gridCol w:w="2920"/>
        <w:gridCol w:w="3100"/>
      </w:tblGrid>
      <w:tr w:rsidR="00F02576" w:rsidRPr="006D2052" w14:paraId="4140EDB4" w14:textId="77777777" w:rsidTr="00DC1BDA">
        <w:trPr>
          <w:trHeight w:val="559"/>
          <w:jc w:val="center"/>
        </w:trPr>
        <w:tc>
          <w:tcPr>
            <w:tcW w:w="1685" w:type="dxa"/>
            <w:tcBorders>
              <w:bottom w:val="single" w:sz="4" w:space="0" w:color="auto"/>
            </w:tcBorders>
            <w:vAlign w:val="center"/>
          </w:tcPr>
          <w:p w14:paraId="7A31F3F4" w14:textId="77777777" w:rsidR="00F02576" w:rsidRPr="006D2052" w:rsidRDefault="00F02576" w:rsidP="0040760C">
            <w:pPr>
              <w:ind w:rightChars="92" w:right="202"/>
              <w:jc w:val="center"/>
              <w:rPr>
                <w:color w:val="000000"/>
                <w:sz w:val="24"/>
                <w:szCs w:val="24"/>
              </w:rPr>
            </w:pPr>
            <w:r>
              <w:rPr>
                <w:rFonts w:hint="eastAsia"/>
                <w:color w:val="000000"/>
                <w:sz w:val="24"/>
                <w:szCs w:val="24"/>
              </w:rPr>
              <w:t>駆除実施年月日</w:t>
            </w:r>
          </w:p>
        </w:tc>
        <w:tc>
          <w:tcPr>
            <w:tcW w:w="1355" w:type="dxa"/>
            <w:tcBorders>
              <w:bottom w:val="single" w:sz="4" w:space="0" w:color="auto"/>
            </w:tcBorders>
            <w:vAlign w:val="center"/>
          </w:tcPr>
          <w:p w14:paraId="6968C1A9" w14:textId="77777777" w:rsidR="00F02576" w:rsidRPr="006D2052" w:rsidRDefault="00F02576" w:rsidP="0040760C">
            <w:pPr>
              <w:ind w:rightChars="92" w:right="202"/>
              <w:jc w:val="center"/>
              <w:rPr>
                <w:color w:val="000000"/>
                <w:sz w:val="24"/>
                <w:szCs w:val="24"/>
              </w:rPr>
            </w:pPr>
            <w:r>
              <w:rPr>
                <w:rFonts w:hint="eastAsia"/>
                <w:color w:val="000000"/>
                <w:sz w:val="24"/>
                <w:szCs w:val="24"/>
              </w:rPr>
              <w:t>駆除業者名</w:t>
            </w:r>
          </w:p>
        </w:tc>
        <w:tc>
          <w:tcPr>
            <w:tcW w:w="2920" w:type="dxa"/>
            <w:tcBorders>
              <w:bottom w:val="single" w:sz="4" w:space="0" w:color="auto"/>
            </w:tcBorders>
            <w:vAlign w:val="center"/>
          </w:tcPr>
          <w:p w14:paraId="597D2130" w14:textId="1AA17B59" w:rsidR="00F02576" w:rsidRDefault="00F02576" w:rsidP="00F02576">
            <w:pPr>
              <w:ind w:rightChars="92" w:right="202"/>
              <w:jc w:val="center"/>
              <w:rPr>
                <w:color w:val="000000"/>
                <w:sz w:val="24"/>
                <w:szCs w:val="24"/>
              </w:rPr>
            </w:pPr>
            <w:r>
              <w:rPr>
                <w:rFonts w:hint="eastAsia"/>
                <w:color w:val="000000"/>
                <w:sz w:val="24"/>
                <w:szCs w:val="24"/>
              </w:rPr>
              <w:t>駆除の方法</w:t>
            </w:r>
          </w:p>
        </w:tc>
        <w:tc>
          <w:tcPr>
            <w:tcW w:w="3100" w:type="dxa"/>
            <w:tcBorders>
              <w:bottom w:val="single" w:sz="4" w:space="0" w:color="auto"/>
            </w:tcBorders>
            <w:vAlign w:val="center"/>
          </w:tcPr>
          <w:p w14:paraId="72DA717E" w14:textId="2B4A3918" w:rsidR="00F02576" w:rsidRPr="006D2052" w:rsidRDefault="00F02576" w:rsidP="0040760C">
            <w:pPr>
              <w:ind w:rightChars="92" w:right="202"/>
              <w:jc w:val="center"/>
              <w:rPr>
                <w:color w:val="000000"/>
                <w:sz w:val="24"/>
                <w:szCs w:val="24"/>
              </w:rPr>
            </w:pPr>
            <w:r>
              <w:rPr>
                <w:rFonts w:hint="eastAsia"/>
                <w:color w:val="000000"/>
                <w:sz w:val="24"/>
                <w:szCs w:val="24"/>
              </w:rPr>
              <w:t>特記事項</w:t>
            </w:r>
          </w:p>
        </w:tc>
      </w:tr>
      <w:tr w:rsidR="00F02576" w:rsidRPr="006D2052" w14:paraId="68AE11AC" w14:textId="77777777" w:rsidTr="00F02576">
        <w:trPr>
          <w:jc w:val="center"/>
        </w:trPr>
        <w:tc>
          <w:tcPr>
            <w:tcW w:w="1685" w:type="dxa"/>
            <w:tcBorders>
              <w:top w:val="single" w:sz="4" w:space="0" w:color="auto"/>
              <w:left w:val="single" w:sz="4" w:space="0" w:color="auto"/>
              <w:bottom w:val="nil"/>
              <w:right w:val="single" w:sz="4" w:space="0" w:color="auto"/>
            </w:tcBorders>
            <w:vAlign w:val="center"/>
          </w:tcPr>
          <w:p w14:paraId="72EBE0D6" w14:textId="77777777" w:rsidR="00F02576" w:rsidRPr="006D2052" w:rsidRDefault="00F02576" w:rsidP="0040760C">
            <w:pPr>
              <w:ind w:rightChars="92" w:right="202"/>
              <w:jc w:val="left"/>
              <w:rPr>
                <w:color w:val="000000"/>
                <w:sz w:val="24"/>
                <w:szCs w:val="24"/>
              </w:rPr>
            </w:pPr>
          </w:p>
        </w:tc>
        <w:tc>
          <w:tcPr>
            <w:tcW w:w="1355" w:type="dxa"/>
            <w:tcBorders>
              <w:top w:val="single" w:sz="4" w:space="0" w:color="auto"/>
              <w:left w:val="single" w:sz="4" w:space="0" w:color="auto"/>
              <w:bottom w:val="nil"/>
              <w:right w:val="single" w:sz="4" w:space="0" w:color="auto"/>
            </w:tcBorders>
            <w:vAlign w:val="center"/>
          </w:tcPr>
          <w:p w14:paraId="5E1D78C3" w14:textId="77777777" w:rsidR="00F02576" w:rsidRPr="006D2052" w:rsidRDefault="00F02576" w:rsidP="0040760C">
            <w:pPr>
              <w:ind w:rightChars="92" w:right="202"/>
              <w:rPr>
                <w:color w:val="000000"/>
                <w:sz w:val="24"/>
                <w:szCs w:val="24"/>
              </w:rPr>
            </w:pPr>
          </w:p>
        </w:tc>
        <w:tc>
          <w:tcPr>
            <w:tcW w:w="2920" w:type="dxa"/>
            <w:tcBorders>
              <w:top w:val="single" w:sz="4" w:space="0" w:color="auto"/>
              <w:left w:val="single" w:sz="4" w:space="0" w:color="auto"/>
              <w:right w:val="single" w:sz="4" w:space="0" w:color="auto"/>
            </w:tcBorders>
          </w:tcPr>
          <w:p w14:paraId="309D0672" w14:textId="77777777" w:rsidR="00F02576" w:rsidRPr="006D2052" w:rsidRDefault="00F02576" w:rsidP="0040760C">
            <w:pPr>
              <w:ind w:rightChars="92" w:right="202"/>
              <w:rPr>
                <w:color w:val="000000"/>
                <w:sz w:val="24"/>
                <w:szCs w:val="24"/>
              </w:rPr>
            </w:pPr>
          </w:p>
        </w:tc>
        <w:tc>
          <w:tcPr>
            <w:tcW w:w="3100" w:type="dxa"/>
            <w:vMerge w:val="restart"/>
            <w:tcBorders>
              <w:top w:val="single" w:sz="4" w:space="0" w:color="auto"/>
              <w:left w:val="single" w:sz="4" w:space="0" w:color="auto"/>
              <w:right w:val="single" w:sz="4" w:space="0" w:color="auto"/>
            </w:tcBorders>
            <w:vAlign w:val="center"/>
          </w:tcPr>
          <w:p w14:paraId="2BAEB6F8" w14:textId="306F159D" w:rsidR="00F02576" w:rsidRPr="006D2052" w:rsidRDefault="00F02576" w:rsidP="0040760C">
            <w:pPr>
              <w:ind w:rightChars="92" w:right="202"/>
              <w:rPr>
                <w:color w:val="000000"/>
                <w:sz w:val="24"/>
                <w:szCs w:val="24"/>
              </w:rPr>
            </w:pPr>
          </w:p>
        </w:tc>
      </w:tr>
      <w:tr w:rsidR="00F02576" w:rsidRPr="006D2052" w14:paraId="252E9CC0" w14:textId="77777777" w:rsidTr="00F02576">
        <w:trPr>
          <w:jc w:val="center"/>
        </w:trPr>
        <w:tc>
          <w:tcPr>
            <w:tcW w:w="1685" w:type="dxa"/>
            <w:tcBorders>
              <w:top w:val="nil"/>
              <w:left w:val="single" w:sz="4" w:space="0" w:color="auto"/>
              <w:bottom w:val="nil"/>
              <w:right w:val="single" w:sz="4" w:space="0" w:color="auto"/>
            </w:tcBorders>
            <w:vAlign w:val="center"/>
          </w:tcPr>
          <w:p w14:paraId="78E8DB8E" w14:textId="77777777" w:rsidR="00F02576" w:rsidRPr="006D2052" w:rsidRDefault="00F02576" w:rsidP="0040760C">
            <w:pPr>
              <w:ind w:rightChars="92" w:right="202"/>
              <w:jc w:val="left"/>
              <w:rPr>
                <w:color w:val="000000"/>
                <w:sz w:val="24"/>
                <w:szCs w:val="24"/>
              </w:rPr>
            </w:pPr>
          </w:p>
        </w:tc>
        <w:tc>
          <w:tcPr>
            <w:tcW w:w="1355" w:type="dxa"/>
            <w:tcBorders>
              <w:top w:val="nil"/>
              <w:left w:val="single" w:sz="4" w:space="0" w:color="auto"/>
              <w:bottom w:val="nil"/>
              <w:right w:val="single" w:sz="4" w:space="0" w:color="auto"/>
            </w:tcBorders>
            <w:vAlign w:val="center"/>
          </w:tcPr>
          <w:p w14:paraId="183BE241" w14:textId="77777777" w:rsidR="00F02576" w:rsidRPr="006D2052" w:rsidRDefault="00F02576" w:rsidP="0040760C">
            <w:pPr>
              <w:ind w:rightChars="92" w:right="202"/>
              <w:rPr>
                <w:color w:val="000000"/>
                <w:sz w:val="24"/>
                <w:szCs w:val="24"/>
              </w:rPr>
            </w:pPr>
          </w:p>
        </w:tc>
        <w:tc>
          <w:tcPr>
            <w:tcW w:w="2920" w:type="dxa"/>
            <w:tcBorders>
              <w:left w:val="single" w:sz="4" w:space="0" w:color="auto"/>
              <w:right w:val="single" w:sz="4" w:space="0" w:color="auto"/>
            </w:tcBorders>
          </w:tcPr>
          <w:p w14:paraId="7864A113" w14:textId="77777777" w:rsidR="00F02576" w:rsidRPr="006D2052" w:rsidRDefault="00F02576" w:rsidP="0040760C">
            <w:pPr>
              <w:ind w:rightChars="92" w:right="202"/>
              <w:rPr>
                <w:color w:val="000000"/>
                <w:sz w:val="24"/>
                <w:szCs w:val="24"/>
              </w:rPr>
            </w:pPr>
          </w:p>
        </w:tc>
        <w:tc>
          <w:tcPr>
            <w:tcW w:w="3100" w:type="dxa"/>
            <w:vMerge/>
            <w:tcBorders>
              <w:left w:val="single" w:sz="4" w:space="0" w:color="auto"/>
              <w:right w:val="single" w:sz="4" w:space="0" w:color="auto"/>
            </w:tcBorders>
            <w:vAlign w:val="center"/>
          </w:tcPr>
          <w:p w14:paraId="4C63A144" w14:textId="130D1829" w:rsidR="00F02576" w:rsidRPr="006D2052" w:rsidRDefault="00F02576" w:rsidP="0040760C">
            <w:pPr>
              <w:ind w:rightChars="92" w:right="202"/>
              <w:rPr>
                <w:color w:val="000000"/>
                <w:sz w:val="24"/>
                <w:szCs w:val="24"/>
              </w:rPr>
            </w:pPr>
          </w:p>
        </w:tc>
      </w:tr>
      <w:tr w:rsidR="00F02576" w:rsidRPr="006D2052" w14:paraId="4687F99B" w14:textId="77777777" w:rsidTr="00F02576">
        <w:trPr>
          <w:jc w:val="center"/>
        </w:trPr>
        <w:tc>
          <w:tcPr>
            <w:tcW w:w="1685" w:type="dxa"/>
            <w:tcBorders>
              <w:top w:val="nil"/>
              <w:left w:val="single" w:sz="4" w:space="0" w:color="auto"/>
              <w:bottom w:val="nil"/>
              <w:right w:val="single" w:sz="4" w:space="0" w:color="auto"/>
            </w:tcBorders>
            <w:vAlign w:val="center"/>
          </w:tcPr>
          <w:p w14:paraId="08402C93" w14:textId="77777777" w:rsidR="00F02576" w:rsidRPr="006D2052" w:rsidRDefault="00F02576" w:rsidP="0040760C">
            <w:pPr>
              <w:ind w:rightChars="92" w:right="202"/>
              <w:jc w:val="left"/>
              <w:rPr>
                <w:color w:val="000000"/>
                <w:sz w:val="24"/>
                <w:szCs w:val="24"/>
              </w:rPr>
            </w:pPr>
          </w:p>
        </w:tc>
        <w:tc>
          <w:tcPr>
            <w:tcW w:w="1355" w:type="dxa"/>
            <w:tcBorders>
              <w:top w:val="nil"/>
              <w:left w:val="single" w:sz="4" w:space="0" w:color="auto"/>
              <w:bottom w:val="nil"/>
              <w:right w:val="single" w:sz="4" w:space="0" w:color="auto"/>
            </w:tcBorders>
            <w:vAlign w:val="center"/>
          </w:tcPr>
          <w:p w14:paraId="20FAA712" w14:textId="77777777" w:rsidR="00F02576" w:rsidRPr="006D2052" w:rsidRDefault="00F02576" w:rsidP="0040760C">
            <w:pPr>
              <w:ind w:rightChars="92" w:right="202"/>
              <w:rPr>
                <w:color w:val="000000"/>
                <w:sz w:val="24"/>
                <w:szCs w:val="24"/>
              </w:rPr>
            </w:pPr>
          </w:p>
        </w:tc>
        <w:tc>
          <w:tcPr>
            <w:tcW w:w="2920" w:type="dxa"/>
            <w:tcBorders>
              <w:left w:val="single" w:sz="4" w:space="0" w:color="auto"/>
              <w:right w:val="single" w:sz="4" w:space="0" w:color="auto"/>
            </w:tcBorders>
          </w:tcPr>
          <w:p w14:paraId="3C974828" w14:textId="77777777" w:rsidR="00F02576" w:rsidRPr="006D2052" w:rsidRDefault="00F02576" w:rsidP="0040760C">
            <w:pPr>
              <w:ind w:rightChars="92" w:right="202"/>
              <w:rPr>
                <w:color w:val="000000"/>
                <w:sz w:val="24"/>
                <w:szCs w:val="24"/>
              </w:rPr>
            </w:pPr>
          </w:p>
        </w:tc>
        <w:tc>
          <w:tcPr>
            <w:tcW w:w="3100" w:type="dxa"/>
            <w:vMerge/>
            <w:tcBorders>
              <w:left w:val="single" w:sz="4" w:space="0" w:color="auto"/>
              <w:right w:val="single" w:sz="4" w:space="0" w:color="auto"/>
            </w:tcBorders>
            <w:vAlign w:val="center"/>
          </w:tcPr>
          <w:p w14:paraId="4AE822B3" w14:textId="47846158" w:rsidR="00F02576" w:rsidRPr="006D2052" w:rsidRDefault="00F02576" w:rsidP="0040760C">
            <w:pPr>
              <w:ind w:rightChars="92" w:right="202"/>
              <w:rPr>
                <w:color w:val="000000"/>
                <w:sz w:val="24"/>
                <w:szCs w:val="24"/>
              </w:rPr>
            </w:pPr>
          </w:p>
        </w:tc>
      </w:tr>
      <w:tr w:rsidR="00F02576" w:rsidRPr="006D2052" w14:paraId="75B053A0" w14:textId="77777777" w:rsidTr="00F02576">
        <w:trPr>
          <w:jc w:val="center"/>
        </w:trPr>
        <w:tc>
          <w:tcPr>
            <w:tcW w:w="1685" w:type="dxa"/>
            <w:tcBorders>
              <w:top w:val="nil"/>
              <w:left w:val="single" w:sz="4" w:space="0" w:color="auto"/>
              <w:bottom w:val="nil"/>
              <w:right w:val="single" w:sz="4" w:space="0" w:color="auto"/>
            </w:tcBorders>
            <w:vAlign w:val="center"/>
          </w:tcPr>
          <w:p w14:paraId="697F7B35" w14:textId="77777777" w:rsidR="00F02576" w:rsidRPr="006D2052" w:rsidRDefault="00F02576" w:rsidP="0040760C">
            <w:pPr>
              <w:ind w:rightChars="92" w:right="202"/>
              <w:jc w:val="left"/>
              <w:rPr>
                <w:color w:val="000000"/>
                <w:sz w:val="24"/>
                <w:szCs w:val="24"/>
              </w:rPr>
            </w:pPr>
          </w:p>
        </w:tc>
        <w:tc>
          <w:tcPr>
            <w:tcW w:w="1355" w:type="dxa"/>
            <w:tcBorders>
              <w:top w:val="nil"/>
              <w:left w:val="single" w:sz="4" w:space="0" w:color="auto"/>
              <w:bottom w:val="nil"/>
              <w:right w:val="single" w:sz="4" w:space="0" w:color="auto"/>
            </w:tcBorders>
            <w:vAlign w:val="center"/>
          </w:tcPr>
          <w:p w14:paraId="5AA6A088" w14:textId="77777777" w:rsidR="00F02576" w:rsidRPr="006D2052" w:rsidRDefault="00F02576" w:rsidP="0040760C">
            <w:pPr>
              <w:ind w:rightChars="92" w:right="202"/>
              <w:rPr>
                <w:color w:val="000000"/>
                <w:sz w:val="24"/>
                <w:szCs w:val="24"/>
              </w:rPr>
            </w:pPr>
          </w:p>
        </w:tc>
        <w:tc>
          <w:tcPr>
            <w:tcW w:w="2920" w:type="dxa"/>
            <w:tcBorders>
              <w:left w:val="single" w:sz="4" w:space="0" w:color="auto"/>
              <w:right w:val="single" w:sz="4" w:space="0" w:color="auto"/>
            </w:tcBorders>
          </w:tcPr>
          <w:p w14:paraId="38466A6F" w14:textId="77777777" w:rsidR="00F02576" w:rsidRPr="006D2052" w:rsidRDefault="00F02576" w:rsidP="0040760C">
            <w:pPr>
              <w:ind w:rightChars="92" w:right="202"/>
              <w:rPr>
                <w:color w:val="000000"/>
                <w:sz w:val="24"/>
                <w:szCs w:val="24"/>
              </w:rPr>
            </w:pPr>
          </w:p>
        </w:tc>
        <w:tc>
          <w:tcPr>
            <w:tcW w:w="3100" w:type="dxa"/>
            <w:vMerge/>
            <w:tcBorders>
              <w:left w:val="single" w:sz="4" w:space="0" w:color="auto"/>
              <w:right w:val="single" w:sz="4" w:space="0" w:color="auto"/>
            </w:tcBorders>
            <w:vAlign w:val="center"/>
          </w:tcPr>
          <w:p w14:paraId="45695A0C" w14:textId="12B8028C" w:rsidR="00F02576" w:rsidRPr="006D2052" w:rsidRDefault="00F02576" w:rsidP="0040760C">
            <w:pPr>
              <w:ind w:rightChars="92" w:right="202"/>
              <w:rPr>
                <w:color w:val="000000"/>
                <w:sz w:val="24"/>
                <w:szCs w:val="24"/>
              </w:rPr>
            </w:pPr>
          </w:p>
        </w:tc>
      </w:tr>
      <w:tr w:rsidR="00F02576" w:rsidRPr="006D2052" w14:paraId="6A9BEDB7" w14:textId="77777777" w:rsidTr="00F02576">
        <w:trPr>
          <w:jc w:val="center"/>
        </w:trPr>
        <w:tc>
          <w:tcPr>
            <w:tcW w:w="1685" w:type="dxa"/>
            <w:tcBorders>
              <w:top w:val="nil"/>
              <w:left w:val="single" w:sz="4" w:space="0" w:color="auto"/>
              <w:bottom w:val="nil"/>
              <w:right w:val="single" w:sz="4" w:space="0" w:color="auto"/>
            </w:tcBorders>
            <w:vAlign w:val="center"/>
          </w:tcPr>
          <w:p w14:paraId="08851617" w14:textId="77777777" w:rsidR="00F02576" w:rsidRPr="006D2052" w:rsidRDefault="00F02576" w:rsidP="0040760C">
            <w:pPr>
              <w:ind w:rightChars="92" w:right="202"/>
              <w:jc w:val="left"/>
              <w:rPr>
                <w:color w:val="000000"/>
                <w:sz w:val="24"/>
                <w:szCs w:val="24"/>
              </w:rPr>
            </w:pPr>
          </w:p>
        </w:tc>
        <w:tc>
          <w:tcPr>
            <w:tcW w:w="1355" w:type="dxa"/>
            <w:tcBorders>
              <w:top w:val="nil"/>
              <w:left w:val="single" w:sz="4" w:space="0" w:color="auto"/>
              <w:bottom w:val="nil"/>
              <w:right w:val="single" w:sz="4" w:space="0" w:color="auto"/>
            </w:tcBorders>
            <w:vAlign w:val="center"/>
          </w:tcPr>
          <w:p w14:paraId="74AD38A9" w14:textId="77777777" w:rsidR="00F02576" w:rsidRPr="006D2052" w:rsidRDefault="00F02576" w:rsidP="0040760C">
            <w:pPr>
              <w:ind w:rightChars="92" w:right="202"/>
              <w:rPr>
                <w:color w:val="000000"/>
                <w:sz w:val="24"/>
                <w:szCs w:val="24"/>
              </w:rPr>
            </w:pPr>
          </w:p>
        </w:tc>
        <w:tc>
          <w:tcPr>
            <w:tcW w:w="2920" w:type="dxa"/>
            <w:tcBorders>
              <w:left w:val="single" w:sz="4" w:space="0" w:color="auto"/>
              <w:right w:val="single" w:sz="4" w:space="0" w:color="auto"/>
            </w:tcBorders>
          </w:tcPr>
          <w:p w14:paraId="16018B57" w14:textId="77777777" w:rsidR="00F02576" w:rsidRPr="006D2052" w:rsidRDefault="00F02576" w:rsidP="0040760C">
            <w:pPr>
              <w:ind w:rightChars="92" w:right="202"/>
              <w:rPr>
                <w:color w:val="000000"/>
                <w:sz w:val="24"/>
                <w:szCs w:val="24"/>
              </w:rPr>
            </w:pPr>
          </w:p>
        </w:tc>
        <w:tc>
          <w:tcPr>
            <w:tcW w:w="3100" w:type="dxa"/>
            <w:vMerge/>
            <w:tcBorders>
              <w:left w:val="single" w:sz="4" w:space="0" w:color="auto"/>
              <w:right w:val="single" w:sz="4" w:space="0" w:color="auto"/>
            </w:tcBorders>
            <w:vAlign w:val="center"/>
          </w:tcPr>
          <w:p w14:paraId="34639019" w14:textId="006DF94C" w:rsidR="00F02576" w:rsidRPr="006D2052" w:rsidRDefault="00F02576" w:rsidP="0040760C">
            <w:pPr>
              <w:ind w:rightChars="92" w:right="202"/>
              <w:rPr>
                <w:color w:val="000000"/>
                <w:sz w:val="24"/>
                <w:szCs w:val="24"/>
              </w:rPr>
            </w:pPr>
          </w:p>
        </w:tc>
      </w:tr>
      <w:tr w:rsidR="00F02576" w:rsidRPr="006D2052" w14:paraId="400D22DB" w14:textId="77777777" w:rsidTr="00F02576">
        <w:trPr>
          <w:trHeight w:val="491"/>
          <w:jc w:val="center"/>
        </w:trPr>
        <w:tc>
          <w:tcPr>
            <w:tcW w:w="1685" w:type="dxa"/>
            <w:tcBorders>
              <w:top w:val="nil"/>
              <w:left w:val="single" w:sz="4" w:space="0" w:color="auto"/>
              <w:bottom w:val="single" w:sz="4" w:space="0" w:color="auto"/>
              <w:right w:val="single" w:sz="4" w:space="0" w:color="auto"/>
            </w:tcBorders>
          </w:tcPr>
          <w:p w14:paraId="7AFB6F20" w14:textId="77777777" w:rsidR="00F02576" w:rsidRPr="006D2052" w:rsidRDefault="00F02576" w:rsidP="0040760C">
            <w:pPr>
              <w:ind w:rightChars="92" w:right="202"/>
              <w:jc w:val="left"/>
              <w:rPr>
                <w:color w:val="000000"/>
                <w:sz w:val="24"/>
                <w:szCs w:val="24"/>
              </w:rPr>
            </w:pPr>
          </w:p>
        </w:tc>
        <w:tc>
          <w:tcPr>
            <w:tcW w:w="1355" w:type="dxa"/>
            <w:tcBorders>
              <w:top w:val="nil"/>
              <w:left w:val="single" w:sz="4" w:space="0" w:color="auto"/>
              <w:bottom w:val="single" w:sz="4" w:space="0" w:color="auto"/>
              <w:right w:val="single" w:sz="4" w:space="0" w:color="auto"/>
            </w:tcBorders>
            <w:vAlign w:val="center"/>
          </w:tcPr>
          <w:p w14:paraId="1AE3232D" w14:textId="77777777" w:rsidR="00F02576" w:rsidRPr="006D2052" w:rsidRDefault="00F02576" w:rsidP="0040760C">
            <w:pPr>
              <w:ind w:rightChars="92" w:right="202"/>
              <w:rPr>
                <w:color w:val="000000"/>
                <w:sz w:val="24"/>
                <w:szCs w:val="24"/>
              </w:rPr>
            </w:pPr>
          </w:p>
        </w:tc>
        <w:tc>
          <w:tcPr>
            <w:tcW w:w="2920" w:type="dxa"/>
            <w:tcBorders>
              <w:left w:val="single" w:sz="4" w:space="0" w:color="auto"/>
              <w:bottom w:val="single" w:sz="4" w:space="0" w:color="auto"/>
              <w:right w:val="single" w:sz="4" w:space="0" w:color="auto"/>
            </w:tcBorders>
          </w:tcPr>
          <w:p w14:paraId="6521B0BD" w14:textId="77777777" w:rsidR="00F02576" w:rsidRPr="006D2052" w:rsidRDefault="00F02576" w:rsidP="0040760C">
            <w:pPr>
              <w:ind w:rightChars="92" w:right="202"/>
              <w:rPr>
                <w:color w:val="000000"/>
                <w:sz w:val="24"/>
                <w:szCs w:val="24"/>
              </w:rPr>
            </w:pPr>
          </w:p>
        </w:tc>
        <w:tc>
          <w:tcPr>
            <w:tcW w:w="3100" w:type="dxa"/>
            <w:vMerge/>
            <w:tcBorders>
              <w:left w:val="single" w:sz="4" w:space="0" w:color="auto"/>
              <w:bottom w:val="single" w:sz="4" w:space="0" w:color="auto"/>
              <w:right w:val="single" w:sz="4" w:space="0" w:color="auto"/>
            </w:tcBorders>
            <w:vAlign w:val="center"/>
          </w:tcPr>
          <w:p w14:paraId="16C93544" w14:textId="544B3AF5" w:rsidR="00F02576" w:rsidRPr="006D2052" w:rsidRDefault="00F02576" w:rsidP="0040760C">
            <w:pPr>
              <w:ind w:rightChars="92" w:right="202"/>
              <w:rPr>
                <w:color w:val="000000"/>
                <w:sz w:val="24"/>
                <w:szCs w:val="24"/>
              </w:rPr>
            </w:pPr>
          </w:p>
        </w:tc>
      </w:tr>
    </w:tbl>
    <w:p w14:paraId="52FF0B64" w14:textId="77777777" w:rsidR="002D5AC1" w:rsidRPr="006D2052" w:rsidRDefault="002D5AC1" w:rsidP="002D5AC1">
      <w:pPr>
        <w:widowControl w:val="0"/>
        <w:spacing w:line="240" w:lineRule="auto"/>
        <w:rPr>
          <w:rFonts w:ascii="ＭＳ Ｐ明朝" w:eastAsia="ＭＳ Ｐ明朝" w:hAnsi="ＭＳ Ｐ明朝"/>
          <w:sz w:val="24"/>
          <w:szCs w:val="24"/>
        </w:rPr>
      </w:pPr>
    </w:p>
    <w:p w14:paraId="1D64E162" w14:textId="77777777" w:rsidR="002D5AC1" w:rsidRPr="006D2052" w:rsidRDefault="002D5AC1" w:rsidP="002D5AC1">
      <w:pPr>
        <w:pStyle w:val="aff5"/>
        <w:ind w:leftChars="-105" w:left="21" w:rightChars="92" w:right="202" w:hangingChars="105" w:hanging="252"/>
        <w:jc w:val="left"/>
        <w:rPr>
          <w:sz w:val="24"/>
          <w:szCs w:val="24"/>
        </w:rPr>
      </w:pPr>
      <w:r w:rsidRPr="006D2052">
        <w:rPr>
          <w:rFonts w:hint="eastAsia"/>
          <w:sz w:val="24"/>
          <w:szCs w:val="24"/>
        </w:rPr>
        <w:t>注）</w:t>
      </w:r>
      <w:r>
        <w:rPr>
          <w:rFonts w:hint="eastAsia"/>
          <w:sz w:val="24"/>
          <w:szCs w:val="24"/>
        </w:rPr>
        <w:t xml:space="preserve">　駆除業者から提出された作業結果の記録も本記録表と同じ冊子に綴ること。</w:t>
      </w:r>
    </w:p>
    <w:p w14:paraId="42272F37" w14:textId="77777777" w:rsidR="002D5AC1" w:rsidRPr="008C03DC" w:rsidRDefault="002D5AC1" w:rsidP="002D5AC1">
      <w:pPr>
        <w:rPr>
          <w:rFonts w:ascii="ＭＳ Ｐ明朝" w:hAnsi="ＭＳ Ｐ明朝"/>
          <w:color w:val="000000" w:themeColor="text1"/>
          <w:szCs w:val="24"/>
        </w:rPr>
      </w:pPr>
    </w:p>
    <w:p w14:paraId="744B16D0" w14:textId="77777777" w:rsidR="002D5AC1" w:rsidRPr="006D2052" w:rsidRDefault="002D5AC1" w:rsidP="002D5AC1">
      <w:pPr>
        <w:rPr>
          <w:rFonts w:ascii="ＭＳ Ｐ明朝" w:hAnsi="ＭＳ Ｐ明朝"/>
          <w:color w:val="000000" w:themeColor="text1"/>
          <w:szCs w:val="24"/>
        </w:rPr>
      </w:pPr>
    </w:p>
    <w:p w14:paraId="753D90E9" w14:textId="77777777" w:rsidR="002D5AC1" w:rsidRDefault="002D5AC1">
      <w:pPr>
        <w:rPr>
          <w:rFonts w:ascii="ＭＳ Ｐ明朝" w:eastAsia="ＭＳ Ｐ明朝" w:hAnsi="ＭＳ Ｐ明朝"/>
          <w:color w:val="000000" w:themeColor="text1"/>
          <w:sz w:val="28"/>
          <w:szCs w:val="28"/>
        </w:rPr>
      </w:pPr>
      <w:r>
        <w:rPr>
          <w:rFonts w:ascii="ＭＳ Ｐ明朝" w:eastAsia="ＭＳ Ｐ明朝" w:hAnsi="ＭＳ Ｐ明朝"/>
          <w:color w:val="000000" w:themeColor="text1"/>
          <w:sz w:val="28"/>
          <w:szCs w:val="28"/>
        </w:rPr>
        <w:br w:type="page"/>
      </w:r>
    </w:p>
    <w:p w14:paraId="5161EEBF" w14:textId="4A212A2F" w:rsidR="00397776" w:rsidRPr="009F0EB5" w:rsidRDefault="00677F76" w:rsidP="00397776">
      <w:pPr>
        <w:jc w:val="center"/>
        <w:rPr>
          <w:rFonts w:ascii="ＭＳ Ｐ明朝" w:eastAsia="ＭＳ Ｐ明朝" w:hAnsi="ＭＳ Ｐ明朝"/>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38496" behindDoc="0" locked="0" layoutInCell="1" allowOverlap="1" wp14:anchorId="04DE825E" wp14:editId="7288A759">
                <wp:simplePos x="0" y="0"/>
                <wp:positionH relativeFrom="column">
                  <wp:posOffset>3830955</wp:posOffset>
                </wp:positionH>
                <wp:positionV relativeFrom="paragraph">
                  <wp:posOffset>-605790</wp:posOffset>
                </wp:positionV>
                <wp:extent cx="2314575" cy="447675"/>
                <wp:effectExtent l="0" t="0" r="0" b="0"/>
                <wp:wrapNone/>
                <wp:docPr id="112" name="正方形/長方形 112"/>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5C68A489"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E825E" id="正方形/長方形 112" o:spid="_x0000_s1081" style="position:absolute;left:0;text-align:left;margin-left:301.65pt;margin-top:-47.7pt;width:182.25pt;height:35.2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" filled="f" stroked="f" strokeweight="1pt">
                <v:textbox>
                  <w:txbxContent>
                    <w:p w14:paraId="5C68A489"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397776" w:rsidRPr="00777BF4">
        <w:rPr>
          <w:rFonts w:ascii="ＭＳ Ｐ明朝" w:eastAsia="ＭＳ Ｐ明朝" w:hAnsi="ＭＳ Ｐ明朝" w:hint="eastAsia"/>
          <w:sz w:val="28"/>
          <w:szCs w:val="28"/>
        </w:rPr>
        <w:t>使用する水の残留塩素濃度点検表</w:t>
      </w:r>
    </w:p>
    <w:p w14:paraId="3510E99B" w14:textId="77777777" w:rsidR="00397776" w:rsidRDefault="00397776" w:rsidP="00397776">
      <w:pPr>
        <w:jc w:val="center"/>
        <w:rPr>
          <w:rFonts w:ascii="ＭＳ Ｐ明朝" w:eastAsia="ＭＳ Ｐ明朝" w:hAnsi="ＭＳ Ｐ明朝"/>
          <w:sz w:val="28"/>
          <w:szCs w:val="28"/>
        </w:rPr>
      </w:pPr>
    </w:p>
    <w:p w14:paraId="64DEBF71" w14:textId="77777777" w:rsidR="00397776" w:rsidRPr="00C31F43" w:rsidRDefault="00397776" w:rsidP="00397776">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50632D9D" w14:textId="77777777" w:rsidR="00397776" w:rsidRPr="00C31F43" w:rsidRDefault="00397776" w:rsidP="00397776">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tbl>
      <w:tblPr>
        <w:tblW w:w="868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91"/>
        <w:gridCol w:w="1499"/>
        <w:gridCol w:w="2995"/>
        <w:gridCol w:w="3100"/>
      </w:tblGrid>
      <w:tr w:rsidR="00397776" w:rsidRPr="009F0EB5" w14:paraId="380E642A" w14:textId="77777777" w:rsidTr="0040760C">
        <w:trPr>
          <w:trHeight w:val="497"/>
        </w:trPr>
        <w:tc>
          <w:tcPr>
            <w:tcW w:w="1091" w:type="dxa"/>
            <w:tcBorders>
              <w:top w:val="single" w:sz="4" w:space="0" w:color="auto"/>
              <w:left w:val="single" w:sz="4" w:space="0" w:color="auto"/>
              <w:bottom w:val="single" w:sz="4" w:space="0" w:color="auto"/>
              <w:right w:val="single" w:sz="4" w:space="0" w:color="auto"/>
            </w:tcBorders>
            <w:hideMark/>
          </w:tcPr>
          <w:p w14:paraId="07D9B887" w14:textId="77777777" w:rsidR="00397776"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測定</w:t>
            </w:r>
          </w:p>
          <w:p w14:paraId="4688DA60"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年月日</w:t>
            </w:r>
          </w:p>
        </w:tc>
        <w:tc>
          <w:tcPr>
            <w:tcW w:w="1499" w:type="dxa"/>
            <w:tcBorders>
              <w:top w:val="single" w:sz="4" w:space="0" w:color="auto"/>
              <w:left w:val="single" w:sz="4" w:space="0" w:color="auto"/>
              <w:bottom w:val="single" w:sz="4" w:space="0" w:color="auto"/>
              <w:right w:val="single" w:sz="4" w:space="0" w:color="auto"/>
            </w:tcBorders>
            <w:hideMark/>
          </w:tcPr>
          <w:p w14:paraId="0B2E6BB8" w14:textId="77777777" w:rsidR="00397776"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検体採水</w:t>
            </w:r>
          </w:p>
          <w:p w14:paraId="0EE73954"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箇所</w:t>
            </w:r>
          </w:p>
        </w:tc>
        <w:tc>
          <w:tcPr>
            <w:tcW w:w="2995" w:type="dxa"/>
            <w:tcBorders>
              <w:top w:val="single" w:sz="4" w:space="0" w:color="auto"/>
              <w:left w:val="single" w:sz="4" w:space="0" w:color="auto"/>
              <w:bottom w:val="single" w:sz="4" w:space="0" w:color="auto"/>
              <w:right w:val="single" w:sz="4" w:space="0" w:color="auto"/>
            </w:tcBorders>
            <w:hideMark/>
          </w:tcPr>
          <w:p w14:paraId="578F09EE" w14:textId="77777777" w:rsidR="00397776"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残留塩素</w:t>
            </w:r>
            <w:r w:rsidRPr="009F0EB5">
              <w:rPr>
                <w:rFonts w:ascii="ＭＳ Ｐ明朝" w:eastAsia="ＭＳ Ｐ明朝" w:hAnsi="ＭＳ Ｐ明朝" w:hint="eastAsia"/>
                <w:sz w:val="24"/>
                <w:szCs w:val="24"/>
              </w:rPr>
              <w:t>濃度</w:t>
            </w:r>
            <w:r>
              <w:rPr>
                <w:rFonts w:ascii="ＭＳ Ｐ明朝" w:eastAsia="ＭＳ Ｐ明朝" w:hAnsi="ＭＳ Ｐ明朝" w:hint="eastAsia"/>
                <w:sz w:val="24"/>
                <w:szCs w:val="24"/>
              </w:rPr>
              <w:t>(ppm)</w:t>
            </w:r>
          </w:p>
          <w:p w14:paraId="257CD511"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基準値：0.1ppm以上</w:t>
            </w:r>
          </w:p>
        </w:tc>
        <w:tc>
          <w:tcPr>
            <w:tcW w:w="3100" w:type="dxa"/>
            <w:tcBorders>
              <w:top w:val="single" w:sz="4" w:space="0" w:color="auto"/>
              <w:left w:val="single" w:sz="4" w:space="0" w:color="auto"/>
              <w:bottom w:val="single" w:sz="4" w:space="0" w:color="auto"/>
              <w:right w:val="single" w:sz="4" w:space="0" w:color="auto"/>
            </w:tcBorders>
            <w:hideMark/>
          </w:tcPr>
          <w:p w14:paraId="4106AC57" w14:textId="77777777" w:rsidR="00397776" w:rsidRPr="009F0EB5" w:rsidRDefault="00397776" w:rsidP="00DC1BDA">
            <w:pPr>
              <w:ind w:rightChars="83" w:right="183"/>
              <w:jc w:val="center"/>
              <w:rPr>
                <w:rFonts w:ascii="ＭＳ Ｐ明朝" w:eastAsia="ＭＳ Ｐ明朝" w:hAnsi="ＭＳ Ｐ明朝"/>
                <w:sz w:val="24"/>
                <w:szCs w:val="24"/>
              </w:rPr>
            </w:pPr>
            <w:r>
              <w:rPr>
                <w:rFonts w:ascii="ＭＳ Ｐ明朝" w:eastAsia="ＭＳ Ｐ明朝" w:hAnsi="ＭＳ Ｐ明朝" w:hint="eastAsia"/>
                <w:sz w:val="24"/>
                <w:szCs w:val="24"/>
              </w:rPr>
              <w:t>基準値未満だった場合の対応結果</w:t>
            </w:r>
          </w:p>
        </w:tc>
      </w:tr>
      <w:tr w:rsidR="00397776" w:rsidRPr="009F0EB5" w14:paraId="736880CC"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1B2581F1"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8F6B67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BC3E599" w14:textId="77777777" w:rsidR="00397776" w:rsidRPr="009F0EB5" w:rsidRDefault="00397776" w:rsidP="0040760C">
            <w:pPr>
              <w:jc w:val="center"/>
              <w:rPr>
                <w:rFonts w:ascii="ＭＳ Ｐ明朝" w:eastAsia="ＭＳ Ｐ明朝" w:hAnsi="ＭＳ Ｐ明朝"/>
                <w:sz w:val="24"/>
                <w:szCs w:val="24"/>
              </w:rPr>
            </w:pPr>
          </w:p>
        </w:tc>
        <w:tc>
          <w:tcPr>
            <w:tcW w:w="3100" w:type="dxa"/>
            <w:vMerge w:val="restart"/>
            <w:tcBorders>
              <w:top w:val="single" w:sz="4" w:space="0" w:color="auto"/>
              <w:left w:val="single" w:sz="4" w:space="0" w:color="auto"/>
              <w:right w:val="single" w:sz="4" w:space="0" w:color="auto"/>
            </w:tcBorders>
          </w:tcPr>
          <w:p w14:paraId="254C1904"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65D9B433"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B2203DB"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2FA91D8"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1B9E887"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41A73CF"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2A51D3C"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BE2E6DC"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ABF7A0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EBA8045"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3D7A36A"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6D541B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35F46DD"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92E4B5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00E7978"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656B11B"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63656609"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E46AF9F"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8CC2BB2"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BB529B4"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00D904B"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B4CE3AF"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4084A7A"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D1DF0AE"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0A70C31"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38B8A7E"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C5596C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1FC7773C"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4235F74A"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B5C9818"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1A438BC4"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CFD60BB"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A860916"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317850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85851CA"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F4674D8"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FF7D9A0"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F74ACBE"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A13C17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2F13D1C"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BC216F6"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68B7EF9"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2648526"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554DB38"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36ADA12"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253CBF81"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140CB21D"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5092D865"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C846E8A"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F91616C"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7535C67"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56514109"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619BC14"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451384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AE92D60"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E7E8214"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4AAAEA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638D535"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4D580B0D"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45ACBF6C"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F3879F0"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C02E2AD"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22FAF491"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085257C"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EFBD279"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DC65048"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C7C5D88"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55BEDEE3"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67994B7"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14AF9AF"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4599A2C"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60AF5F34"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A1CF231"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383F5BB"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4876B5B0"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bottom w:val="single" w:sz="4" w:space="0" w:color="auto"/>
              <w:right w:val="single" w:sz="4" w:space="0" w:color="auto"/>
            </w:tcBorders>
          </w:tcPr>
          <w:p w14:paraId="0D2507F8" w14:textId="77777777" w:rsidR="00397776" w:rsidRPr="009F0EB5" w:rsidRDefault="00397776" w:rsidP="0040760C">
            <w:pPr>
              <w:jc w:val="center"/>
              <w:rPr>
                <w:rFonts w:ascii="ＭＳ Ｐ明朝" w:eastAsia="ＭＳ Ｐ明朝" w:hAnsi="ＭＳ Ｐ明朝"/>
                <w:sz w:val="24"/>
                <w:szCs w:val="24"/>
              </w:rPr>
            </w:pPr>
          </w:p>
        </w:tc>
      </w:tr>
    </w:tbl>
    <w:p w14:paraId="42E42AE0" w14:textId="77777777" w:rsidR="00397776" w:rsidRDefault="00397776" w:rsidP="00397776">
      <w:pPr>
        <w:jc w:val="center"/>
        <w:rPr>
          <w:rFonts w:ascii="ＭＳ Ｐ明朝" w:eastAsia="ＭＳ Ｐ明朝" w:hAnsi="ＭＳ Ｐ明朝"/>
          <w:sz w:val="28"/>
          <w:szCs w:val="28"/>
        </w:rPr>
      </w:pPr>
    </w:p>
    <w:p w14:paraId="464DBD2C" w14:textId="77777777" w:rsidR="00397776" w:rsidRDefault="00397776" w:rsidP="00397776">
      <w:pPr>
        <w:rPr>
          <w:rFonts w:ascii="ＭＳ Ｐ明朝" w:eastAsia="ＭＳ Ｐ明朝" w:hAnsi="ＭＳ Ｐ明朝"/>
          <w:sz w:val="28"/>
          <w:szCs w:val="28"/>
        </w:rPr>
      </w:pPr>
      <w:r>
        <w:rPr>
          <w:rFonts w:ascii="ＭＳ Ｐ明朝" w:eastAsia="ＭＳ Ｐ明朝" w:hAnsi="ＭＳ Ｐ明朝"/>
          <w:sz w:val="28"/>
          <w:szCs w:val="28"/>
        </w:rPr>
        <w:br w:type="page"/>
      </w:r>
    </w:p>
    <w:p w14:paraId="2F5F2D1B" w14:textId="0E289A5D" w:rsidR="00397776" w:rsidRDefault="00677F76" w:rsidP="00397776">
      <w:pPr>
        <w:jc w:val="center"/>
        <w:rPr>
          <w:rFonts w:ascii="ＭＳ Ｐ明朝" w:eastAsia="ＭＳ Ｐ明朝" w:hAnsi="ＭＳ Ｐ明朝"/>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40544" behindDoc="0" locked="0" layoutInCell="1" allowOverlap="1" wp14:anchorId="0BE1FB67" wp14:editId="2EBCEBE2">
                <wp:simplePos x="0" y="0"/>
                <wp:positionH relativeFrom="column">
                  <wp:posOffset>3861435</wp:posOffset>
                </wp:positionH>
                <wp:positionV relativeFrom="paragraph">
                  <wp:posOffset>-527685</wp:posOffset>
                </wp:positionV>
                <wp:extent cx="2314575" cy="447675"/>
                <wp:effectExtent l="0" t="0" r="0" b="0"/>
                <wp:wrapNone/>
                <wp:docPr id="114" name="正方形/長方形 114"/>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32FAEA22"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1FB67" id="正方形/長方形 114" o:spid="_x0000_s1082" style="position:absolute;left:0;text-align:left;margin-left:304.05pt;margin-top:-41.55pt;width:182.25pt;height:35.2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" filled="f" stroked="f" strokeweight="1pt">
                <v:textbox>
                  <w:txbxContent>
                    <w:p w14:paraId="32FAEA22"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397776" w:rsidRPr="00777BF4">
        <w:rPr>
          <w:rFonts w:ascii="ＭＳ Ｐ明朝" w:eastAsia="ＭＳ Ｐ明朝" w:hAnsi="ＭＳ Ｐ明朝" w:hint="eastAsia"/>
          <w:sz w:val="28"/>
          <w:szCs w:val="28"/>
        </w:rPr>
        <w:t>水質検査実施記録</w:t>
      </w:r>
    </w:p>
    <w:p w14:paraId="715242C4" w14:textId="77777777" w:rsidR="00397776" w:rsidRPr="00C31F43" w:rsidRDefault="00397776" w:rsidP="00397776">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7BD850DC" w14:textId="77777777" w:rsidR="00397776" w:rsidRPr="00C31F43" w:rsidRDefault="00397776" w:rsidP="00397776">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tbl>
      <w:tblPr>
        <w:tblW w:w="868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91"/>
        <w:gridCol w:w="1499"/>
        <w:gridCol w:w="2995"/>
        <w:gridCol w:w="3100"/>
      </w:tblGrid>
      <w:tr w:rsidR="00397776" w:rsidRPr="009F0EB5" w14:paraId="5F69CC11" w14:textId="77777777" w:rsidTr="0040760C">
        <w:trPr>
          <w:trHeight w:val="497"/>
        </w:trPr>
        <w:tc>
          <w:tcPr>
            <w:tcW w:w="1091" w:type="dxa"/>
            <w:tcBorders>
              <w:top w:val="single" w:sz="4" w:space="0" w:color="auto"/>
              <w:left w:val="single" w:sz="4" w:space="0" w:color="auto"/>
              <w:bottom w:val="single" w:sz="4" w:space="0" w:color="auto"/>
              <w:right w:val="single" w:sz="4" w:space="0" w:color="auto"/>
            </w:tcBorders>
            <w:hideMark/>
          </w:tcPr>
          <w:p w14:paraId="34A30B46" w14:textId="77777777" w:rsidR="00397776"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実施</w:t>
            </w:r>
          </w:p>
          <w:p w14:paraId="6DF43FF0"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年月日</w:t>
            </w:r>
          </w:p>
        </w:tc>
        <w:tc>
          <w:tcPr>
            <w:tcW w:w="1499" w:type="dxa"/>
            <w:tcBorders>
              <w:top w:val="single" w:sz="4" w:space="0" w:color="auto"/>
              <w:left w:val="single" w:sz="4" w:space="0" w:color="auto"/>
              <w:bottom w:val="single" w:sz="4" w:space="0" w:color="auto"/>
              <w:right w:val="single" w:sz="4" w:space="0" w:color="auto"/>
            </w:tcBorders>
            <w:hideMark/>
          </w:tcPr>
          <w:p w14:paraId="4E45CD47"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検査結果の異常の有無</w:t>
            </w:r>
          </w:p>
        </w:tc>
        <w:tc>
          <w:tcPr>
            <w:tcW w:w="2995" w:type="dxa"/>
            <w:tcBorders>
              <w:top w:val="single" w:sz="4" w:space="0" w:color="auto"/>
              <w:left w:val="single" w:sz="4" w:space="0" w:color="auto"/>
              <w:bottom w:val="single" w:sz="4" w:space="0" w:color="auto"/>
              <w:right w:val="single" w:sz="4" w:space="0" w:color="auto"/>
            </w:tcBorders>
            <w:hideMark/>
          </w:tcPr>
          <w:p w14:paraId="66E0F6A1" w14:textId="77777777" w:rsidR="00397776" w:rsidRPr="009F0EB5" w:rsidRDefault="00397776" w:rsidP="00DC1BDA">
            <w:pPr>
              <w:ind w:rightChars="93" w:right="205"/>
              <w:jc w:val="center"/>
              <w:rPr>
                <w:rFonts w:ascii="ＭＳ Ｐ明朝" w:eastAsia="ＭＳ Ｐ明朝" w:hAnsi="ＭＳ Ｐ明朝"/>
                <w:sz w:val="24"/>
                <w:szCs w:val="24"/>
              </w:rPr>
            </w:pPr>
            <w:r>
              <w:rPr>
                <w:rFonts w:ascii="ＭＳ Ｐ明朝" w:eastAsia="ＭＳ Ｐ明朝" w:hAnsi="ＭＳ Ｐ明朝" w:hint="eastAsia"/>
                <w:sz w:val="24"/>
                <w:szCs w:val="24"/>
              </w:rPr>
              <w:t>検査結果の異常があった場合その内容</w:t>
            </w:r>
          </w:p>
        </w:tc>
        <w:tc>
          <w:tcPr>
            <w:tcW w:w="3100" w:type="dxa"/>
            <w:tcBorders>
              <w:top w:val="single" w:sz="4" w:space="0" w:color="auto"/>
              <w:left w:val="single" w:sz="4" w:space="0" w:color="auto"/>
              <w:bottom w:val="single" w:sz="4" w:space="0" w:color="auto"/>
              <w:right w:val="single" w:sz="4" w:space="0" w:color="auto"/>
            </w:tcBorders>
            <w:hideMark/>
          </w:tcPr>
          <w:p w14:paraId="5F627686"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検査結果に異常が見られた場合の対応結果</w:t>
            </w:r>
          </w:p>
        </w:tc>
      </w:tr>
      <w:tr w:rsidR="00397776" w:rsidRPr="009F0EB5" w14:paraId="67C9B074"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8C69CC3"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678D6F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4DB410F" w14:textId="77777777" w:rsidR="00397776" w:rsidRPr="009F0EB5" w:rsidRDefault="00397776" w:rsidP="00DC1BDA">
            <w:pPr>
              <w:jc w:val="left"/>
              <w:rPr>
                <w:rFonts w:ascii="ＭＳ Ｐ明朝" w:eastAsia="ＭＳ Ｐ明朝" w:hAnsi="ＭＳ Ｐ明朝"/>
                <w:sz w:val="24"/>
                <w:szCs w:val="24"/>
              </w:rPr>
            </w:pPr>
          </w:p>
        </w:tc>
        <w:tc>
          <w:tcPr>
            <w:tcW w:w="3100" w:type="dxa"/>
            <w:vMerge w:val="restart"/>
            <w:tcBorders>
              <w:top w:val="single" w:sz="4" w:space="0" w:color="auto"/>
              <w:left w:val="single" w:sz="4" w:space="0" w:color="auto"/>
              <w:right w:val="single" w:sz="4" w:space="0" w:color="auto"/>
            </w:tcBorders>
          </w:tcPr>
          <w:p w14:paraId="3A5B9E03" w14:textId="77777777" w:rsidR="00397776" w:rsidRPr="009F0EB5" w:rsidRDefault="00397776" w:rsidP="00813C7F">
            <w:pPr>
              <w:jc w:val="left"/>
              <w:rPr>
                <w:rFonts w:ascii="ＭＳ Ｐ明朝" w:eastAsia="ＭＳ Ｐ明朝" w:hAnsi="ＭＳ Ｐ明朝"/>
                <w:sz w:val="24"/>
                <w:szCs w:val="24"/>
              </w:rPr>
            </w:pPr>
          </w:p>
        </w:tc>
      </w:tr>
      <w:tr w:rsidR="00397776" w:rsidRPr="009F0EB5" w14:paraId="4912C36E"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F834A67"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ACA195A"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63B538F"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D0161D3"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32D8925"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FE01C63"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3AE027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45A17CDA"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F3F8711"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2C4AD96"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24F30E7C"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B7F6DC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2A471F9"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9B513C7"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B06831B"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E441A73"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5B7882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CEEA929"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ADC9329"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9FD7EBF"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3E07C59"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460F3E7E"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1DD51A5"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2921A08"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7936F9B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CF4370E"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FF113D7"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E92ED68"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5AA8182"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50FBF882"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D16E91A"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2F95B9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33BA532"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123D33E1"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4B1F3F5"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D796EC9"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69C13D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CB33FC9"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3A2B977"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474B9D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59E8BCCB"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09F99D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5DD2AF1"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0C5199E"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44CA186"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D0A0EC0"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5E4A49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F8AB0E2"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6B0B640"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C379C48"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ADD5737"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867A20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AC010ED"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556563F"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5DDC57C8"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C73577D"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FF02E61"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C2FFC28"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7E957DB"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61FCABBA"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9206AB9"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BAB179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DB4FAA3"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2FFFF93"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D2954D6"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3554EC31"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5F5E3AD"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52C2F74"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B25332E"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7E3E9F5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5A86982"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8E4A346"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658A8CB" w14:textId="77777777" w:rsidR="00397776" w:rsidRPr="009F0EB5" w:rsidRDefault="00397776" w:rsidP="00DC1BDA">
            <w:pPr>
              <w:jc w:val="left"/>
              <w:rPr>
                <w:rFonts w:ascii="ＭＳ Ｐ明朝" w:eastAsia="ＭＳ Ｐ明朝" w:hAnsi="ＭＳ Ｐ明朝"/>
                <w:sz w:val="24"/>
                <w:szCs w:val="24"/>
              </w:rPr>
            </w:pPr>
          </w:p>
        </w:tc>
        <w:tc>
          <w:tcPr>
            <w:tcW w:w="3100" w:type="dxa"/>
            <w:vMerge/>
            <w:tcBorders>
              <w:left w:val="single" w:sz="4" w:space="0" w:color="auto"/>
              <w:bottom w:val="single" w:sz="4" w:space="0" w:color="auto"/>
              <w:right w:val="single" w:sz="4" w:space="0" w:color="auto"/>
            </w:tcBorders>
          </w:tcPr>
          <w:p w14:paraId="225050F6" w14:textId="77777777" w:rsidR="00397776" w:rsidRPr="009F0EB5" w:rsidRDefault="00397776" w:rsidP="0040760C">
            <w:pPr>
              <w:jc w:val="center"/>
              <w:rPr>
                <w:rFonts w:ascii="ＭＳ Ｐ明朝" w:eastAsia="ＭＳ Ｐ明朝" w:hAnsi="ＭＳ Ｐ明朝"/>
                <w:sz w:val="24"/>
                <w:szCs w:val="24"/>
              </w:rPr>
            </w:pPr>
          </w:p>
        </w:tc>
      </w:tr>
    </w:tbl>
    <w:p w14:paraId="4373D2BA" w14:textId="77777777" w:rsidR="00397776" w:rsidRDefault="00397776" w:rsidP="00397776">
      <w:pPr>
        <w:rPr>
          <w:rFonts w:ascii="ＭＳ Ｐ明朝" w:eastAsia="ＭＳ Ｐ明朝" w:hAnsi="ＭＳ Ｐ明朝"/>
          <w:sz w:val="28"/>
          <w:szCs w:val="28"/>
        </w:rPr>
      </w:pPr>
      <w:r w:rsidRPr="00777BF4">
        <w:rPr>
          <w:rFonts w:ascii="ＭＳ Ｐ明朝" w:eastAsia="ＭＳ Ｐ明朝" w:hAnsi="ＭＳ Ｐ明朝" w:hint="eastAsia"/>
          <w:sz w:val="24"/>
          <w:szCs w:val="28"/>
        </w:rPr>
        <w:t>注）検査実施事業者から提出された水質検査結果を添付すること。</w:t>
      </w:r>
    </w:p>
    <w:p w14:paraId="4D6808CE" w14:textId="77777777" w:rsidR="00397776" w:rsidRDefault="00397776" w:rsidP="00397776">
      <w:pPr>
        <w:rPr>
          <w:rFonts w:ascii="ＭＳ Ｐ明朝" w:eastAsia="ＭＳ Ｐ明朝" w:hAnsi="ＭＳ Ｐ明朝"/>
          <w:sz w:val="28"/>
          <w:szCs w:val="28"/>
        </w:rPr>
      </w:pPr>
      <w:r>
        <w:rPr>
          <w:rFonts w:ascii="ＭＳ Ｐ明朝" w:eastAsia="ＭＳ Ｐ明朝" w:hAnsi="ＭＳ Ｐ明朝"/>
          <w:sz w:val="28"/>
          <w:szCs w:val="28"/>
        </w:rPr>
        <w:br w:type="page"/>
      </w:r>
    </w:p>
    <w:p w14:paraId="2B269B82" w14:textId="4262750F" w:rsidR="00397776" w:rsidRPr="009F0EB5" w:rsidRDefault="00677F76" w:rsidP="00397776">
      <w:pPr>
        <w:jc w:val="center"/>
        <w:rPr>
          <w:rFonts w:ascii="ＭＳ Ｐ明朝" w:eastAsia="ＭＳ Ｐ明朝" w:hAnsi="ＭＳ Ｐ明朝" w:cs="Times New Roman"/>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42592" behindDoc="0" locked="0" layoutInCell="1" allowOverlap="1" wp14:anchorId="164CA74F" wp14:editId="09775B21">
                <wp:simplePos x="0" y="0"/>
                <wp:positionH relativeFrom="column">
                  <wp:posOffset>3846195</wp:posOffset>
                </wp:positionH>
                <wp:positionV relativeFrom="paragraph">
                  <wp:posOffset>-592455</wp:posOffset>
                </wp:positionV>
                <wp:extent cx="2314575" cy="447675"/>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6F0EAA8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CA74F" id="正方形/長方形 115" o:spid="_x0000_s1083" style="position:absolute;left:0;text-align:left;margin-left:302.85pt;margin-top:-46.65pt;width:182.25pt;height:35.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" filled="f" stroked="f" strokeweight="1pt">
                <v:textbox>
                  <w:txbxContent>
                    <w:p w14:paraId="6F0EAA8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397776" w:rsidRPr="00777BF4">
        <w:rPr>
          <w:rFonts w:ascii="ＭＳ Ｐ明朝" w:eastAsia="ＭＳ Ｐ明朝" w:hAnsi="ＭＳ Ｐ明朝" w:hint="eastAsia"/>
          <w:sz w:val="28"/>
          <w:szCs w:val="28"/>
        </w:rPr>
        <w:t>貯水槽清掃点検表</w:t>
      </w:r>
    </w:p>
    <w:p w14:paraId="03288772" w14:textId="77777777" w:rsidR="00397776" w:rsidRPr="00C31F43" w:rsidRDefault="00397776" w:rsidP="00397776">
      <w:pPr>
        <w:spacing w:line="440" w:lineRule="exact"/>
        <w:ind w:leftChars="2599" w:left="5940" w:hangingChars="101" w:hanging="222"/>
        <w:rPr>
          <w:rFonts w:ascii="ＭＳ Ｐ明朝" w:eastAsia="ＭＳ Ｐ明朝" w:hAnsi="ＭＳ Ｐ明朝"/>
          <w:szCs w:val="24"/>
        </w:rPr>
      </w:pPr>
      <w:r>
        <w:rPr>
          <w:rFonts w:ascii="ＭＳ Ｐ明朝" w:eastAsia="ＭＳ Ｐ明朝" w:hAnsi="ＭＳ Ｐ明朝" w:hint="eastAsia"/>
          <w:szCs w:val="24"/>
        </w:rPr>
        <w:t>点検</w:t>
      </w:r>
      <w:r w:rsidRPr="00C31F43">
        <w:rPr>
          <w:rFonts w:ascii="ＭＳ Ｐ明朝" w:eastAsia="ＭＳ Ｐ明朝" w:hAnsi="ＭＳ Ｐ明朝" w:hint="eastAsia"/>
          <w:szCs w:val="24"/>
        </w:rPr>
        <w:t>日　　年　　　月　　　日</w:t>
      </w:r>
    </w:p>
    <w:p w14:paraId="44E0E340" w14:textId="77777777" w:rsidR="00397776" w:rsidRPr="00C31F43" w:rsidRDefault="00397776" w:rsidP="00397776">
      <w:pPr>
        <w:spacing w:line="440" w:lineRule="exact"/>
        <w:ind w:leftChars="2599" w:left="5940" w:hangingChars="101" w:hanging="222"/>
        <w:rPr>
          <w:rFonts w:ascii="ＭＳ Ｐ明朝" w:eastAsia="ＭＳ Ｐ明朝" w:hAnsi="ＭＳ Ｐ明朝"/>
          <w:u w:val="single"/>
        </w:rPr>
      </w:pPr>
      <w:r>
        <w:rPr>
          <w:rFonts w:ascii="ＭＳ Ｐ明朝" w:eastAsia="ＭＳ Ｐ明朝" w:hAnsi="ＭＳ Ｐ明朝" w:hint="eastAsia"/>
          <w:szCs w:val="24"/>
          <w:u w:val="single"/>
        </w:rPr>
        <w:t>点検</w:t>
      </w:r>
      <w:r w:rsidRPr="00C31F43">
        <w:rPr>
          <w:rFonts w:ascii="ＭＳ Ｐ明朝" w:eastAsia="ＭＳ Ｐ明朝" w:hAnsi="ＭＳ Ｐ明朝" w:hint="eastAsia"/>
          <w:szCs w:val="24"/>
          <w:u w:val="single"/>
        </w:rPr>
        <w:t xml:space="preserve">者　　　　　　　　　　　　　</w:t>
      </w:r>
      <w:r w:rsidRPr="00C31F43">
        <w:rPr>
          <w:rFonts w:ascii="ＭＳ Ｐ明朝" w:eastAsia="ＭＳ Ｐ明朝" w:hAnsi="ＭＳ Ｐ明朝" w:hint="eastAsia"/>
          <w:u w:val="single"/>
        </w:rPr>
        <w:t xml:space="preserve">　　　　</w:t>
      </w:r>
    </w:p>
    <w:tbl>
      <w:tblPr>
        <w:tblW w:w="952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504"/>
        <w:gridCol w:w="2253"/>
        <w:gridCol w:w="2376"/>
        <w:gridCol w:w="8"/>
        <w:gridCol w:w="2379"/>
      </w:tblGrid>
      <w:tr w:rsidR="00397776" w:rsidRPr="009F0EB5" w14:paraId="17EDC974" w14:textId="77777777" w:rsidTr="0040760C">
        <w:trPr>
          <w:trHeight w:val="705"/>
        </w:trPr>
        <w:tc>
          <w:tcPr>
            <w:tcW w:w="2504" w:type="dxa"/>
            <w:tcBorders>
              <w:top w:val="single" w:sz="4" w:space="0" w:color="auto"/>
              <w:left w:val="single" w:sz="4" w:space="0" w:color="auto"/>
              <w:bottom w:val="double" w:sz="18" w:space="0" w:color="auto"/>
              <w:right w:val="single" w:sz="4" w:space="0" w:color="auto"/>
            </w:tcBorders>
            <w:vAlign w:val="center"/>
            <w:hideMark/>
          </w:tcPr>
          <w:p w14:paraId="027AE8FF"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作業実施</w:t>
            </w:r>
            <w:r w:rsidRPr="009F0EB5">
              <w:rPr>
                <w:rFonts w:ascii="ＭＳ Ｐ明朝" w:eastAsia="ＭＳ Ｐ明朝" w:hAnsi="ＭＳ Ｐ明朝" w:hint="eastAsia"/>
                <w:sz w:val="24"/>
                <w:szCs w:val="24"/>
              </w:rPr>
              <w:t>年月日</w:t>
            </w:r>
          </w:p>
        </w:tc>
        <w:tc>
          <w:tcPr>
            <w:tcW w:w="2253" w:type="dxa"/>
            <w:tcBorders>
              <w:top w:val="single" w:sz="4" w:space="0" w:color="auto"/>
              <w:left w:val="single" w:sz="4" w:space="0" w:color="auto"/>
              <w:bottom w:val="double" w:sz="18" w:space="0" w:color="auto"/>
              <w:right w:val="single" w:sz="4" w:space="0" w:color="auto"/>
            </w:tcBorders>
            <w:vAlign w:val="center"/>
            <w:hideMark/>
          </w:tcPr>
          <w:p w14:paraId="4049217B" w14:textId="77777777" w:rsidR="00397776" w:rsidRPr="009F0EB5" w:rsidRDefault="00397776" w:rsidP="0040760C">
            <w:pPr>
              <w:spacing w:line="380" w:lineRule="exact"/>
              <w:jc w:val="center"/>
              <w:rPr>
                <w:rFonts w:ascii="ＭＳ Ｐ明朝" w:eastAsia="ＭＳ Ｐ明朝" w:hAnsi="ＭＳ Ｐ明朝"/>
                <w:sz w:val="24"/>
                <w:szCs w:val="24"/>
              </w:rPr>
            </w:pPr>
            <w:r w:rsidRPr="009F0EB5">
              <w:rPr>
                <w:rFonts w:ascii="ＭＳ Ｐ明朝" w:eastAsia="ＭＳ Ｐ明朝" w:hAnsi="ＭＳ Ｐ明朝" w:hint="eastAsia"/>
                <w:sz w:val="24"/>
                <w:szCs w:val="24"/>
              </w:rPr>
              <w:t>年　　月　　日</w:t>
            </w:r>
          </w:p>
        </w:tc>
        <w:tc>
          <w:tcPr>
            <w:tcW w:w="2376" w:type="dxa"/>
            <w:tcBorders>
              <w:top w:val="single" w:sz="4" w:space="0" w:color="auto"/>
              <w:left w:val="single" w:sz="4" w:space="0" w:color="auto"/>
              <w:bottom w:val="double" w:sz="18" w:space="0" w:color="auto"/>
              <w:right w:val="single" w:sz="4" w:space="0" w:color="auto"/>
            </w:tcBorders>
            <w:vAlign w:val="center"/>
            <w:hideMark/>
          </w:tcPr>
          <w:p w14:paraId="509630EB"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作業</w:t>
            </w:r>
            <w:r w:rsidRPr="009F0EB5">
              <w:rPr>
                <w:rFonts w:ascii="ＭＳ Ｐ明朝" w:eastAsia="ＭＳ Ｐ明朝" w:hAnsi="ＭＳ Ｐ明朝" w:hint="eastAsia"/>
                <w:sz w:val="24"/>
                <w:szCs w:val="24"/>
              </w:rPr>
              <w:t>実施者</w:t>
            </w:r>
          </w:p>
        </w:tc>
        <w:tc>
          <w:tcPr>
            <w:tcW w:w="2387" w:type="dxa"/>
            <w:gridSpan w:val="2"/>
            <w:tcBorders>
              <w:top w:val="single" w:sz="4" w:space="0" w:color="auto"/>
              <w:left w:val="single" w:sz="4" w:space="0" w:color="auto"/>
              <w:bottom w:val="double" w:sz="18" w:space="0" w:color="auto"/>
              <w:right w:val="single" w:sz="4" w:space="0" w:color="auto"/>
            </w:tcBorders>
            <w:vAlign w:val="center"/>
          </w:tcPr>
          <w:p w14:paraId="2CDF91EC"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06C3E8F7" w14:textId="77777777" w:rsidTr="0040760C">
        <w:trPr>
          <w:trHeight w:val="627"/>
        </w:trPr>
        <w:tc>
          <w:tcPr>
            <w:tcW w:w="2504" w:type="dxa"/>
            <w:tcBorders>
              <w:top w:val="double" w:sz="18" w:space="0" w:color="auto"/>
              <w:left w:val="single" w:sz="4" w:space="0" w:color="auto"/>
              <w:bottom w:val="single" w:sz="12" w:space="0" w:color="auto"/>
              <w:right w:val="single" w:sz="4" w:space="0" w:color="auto"/>
            </w:tcBorders>
            <w:vAlign w:val="center"/>
            <w:hideMark/>
          </w:tcPr>
          <w:p w14:paraId="18561BE5"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作業</w:t>
            </w:r>
            <w:r w:rsidRPr="009F0EB5">
              <w:rPr>
                <w:rFonts w:ascii="ＭＳ Ｐ明朝" w:eastAsia="ＭＳ Ｐ明朝" w:hAnsi="ＭＳ Ｐ明朝" w:hint="eastAsia"/>
                <w:sz w:val="24"/>
                <w:szCs w:val="24"/>
              </w:rPr>
              <w:t>項目</w:t>
            </w:r>
          </w:p>
        </w:tc>
        <w:tc>
          <w:tcPr>
            <w:tcW w:w="2253" w:type="dxa"/>
            <w:tcBorders>
              <w:top w:val="double" w:sz="18" w:space="0" w:color="auto"/>
              <w:left w:val="single" w:sz="4" w:space="0" w:color="auto"/>
              <w:bottom w:val="single" w:sz="12" w:space="0" w:color="auto"/>
              <w:right w:val="single" w:sz="4" w:space="0" w:color="auto"/>
            </w:tcBorders>
            <w:vAlign w:val="center"/>
            <w:hideMark/>
          </w:tcPr>
          <w:p w14:paraId="3A78CEDF"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清掃・点検結果</w:t>
            </w:r>
          </w:p>
        </w:tc>
        <w:tc>
          <w:tcPr>
            <w:tcW w:w="2384" w:type="dxa"/>
            <w:gridSpan w:val="2"/>
            <w:tcBorders>
              <w:top w:val="double" w:sz="18" w:space="0" w:color="auto"/>
              <w:left w:val="single" w:sz="4" w:space="0" w:color="auto"/>
              <w:bottom w:val="single" w:sz="12" w:space="0" w:color="auto"/>
              <w:right w:val="single" w:sz="4" w:space="0" w:color="auto"/>
            </w:tcBorders>
            <w:vAlign w:val="center"/>
            <w:hideMark/>
          </w:tcPr>
          <w:p w14:paraId="47A52112"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異常が見られた場合のその内容</w:t>
            </w:r>
          </w:p>
        </w:tc>
        <w:tc>
          <w:tcPr>
            <w:tcW w:w="2379" w:type="dxa"/>
            <w:tcBorders>
              <w:top w:val="double" w:sz="18" w:space="0" w:color="auto"/>
              <w:left w:val="single" w:sz="4" w:space="0" w:color="auto"/>
              <w:bottom w:val="single" w:sz="12" w:space="0" w:color="auto"/>
              <w:right w:val="single" w:sz="4" w:space="0" w:color="auto"/>
            </w:tcBorders>
            <w:vAlign w:val="center"/>
            <w:hideMark/>
          </w:tcPr>
          <w:p w14:paraId="24F28423"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異常が見られた場合の対応結果</w:t>
            </w:r>
          </w:p>
        </w:tc>
      </w:tr>
      <w:tr w:rsidR="00397776" w:rsidRPr="009F0EB5" w14:paraId="5AD9B7E8" w14:textId="77777777" w:rsidTr="0040760C">
        <w:trPr>
          <w:trHeight w:val="720"/>
        </w:trPr>
        <w:tc>
          <w:tcPr>
            <w:tcW w:w="2504" w:type="dxa"/>
            <w:tcBorders>
              <w:top w:val="single" w:sz="12" w:space="0" w:color="auto"/>
              <w:left w:val="single" w:sz="4" w:space="0" w:color="auto"/>
              <w:bottom w:val="single" w:sz="4" w:space="0" w:color="auto"/>
              <w:right w:val="single" w:sz="4" w:space="0" w:color="auto"/>
            </w:tcBorders>
            <w:vAlign w:val="center"/>
            <w:hideMark/>
          </w:tcPr>
          <w:p w14:paraId="24CD12B1"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貯水槽内部の汚れを除去すること</w:t>
            </w:r>
          </w:p>
        </w:tc>
        <w:tc>
          <w:tcPr>
            <w:tcW w:w="2253" w:type="dxa"/>
            <w:tcBorders>
              <w:top w:val="single" w:sz="12" w:space="0" w:color="auto"/>
              <w:left w:val="single" w:sz="4" w:space="0" w:color="auto"/>
              <w:bottom w:val="single" w:sz="4" w:space="0" w:color="auto"/>
              <w:right w:val="single" w:sz="4" w:space="0" w:color="auto"/>
            </w:tcBorders>
            <w:vAlign w:val="center"/>
            <w:hideMark/>
          </w:tcPr>
          <w:p w14:paraId="6A52C44C"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12" w:space="0" w:color="auto"/>
              <w:left w:val="single" w:sz="4" w:space="0" w:color="auto"/>
              <w:bottom w:val="single" w:sz="4" w:space="0" w:color="auto"/>
              <w:right w:val="single" w:sz="4" w:space="0" w:color="auto"/>
            </w:tcBorders>
            <w:vAlign w:val="center"/>
          </w:tcPr>
          <w:p w14:paraId="04419A10"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val="restart"/>
            <w:tcBorders>
              <w:top w:val="single" w:sz="12" w:space="0" w:color="auto"/>
              <w:left w:val="single" w:sz="4" w:space="0" w:color="auto"/>
              <w:right w:val="single" w:sz="4" w:space="0" w:color="auto"/>
            </w:tcBorders>
            <w:vAlign w:val="center"/>
          </w:tcPr>
          <w:p w14:paraId="63C0145A"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63477F0D" w14:textId="77777777" w:rsidTr="0040760C">
        <w:trPr>
          <w:trHeight w:val="720"/>
        </w:trPr>
        <w:tc>
          <w:tcPr>
            <w:tcW w:w="2504" w:type="dxa"/>
            <w:tcBorders>
              <w:top w:val="single" w:sz="4" w:space="0" w:color="auto"/>
              <w:left w:val="single" w:sz="4" w:space="0" w:color="auto"/>
              <w:bottom w:val="single" w:sz="4" w:space="0" w:color="auto"/>
              <w:right w:val="single" w:sz="4" w:space="0" w:color="auto"/>
            </w:tcBorders>
            <w:vAlign w:val="center"/>
            <w:hideMark/>
          </w:tcPr>
          <w:p w14:paraId="6D7118BE"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貯水槽の外</w:t>
            </w:r>
            <w:r w:rsidRPr="009F0EB5">
              <w:rPr>
                <w:rFonts w:ascii="ＭＳ Ｐ明朝" w:eastAsia="ＭＳ Ｐ明朝" w:hAnsi="ＭＳ Ｐ明朝" w:hint="eastAsia"/>
                <w:sz w:val="24"/>
                <w:szCs w:val="24"/>
              </w:rPr>
              <w:t>部の汚れ</w:t>
            </w:r>
            <w:r>
              <w:rPr>
                <w:rFonts w:ascii="ＭＳ Ｐ明朝" w:eastAsia="ＭＳ Ｐ明朝" w:hAnsi="ＭＳ Ｐ明朝" w:hint="eastAsia"/>
                <w:sz w:val="24"/>
                <w:szCs w:val="24"/>
              </w:rPr>
              <w:t>を除去すること</w:t>
            </w:r>
          </w:p>
        </w:tc>
        <w:tc>
          <w:tcPr>
            <w:tcW w:w="2253" w:type="dxa"/>
            <w:tcBorders>
              <w:top w:val="single" w:sz="4" w:space="0" w:color="auto"/>
              <w:left w:val="single" w:sz="4" w:space="0" w:color="auto"/>
              <w:bottom w:val="single" w:sz="4" w:space="0" w:color="auto"/>
              <w:right w:val="single" w:sz="4" w:space="0" w:color="auto"/>
            </w:tcBorders>
            <w:vAlign w:val="center"/>
          </w:tcPr>
          <w:p w14:paraId="26CF2C95"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4" w:space="0" w:color="auto"/>
              <w:left w:val="single" w:sz="4" w:space="0" w:color="auto"/>
              <w:bottom w:val="single" w:sz="4" w:space="0" w:color="auto"/>
              <w:right w:val="single" w:sz="4" w:space="0" w:color="auto"/>
            </w:tcBorders>
            <w:vAlign w:val="center"/>
          </w:tcPr>
          <w:p w14:paraId="74EE17D5"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tcBorders>
              <w:left w:val="single" w:sz="4" w:space="0" w:color="auto"/>
              <w:right w:val="single" w:sz="4" w:space="0" w:color="auto"/>
            </w:tcBorders>
            <w:vAlign w:val="center"/>
          </w:tcPr>
          <w:p w14:paraId="6D15400F"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363C86BB" w14:textId="77777777" w:rsidTr="0040760C">
        <w:trPr>
          <w:trHeight w:val="720"/>
        </w:trPr>
        <w:tc>
          <w:tcPr>
            <w:tcW w:w="2504" w:type="dxa"/>
            <w:tcBorders>
              <w:top w:val="single" w:sz="4" w:space="0" w:color="auto"/>
              <w:left w:val="single" w:sz="4" w:space="0" w:color="auto"/>
              <w:bottom w:val="single" w:sz="4" w:space="0" w:color="auto"/>
              <w:right w:val="single" w:sz="4" w:space="0" w:color="auto"/>
            </w:tcBorders>
            <w:vAlign w:val="center"/>
            <w:hideMark/>
          </w:tcPr>
          <w:p w14:paraId="48E1FC73"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貯水槽の破損の有無</w:t>
            </w:r>
          </w:p>
        </w:tc>
        <w:tc>
          <w:tcPr>
            <w:tcW w:w="2253" w:type="dxa"/>
            <w:tcBorders>
              <w:top w:val="single" w:sz="4" w:space="0" w:color="auto"/>
              <w:left w:val="single" w:sz="4" w:space="0" w:color="auto"/>
              <w:bottom w:val="single" w:sz="4" w:space="0" w:color="auto"/>
              <w:right w:val="single" w:sz="4" w:space="0" w:color="auto"/>
            </w:tcBorders>
            <w:vAlign w:val="center"/>
          </w:tcPr>
          <w:p w14:paraId="209EA2BE"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4" w:space="0" w:color="auto"/>
              <w:left w:val="single" w:sz="4" w:space="0" w:color="auto"/>
              <w:bottom w:val="single" w:sz="4" w:space="0" w:color="auto"/>
              <w:right w:val="single" w:sz="4" w:space="0" w:color="auto"/>
            </w:tcBorders>
            <w:vAlign w:val="center"/>
          </w:tcPr>
          <w:p w14:paraId="00D61A22"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tcBorders>
              <w:left w:val="single" w:sz="4" w:space="0" w:color="auto"/>
              <w:bottom w:val="single" w:sz="4" w:space="0" w:color="auto"/>
              <w:right w:val="single" w:sz="4" w:space="0" w:color="auto"/>
            </w:tcBorders>
            <w:vAlign w:val="center"/>
          </w:tcPr>
          <w:p w14:paraId="30B54C4A"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73258145" w14:textId="77777777" w:rsidTr="0040760C">
        <w:trPr>
          <w:trHeight w:val="699"/>
        </w:trPr>
        <w:tc>
          <w:tcPr>
            <w:tcW w:w="9520" w:type="dxa"/>
            <w:gridSpan w:val="5"/>
            <w:tcBorders>
              <w:top w:val="single" w:sz="4" w:space="0" w:color="auto"/>
              <w:left w:val="single" w:sz="4" w:space="0" w:color="auto"/>
              <w:bottom w:val="single" w:sz="4" w:space="0" w:color="auto"/>
              <w:right w:val="single" w:sz="4" w:space="0" w:color="auto"/>
            </w:tcBorders>
            <w:hideMark/>
          </w:tcPr>
          <w:p w14:paraId="4B097CBA" w14:textId="77777777" w:rsidR="00397776" w:rsidRPr="009F0EB5" w:rsidRDefault="00397776" w:rsidP="0040760C">
            <w:pPr>
              <w:rPr>
                <w:rFonts w:ascii="ＭＳ Ｐ明朝" w:eastAsia="ＭＳ Ｐ明朝" w:hAnsi="ＭＳ Ｐ明朝"/>
                <w:sz w:val="24"/>
                <w:szCs w:val="24"/>
              </w:rPr>
            </w:pPr>
            <w:r w:rsidRPr="009F0EB5">
              <w:rPr>
                <w:rFonts w:ascii="ＭＳ Ｐ明朝" w:eastAsia="ＭＳ Ｐ明朝" w:hAnsi="ＭＳ Ｐ明朝" w:hint="eastAsia"/>
                <w:sz w:val="24"/>
                <w:szCs w:val="24"/>
              </w:rPr>
              <w:t>コメント</w:t>
            </w:r>
          </w:p>
          <w:p w14:paraId="4602C3FC" w14:textId="77777777" w:rsidR="00397776" w:rsidRPr="009F0EB5" w:rsidRDefault="00397776" w:rsidP="0040760C">
            <w:pPr>
              <w:rPr>
                <w:rFonts w:ascii="ＭＳ Ｐ明朝" w:eastAsia="ＭＳ Ｐ明朝" w:hAnsi="ＭＳ Ｐ明朝"/>
                <w:sz w:val="24"/>
                <w:szCs w:val="24"/>
              </w:rPr>
            </w:pPr>
          </w:p>
        </w:tc>
      </w:tr>
    </w:tbl>
    <w:p w14:paraId="00DD3566" w14:textId="77777777" w:rsidR="00397776" w:rsidRPr="009F0EB5" w:rsidRDefault="00397776" w:rsidP="00397776">
      <w:pPr>
        <w:rPr>
          <w:rFonts w:ascii="ＭＳ Ｐ明朝" w:eastAsia="ＭＳ Ｐ明朝" w:hAnsi="ＭＳ Ｐ明朝" w:cs="Times New Roman"/>
          <w:sz w:val="24"/>
          <w:szCs w:val="24"/>
        </w:rPr>
      </w:pPr>
      <w:r>
        <w:rPr>
          <w:rFonts w:ascii="ＭＳ Ｐ明朝" w:eastAsia="ＭＳ Ｐ明朝" w:hAnsi="ＭＳ Ｐ明朝" w:cs="Times New Roman" w:hint="eastAsia"/>
          <w:sz w:val="24"/>
          <w:szCs w:val="24"/>
        </w:rPr>
        <w:t>注）外部事業者に委託して行った場合は作業実施年月日、作業実施者欄のみ記載し、当該事業者から提出された結果表を添付すること。</w:t>
      </w:r>
    </w:p>
    <w:p w14:paraId="41562AF3" w14:textId="77777777" w:rsidR="00397776" w:rsidRPr="006A143A" w:rsidRDefault="00397776" w:rsidP="00397776">
      <w:pPr>
        <w:rPr>
          <w:rFonts w:ascii="ＭＳ Ｐ明朝" w:hAnsi="ＭＳ Ｐ明朝" w:cs="Times New Roman"/>
        </w:rPr>
      </w:pPr>
    </w:p>
    <w:p w14:paraId="21BA7C27" w14:textId="77777777" w:rsidR="00397776" w:rsidRDefault="00397776" w:rsidP="00397776">
      <w:pPr>
        <w:rPr>
          <w:rFonts w:ascii="ＭＳ Ｐ明朝" w:hAnsi="ＭＳ Ｐ明朝" w:cs="Times New Roman"/>
        </w:rPr>
      </w:pPr>
      <w:r>
        <w:rPr>
          <w:rFonts w:ascii="ＭＳ Ｐ明朝" w:hAnsi="ＭＳ Ｐ明朝" w:cs="Times New Roman"/>
        </w:rPr>
        <w:br w:type="page"/>
      </w:r>
    </w:p>
    <w:p w14:paraId="0A39BB3D" w14:textId="4A6E5DB5" w:rsidR="00397776" w:rsidRPr="009F0EB5" w:rsidRDefault="00677F76" w:rsidP="00397776">
      <w:pPr>
        <w:jc w:val="center"/>
        <w:rPr>
          <w:rFonts w:ascii="ＭＳ Ｐ明朝" w:eastAsia="ＭＳ Ｐ明朝" w:hAnsi="ＭＳ Ｐ明朝" w:cs="Times New Roman"/>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44640" behindDoc="0" locked="0" layoutInCell="1" allowOverlap="1" wp14:anchorId="023FD41D" wp14:editId="1E2E3354">
                <wp:simplePos x="0" y="0"/>
                <wp:positionH relativeFrom="column">
                  <wp:posOffset>3838575</wp:posOffset>
                </wp:positionH>
                <wp:positionV relativeFrom="paragraph">
                  <wp:posOffset>-636270</wp:posOffset>
                </wp:positionV>
                <wp:extent cx="2314575" cy="447675"/>
                <wp:effectExtent l="0" t="0" r="0" b="0"/>
                <wp:wrapNone/>
                <wp:docPr id="117" name="正方形/長方形 117"/>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54D1C4CC"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FD41D" id="正方形/長方形 117" o:spid="_x0000_s1084" style="position:absolute;left:0;text-align:left;margin-left:302.25pt;margin-top:-50.1pt;width:182.25pt;height:35.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" filled="f" stroked="f" strokeweight="1pt">
                <v:textbox>
                  <w:txbxContent>
                    <w:p w14:paraId="54D1C4CC"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397776" w:rsidRPr="0049026E">
        <w:rPr>
          <w:rFonts w:ascii="ＭＳ Ｐ明朝" w:eastAsia="ＭＳ Ｐ明朝" w:hAnsi="ＭＳ Ｐ明朝" w:hint="eastAsia"/>
          <w:sz w:val="28"/>
          <w:szCs w:val="28"/>
        </w:rPr>
        <w:t>浄水装置点検表</w:t>
      </w:r>
    </w:p>
    <w:p w14:paraId="63D0C92E" w14:textId="77777777" w:rsidR="00397776" w:rsidRPr="00C31F43" w:rsidRDefault="00397776" w:rsidP="00397776">
      <w:pPr>
        <w:spacing w:line="440" w:lineRule="exact"/>
        <w:ind w:leftChars="2599" w:left="5940" w:hangingChars="101" w:hanging="222"/>
        <w:rPr>
          <w:rFonts w:ascii="ＭＳ Ｐ明朝" w:eastAsia="ＭＳ Ｐ明朝" w:hAnsi="ＭＳ Ｐ明朝"/>
          <w:szCs w:val="24"/>
        </w:rPr>
      </w:pPr>
      <w:r>
        <w:rPr>
          <w:rFonts w:ascii="ＭＳ Ｐ明朝" w:eastAsia="ＭＳ Ｐ明朝" w:hAnsi="ＭＳ Ｐ明朝" w:hint="eastAsia"/>
          <w:szCs w:val="24"/>
        </w:rPr>
        <w:t>点検</w:t>
      </w:r>
      <w:r w:rsidRPr="00C31F43">
        <w:rPr>
          <w:rFonts w:ascii="ＭＳ Ｐ明朝" w:eastAsia="ＭＳ Ｐ明朝" w:hAnsi="ＭＳ Ｐ明朝" w:hint="eastAsia"/>
          <w:szCs w:val="24"/>
        </w:rPr>
        <w:t>日　　年　　　月　　　日</w:t>
      </w:r>
    </w:p>
    <w:p w14:paraId="5BC2E87D" w14:textId="77777777" w:rsidR="00397776" w:rsidRPr="00C31F43" w:rsidRDefault="00397776" w:rsidP="00397776">
      <w:pPr>
        <w:spacing w:line="440" w:lineRule="exact"/>
        <w:ind w:leftChars="2599" w:left="5940" w:hangingChars="101" w:hanging="222"/>
        <w:rPr>
          <w:rFonts w:ascii="ＭＳ Ｐ明朝" w:eastAsia="ＭＳ Ｐ明朝" w:hAnsi="ＭＳ Ｐ明朝"/>
          <w:u w:val="single"/>
        </w:rPr>
      </w:pPr>
      <w:r>
        <w:rPr>
          <w:rFonts w:ascii="ＭＳ Ｐ明朝" w:eastAsia="ＭＳ Ｐ明朝" w:hAnsi="ＭＳ Ｐ明朝" w:hint="eastAsia"/>
          <w:szCs w:val="24"/>
          <w:u w:val="single"/>
        </w:rPr>
        <w:t>点検</w:t>
      </w:r>
      <w:r w:rsidRPr="00C31F43">
        <w:rPr>
          <w:rFonts w:ascii="ＭＳ Ｐ明朝" w:eastAsia="ＭＳ Ｐ明朝" w:hAnsi="ＭＳ Ｐ明朝" w:hint="eastAsia"/>
          <w:szCs w:val="24"/>
          <w:u w:val="single"/>
        </w:rPr>
        <w:t xml:space="preserve">者　　　　　　　　　　　　　</w:t>
      </w:r>
      <w:r w:rsidRPr="00C31F43">
        <w:rPr>
          <w:rFonts w:ascii="ＭＳ Ｐ明朝" w:eastAsia="ＭＳ Ｐ明朝" w:hAnsi="ＭＳ Ｐ明朝" w:hint="eastAsia"/>
          <w:u w:val="single"/>
        </w:rPr>
        <w:t xml:space="preserve">　　　　</w:t>
      </w:r>
    </w:p>
    <w:tbl>
      <w:tblPr>
        <w:tblW w:w="952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504"/>
        <w:gridCol w:w="2253"/>
        <w:gridCol w:w="2376"/>
        <w:gridCol w:w="8"/>
        <w:gridCol w:w="2379"/>
      </w:tblGrid>
      <w:tr w:rsidR="00397776" w:rsidRPr="009F0EB5" w14:paraId="7C0B6369" w14:textId="77777777" w:rsidTr="0040760C">
        <w:trPr>
          <w:trHeight w:val="705"/>
        </w:trPr>
        <w:tc>
          <w:tcPr>
            <w:tcW w:w="2504" w:type="dxa"/>
            <w:tcBorders>
              <w:top w:val="single" w:sz="4" w:space="0" w:color="auto"/>
              <w:left w:val="single" w:sz="4" w:space="0" w:color="auto"/>
              <w:bottom w:val="double" w:sz="18" w:space="0" w:color="auto"/>
              <w:right w:val="single" w:sz="4" w:space="0" w:color="auto"/>
            </w:tcBorders>
            <w:vAlign w:val="center"/>
            <w:hideMark/>
          </w:tcPr>
          <w:p w14:paraId="5F5DEA23"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作業実施</w:t>
            </w:r>
            <w:r w:rsidRPr="009F0EB5">
              <w:rPr>
                <w:rFonts w:ascii="ＭＳ Ｐ明朝" w:eastAsia="ＭＳ Ｐ明朝" w:hAnsi="ＭＳ Ｐ明朝" w:hint="eastAsia"/>
                <w:sz w:val="24"/>
                <w:szCs w:val="24"/>
              </w:rPr>
              <w:t>年月日</w:t>
            </w:r>
          </w:p>
        </w:tc>
        <w:tc>
          <w:tcPr>
            <w:tcW w:w="2253" w:type="dxa"/>
            <w:tcBorders>
              <w:top w:val="single" w:sz="4" w:space="0" w:color="auto"/>
              <w:left w:val="single" w:sz="4" w:space="0" w:color="auto"/>
              <w:bottom w:val="double" w:sz="18" w:space="0" w:color="auto"/>
              <w:right w:val="single" w:sz="4" w:space="0" w:color="auto"/>
            </w:tcBorders>
            <w:vAlign w:val="center"/>
            <w:hideMark/>
          </w:tcPr>
          <w:p w14:paraId="30EC1BAE" w14:textId="77777777" w:rsidR="00397776" w:rsidRPr="009F0EB5" w:rsidRDefault="00397776" w:rsidP="0040760C">
            <w:pPr>
              <w:spacing w:line="380" w:lineRule="exact"/>
              <w:jc w:val="center"/>
              <w:rPr>
                <w:rFonts w:ascii="ＭＳ Ｐ明朝" w:eastAsia="ＭＳ Ｐ明朝" w:hAnsi="ＭＳ Ｐ明朝"/>
                <w:sz w:val="24"/>
                <w:szCs w:val="24"/>
              </w:rPr>
            </w:pPr>
            <w:r w:rsidRPr="009F0EB5">
              <w:rPr>
                <w:rFonts w:ascii="ＭＳ Ｐ明朝" w:eastAsia="ＭＳ Ｐ明朝" w:hAnsi="ＭＳ Ｐ明朝" w:hint="eastAsia"/>
                <w:sz w:val="24"/>
                <w:szCs w:val="24"/>
              </w:rPr>
              <w:t>年　　月　　日</w:t>
            </w:r>
          </w:p>
        </w:tc>
        <w:tc>
          <w:tcPr>
            <w:tcW w:w="2376" w:type="dxa"/>
            <w:tcBorders>
              <w:top w:val="single" w:sz="4" w:space="0" w:color="auto"/>
              <w:left w:val="single" w:sz="4" w:space="0" w:color="auto"/>
              <w:bottom w:val="double" w:sz="18" w:space="0" w:color="auto"/>
              <w:right w:val="single" w:sz="4" w:space="0" w:color="auto"/>
            </w:tcBorders>
            <w:vAlign w:val="center"/>
            <w:hideMark/>
          </w:tcPr>
          <w:p w14:paraId="6CEEA951"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作業</w:t>
            </w:r>
            <w:r w:rsidRPr="009F0EB5">
              <w:rPr>
                <w:rFonts w:ascii="ＭＳ Ｐ明朝" w:eastAsia="ＭＳ Ｐ明朝" w:hAnsi="ＭＳ Ｐ明朝" w:hint="eastAsia"/>
                <w:sz w:val="24"/>
                <w:szCs w:val="24"/>
              </w:rPr>
              <w:t>実施者</w:t>
            </w:r>
          </w:p>
        </w:tc>
        <w:tc>
          <w:tcPr>
            <w:tcW w:w="2387" w:type="dxa"/>
            <w:gridSpan w:val="2"/>
            <w:tcBorders>
              <w:top w:val="single" w:sz="4" w:space="0" w:color="auto"/>
              <w:left w:val="single" w:sz="4" w:space="0" w:color="auto"/>
              <w:bottom w:val="double" w:sz="18" w:space="0" w:color="auto"/>
              <w:right w:val="single" w:sz="4" w:space="0" w:color="auto"/>
            </w:tcBorders>
            <w:vAlign w:val="center"/>
          </w:tcPr>
          <w:p w14:paraId="1AE270BB"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4A575F2D" w14:textId="77777777" w:rsidTr="0040760C">
        <w:trPr>
          <w:trHeight w:val="627"/>
        </w:trPr>
        <w:tc>
          <w:tcPr>
            <w:tcW w:w="2504" w:type="dxa"/>
            <w:tcBorders>
              <w:top w:val="double" w:sz="18" w:space="0" w:color="auto"/>
              <w:left w:val="single" w:sz="4" w:space="0" w:color="auto"/>
              <w:bottom w:val="single" w:sz="12" w:space="0" w:color="auto"/>
              <w:right w:val="single" w:sz="4" w:space="0" w:color="auto"/>
            </w:tcBorders>
            <w:vAlign w:val="center"/>
            <w:hideMark/>
          </w:tcPr>
          <w:p w14:paraId="5BF1BD29"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作業</w:t>
            </w:r>
            <w:r w:rsidRPr="009F0EB5">
              <w:rPr>
                <w:rFonts w:ascii="ＭＳ Ｐ明朝" w:eastAsia="ＭＳ Ｐ明朝" w:hAnsi="ＭＳ Ｐ明朝" w:hint="eastAsia"/>
                <w:sz w:val="24"/>
                <w:szCs w:val="24"/>
              </w:rPr>
              <w:t>項目</w:t>
            </w:r>
          </w:p>
        </w:tc>
        <w:tc>
          <w:tcPr>
            <w:tcW w:w="2253" w:type="dxa"/>
            <w:tcBorders>
              <w:top w:val="double" w:sz="18" w:space="0" w:color="auto"/>
              <w:left w:val="single" w:sz="4" w:space="0" w:color="auto"/>
              <w:bottom w:val="single" w:sz="12" w:space="0" w:color="auto"/>
              <w:right w:val="single" w:sz="4" w:space="0" w:color="auto"/>
            </w:tcBorders>
            <w:vAlign w:val="center"/>
            <w:hideMark/>
          </w:tcPr>
          <w:p w14:paraId="63F2BE36"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清掃・点検結果</w:t>
            </w:r>
          </w:p>
        </w:tc>
        <w:tc>
          <w:tcPr>
            <w:tcW w:w="2384" w:type="dxa"/>
            <w:gridSpan w:val="2"/>
            <w:tcBorders>
              <w:top w:val="double" w:sz="18" w:space="0" w:color="auto"/>
              <w:left w:val="single" w:sz="4" w:space="0" w:color="auto"/>
              <w:bottom w:val="single" w:sz="12" w:space="0" w:color="auto"/>
              <w:right w:val="single" w:sz="4" w:space="0" w:color="auto"/>
            </w:tcBorders>
            <w:vAlign w:val="center"/>
            <w:hideMark/>
          </w:tcPr>
          <w:p w14:paraId="7278022B"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異常が見られた場合のその内容</w:t>
            </w:r>
          </w:p>
        </w:tc>
        <w:tc>
          <w:tcPr>
            <w:tcW w:w="2379" w:type="dxa"/>
            <w:tcBorders>
              <w:top w:val="double" w:sz="18" w:space="0" w:color="auto"/>
              <w:left w:val="single" w:sz="4" w:space="0" w:color="auto"/>
              <w:bottom w:val="single" w:sz="12" w:space="0" w:color="auto"/>
              <w:right w:val="single" w:sz="4" w:space="0" w:color="auto"/>
            </w:tcBorders>
            <w:vAlign w:val="center"/>
            <w:hideMark/>
          </w:tcPr>
          <w:p w14:paraId="00F822B0" w14:textId="77777777" w:rsidR="00397776" w:rsidRPr="009F0EB5" w:rsidRDefault="00397776" w:rsidP="0040760C">
            <w:pPr>
              <w:spacing w:line="3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異常が見られた場合の対応結果</w:t>
            </w:r>
          </w:p>
        </w:tc>
      </w:tr>
      <w:tr w:rsidR="00397776" w:rsidRPr="009F0EB5" w14:paraId="69685EEF" w14:textId="77777777" w:rsidTr="0040760C">
        <w:trPr>
          <w:trHeight w:val="720"/>
        </w:trPr>
        <w:tc>
          <w:tcPr>
            <w:tcW w:w="2504" w:type="dxa"/>
            <w:tcBorders>
              <w:top w:val="single" w:sz="12" w:space="0" w:color="auto"/>
              <w:left w:val="single" w:sz="4" w:space="0" w:color="auto"/>
              <w:bottom w:val="single" w:sz="4" w:space="0" w:color="auto"/>
              <w:right w:val="single" w:sz="4" w:space="0" w:color="auto"/>
            </w:tcBorders>
            <w:vAlign w:val="center"/>
            <w:hideMark/>
          </w:tcPr>
          <w:p w14:paraId="14EB25C1"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浄水機能に問題がないこと</w:t>
            </w:r>
          </w:p>
        </w:tc>
        <w:tc>
          <w:tcPr>
            <w:tcW w:w="2253" w:type="dxa"/>
            <w:tcBorders>
              <w:top w:val="single" w:sz="12" w:space="0" w:color="auto"/>
              <w:left w:val="single" w:sz="4" w:space="0" w:color="auto"/>
              <w:bottom w:val="single" w:sz="4" w:space="0" w:color="auto"/>
              <w:right w:val="single" w:sz="4" w:space="0" w:color="auto"/>
            </w:tcBorders>
            <w:vAlign w:val="center"/>
            <w:hideMark/>
          </w:tcPr>
          <w:p w14:paraId="1C142B57"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12" w:space="0" w:color="auto"/>
              <w:left w:val="single" w:sz="4" w:space="0" w:color="auto"/>
              <w:bottom w:val="single" w:sz="4" w:space="0" w:color="auto"/>
              <w:right w:val="single" w:sz="4" w:space="0" w:color="auto"/>
            </w:tcBorders>
            <w:vAlign w:val="center"/>
          </w:tcPr>
          <w:p w14:paraId="4CCF745C"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val="restart"/>
            <w:tcBorders>
              <w:top w:val="single" w:sz="12" w:space="0" w:color="auto"/>
              <w:left w:val="single" w:sz="4" w:space="0" w:color="auto"/>
              <w:right w:val="single" w:sz="4" w:space="0" w:color="auto"/>
            </w:tcBorders>
            <w:vAlign w:val="center"/>
          </w:tcPr>
          <w:p w14:paraId="4DAFB966"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0BB41138" w14:textId="77777777" w:rsidTr="0040760C">
        <w:trPr>
          <w:trHeight w:val="720"/>
        </w:trPr>
        <w:tc>
          <w:tcPr>
            <w:tcW w:w="2504" w:type="dxa"/>
            <w:tcBorders>
              <w:top w:val="single" w:sz="4" w:space="0" w:color="auto"/>
              <w:left w:val="single" w:sz="4" w:space="0" w:color="auto"/>
              <w:bottom w:val="single" w:sz="4" w:space="0" w:color="auto"/>
              <w:right w:val="single" w:sz="4" w:space="0" w:color="auto"/>
            </w:tcBorders>
            <w:vAlign w:val="center"/>
            <w:hideMark/>
          </w:tcPr>
          <w:p w14:paraId="640EF1B4" w14:textId="77777777" w:rsidR="00397776" w:rsidRPr="009F0EB5" w:rsidRDefault="00397776" w:rsidP="0040760C">
            <w:pPr>
              <w:spacing w:line="380" w:lineRule="exact"/>
              <w:rPr>
                <w:rFonts w:ascii="ＭＳ Ｐ明朝" w:eastAsia="ＭＳ Ｐ明朝" w:hAnsi="ＭＳ Ｐ明朝"/>
                <w:sz w:val="24"/>
                <w:szCs w:val="24"/>
              </w:rPr>
            </w:pPr>
            <w:r>
              <w:rPr>
                <w:rFonts w:ascii="ＭＳ Ｐ明朝" w:eastAsia="ＭＳ Ｐ明朝" w:hAnsi="ＭＳ Ｐ明朝" w:hint="eastAsia"/>
                <w:sz w:val="24"/>
                <w:szCs w:val="24"/>
              </w:rPr>
              <w:t>浄水装置の汚れを除去すること</w:t>
            </w:r>
          </w:p>
        </w:tc>
        <w:tc>
          <w:tcPr>
            <w:tcW w:w="2253" w:type="dxa"/>
            <w:tcBorders>
              <w:top w:val="single" w:sz="4" w:space="0" w:color="auto"/>
              <w:left w:val="single" w:sz="4" w:space="0" w:color="auto"/>
              <w:bottom w:val="single" w:sz="4" w:space="0" w:color="auto"/>
              <w:right w:val="single" w:sz="4" w:space="0" w:color="auto"/>
            </w:tcBorders>
            <w:vAlign w:val="center"/>
          </w:tcPr>
          <w:p w14:paraId="2C5B8266"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4" w:space="0" w:color="auto"/>
              <w:left w:val="single" w:sz="4" w:space="0" w:color="auto"/>
              <w:bottom w:val="single" w:sz="4" w:space="0" w:color="auto"/>
              <w:right w:val="single" w:sz="4" w:space="0" w:color="auto"/>
            </w:tcBorders>
            <w:vAlign w:val="center"/>
          </w:tcPr>
          <w:p w14:paraId="4DA64E22"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tcBorders>
              <w:left w:val="single" w:sz="4" w:space="0" w:color="auto"/>
              <w:right w:val="single" w:sz="4" w:space="0" w:color="auto"/>
            </w:tcBorders>
            <w:vAlign w:val="center"/>
          </w:tcPr>
          <w:p w14:paraId="00104858"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64C3C653" w14:textId="77777777" w:rsidTr="0040760C">
        <w:trPr>
          <w:trHeight w:val="720"/>
        </w:trPr>
        <w:tc>
          <w:tcPr>
            <w:tcW w:w="2504" w:type="dxa"/>
            <w:tcBorders>
              <w:top w:val="single" w:sz="4" w:space="0" w:color="auto"/>
              <w:left w:val="single" w:sz="4" w:space="0" w:color="auto"/>
              <w:bottom w:val="single" w:sz="4" w:space="0" w:color="auto"/>
              <w:right w:val="single" w:sz="4" w:space="0" w:color="auto"/>
            </w:tcBorders>
            <w:vAlign w:val="center"/>
            <w:hideMark/>
          </w:tcPr>
          <w:p w14:paraId="16053C22" w14:textId="77777777" w:rsidR="00397776" w:rsidRPr="009F0EB5" w:rsidRDefault="00397776" w:rsidP="00813C7F">
            <w:pPr>
              <w:spacing w:line="380" w:lineRule="exact"/>
              <w:ind w:rightChars="85" w:right="187"/>
              <w:rPr>
                <w:rFonts w:ascii="ＭＳ Ｐ明朝" w:eastAsia="ＭＳ Ｐ明朝" w:hAnsi="ＭＳ Ｐ明朝"/>
                <w:sz w:val="24"/>
                <w:szCs w:val="24"/>
              </w:rPr>
            </w:pPr>
            <w:r>
              <w:rPr>
                <w:rFonts w:ascii="ＭＳ Ｐ明朝" w:eastAsia="ＭＳ Ｐ明朝" w:hAnsi="ＭＳ Ｐ明朝" w:hint="eastAsia"/>
                <w:sz w:val="24"/>
                <w:szCs w:val="24"/>
              </w:rPr>
              <w:t>消耗品の不足がないこと</w:t>
            </w:r>
          </w:p>
        </w:tc>
        <w:tc>
          <w:tcPr>
            <w:tcW w:w="2253" w:type="dxa"/>
            <w:tcBorders>
              <w:top w:val="single" w:sz="4" w:space="0" w:color="auto"/>
              <w:left w:val="single" w:sz="4" w:space="0" w:color="auto"/>
              <w:bottom w:val="single" w:sz="4" w:space="0" w:color="auto"/>
              <w:right w:val="single" w:sz="4" w:space="0" w:color="auto"/>
            </w:tcBorders>
            <w:vAlign w:val="center"/>
          </w:tcPr>
          <w:p w14:paraId="61E09A9E" w14:textId="77777777" w:rsidR="00397776" w:rsidRPr="009F0EB5" w:rsidRDefault="00397776" w:rsidP="0040760C">
            <w:pPr>
              <w:spacing w:line="380" w:lineRule="exact"/>
              <w:jc w:val="center"/>
              <w:rPr>
                <w:rFonts w:ascii="ＭＳ Ｐ明朝" w:eastAsia="ＭＳ Ｐ明朝" w:hAnsi="ＭＳ Ｐ明朝"/>
                <w:sz w:val="24"/>
                <w:szCs w:val="24"/>
              </w:rPr>
            </w:pPr>
          </w:p>
        </w:tc>
        <w:tc>
          <w:tcPr>
            <w:tcW w:w="2384" w:type="dxa"/>
            <w:gridSpan w:val="2"/>
            <w:tcBorders>
              <w:top w:val="single" w:sz="4" w:space="0" w:color="auto"/>
              <w:left w:val="single" w:sz="4" w:space="0" w:color="auto"/>
              <w:bottom w:val="single" w:sz="4" w:space="0" w:color="auto"/>
              <w:right w:val="single" w:sz="4" w:space="0" w:color="auto"/>
            </w:tcBorders>
            <w:vAlign w:val="center"/>
          </w:tcPr>
          <w:p w14:paraId="009884E0" w14:textId="77777777" w:rsidR="00397776" w:rsidRPr="009F0EB5" w:rsidRDefault="00397776" w:rsidP="0040760C">
            <w:pPr>
              <w:spacing w:line="380" w:lineRule="exact"/>
              <w:rPr>
                <w:rFonts w:ascii="ＭＳ Ｐ明朝" w:eastAsia="ＭＳ Ｐ明朝" w:hAnsi="ＭＳ Ｐ明朝"/>
                <w:sz w:val="24"/>
                <w:szCs w:val="24"/>
              </w:rPr>
            </w:pPr>
          </w:p>
        </w:tc>
        <w:tc>
          <w:tcPr>
            <w:tcW w:w="2379" w:type="dxa"/>
            <w:vMerge/>
            <w:tcBorders>
              <w:left w:val="single" w:sz="4" w:space="0" w:color="auto"/>
              <w:bottom w:val="single" w:sz="4" w:space="0" w:color="auto"/>
              <w:right w:val="single" w:sz="4" w:space="0" w:color="auto"/>
            </w:tcBorders>
            <w:vAlign w:val="center"/>
          </w:tcPr>
          <w:p w14:paraId="762E2EBC" w14:textId="77777777" w:rsidR="00397776" w:rsidRPr="009F0EB5" w:rsidRDefault="00397776" w:rsidP="0040760C">
            <w:pPr>
              <w:spacing w:line="380" w:lineRule="exact"/>
              <w:rPr>
                <w:rFonts w:ascii="ＭＳ Ｐ明朝" w:eastAsia="ＭＳ Ｐ明朝" w:hAnsi="ＭＳ Ｐ明朝"/>
                <w:sz w:val="24"/>
                <w:szCs w:val="24"/>
              </w:rPr>
            </w:pPr>
          </w:p>
        </w:tc>
      </w:tr>
      <w:tr w:rsidR="00397776" w:rsidRPr="009F0EB5" w14:paraId="7300F8E9" w14:textId="77777777" w:rsidTr="0040760C">
        <w:trPr>
          <w:trHeight w:val="699"/>
        </w:trPr>
        <w:tc>
          <w:tcPr>
            <w:tcW w:w="9520" w:type="dxa"/>
            <w:gridSpan w:val="5"/>
            <w:tcBorders>
              <w:top w:val="single" w:sz="4" w:space="0" w:color="auto"/>
              <w:left w:val="single" w:sz="4" w:space="0" w:color="auto"/>
              <w:bottom w:val="single" w:sz="4" w:space="0" w:color="auto"/>
              <w:right w:val="single" w:sz="4" w:space="0" w:color="auto"/>
            </w:tcBorders>
            <w:hideMark/>
          </w:tcPr>
          <w:p w14:paraId="459C566A" w14:textId="77777777" w:rsidR="00397776" w:rsidRPr="009F0EB5" w:rsidRDefault="00397776" w:rsidP="0040760C">
            <w:pPr>
              <w:rPr>
                <w:rFonts w:ascii="ＭＳ Ｐ明朝" w:eastAsia="ＭＳ Ｐ明朝" w:hAnsi="ＭＳ Ｐ明朝"/>
                <w:sz w:val="24"/>
                <w:szCs w:val="24"/>
              </w:rPr>
            </w:pPr>
            <w:r w:rsidRPr="009F0EB5">
              <w:rPr>
                <w:rFonts w:ascii="ＭＳ Ｐ明朝" w:eastAsia="ＭＳ Ｐ明朝" w:hAnsi="ＭＳ Ｐ明朝" w:hint="eastAsia"/>
                <w:sz w:val="24"/>
                <w:szCs w:val="24"/>
              </w:rPr>
              <w:t>コメント</w:t>
            </w:r>
          </w:p>
          <w:p w14:paraId="19ABE871" w14:textId="77777777" w:rsidR="00397776" w:rsidRPr="009F0EB5" w:rsidRDefault="00397776" w:rsidP="0040760C">
            <w:pPr>
              <w:rPr>
                <w:rFonts w:ascii="ＭＳ Ｐ明朝" w:eastAsia="ＭＳ Ｐ明朝" w:hAnsi="ＭＳ Ｐ明朝"/>
                <w:sz w:val="24"/>
                <w:szCs w:val="24"/>
              </w:rPr>
            </w:pPr>
          </w:p>
        </w:tc>
      </w:tr>
    </w:tbl>
    <w:p w14:paraId="3548AB93" w14:textId="6AB306DF" w:rsidR="00680EFE" w:rsidRDefault="00397776" w:rsidP="00813C7F">
      <w:pPr>
        <w:ind w:left="240" w:rightChars="-65" w:right="-143" w:hangingChars="100" w:hanging="240"/>
        <w:jc w:val="left"/>
        <w:rPr>
          <w:rFonts w:ascii="ＭＳ Ｐ明朝" w:eastAsia="ＭＳ Ｐ明朝" w:hAnsi="ＭＳ Ｐ明朝" w:cs="Times New Roman"/>
          <w:sz w:val="28"/>
          <w:szCs w:val="28"/>
        </w:rPr>
      </w:pPr>
      <w:r>
        <w:rPr>
          <w:rFonts w:ascii="ＭＳ Ｐ明朝" w:eastAsia="ＭＳ Ｐ明朝" w:hAnsi="ＭＳ Ｐ明朝" w:cs="Times New Roman" w:hint="eastAsia"/>
          <w:sz w:val="24"/>
          <w:szCs w:val="24"/>
        </w:rPr>
        <w:t>注）外部事業者に委託して行った場合は作業実施年月日、作業実施者欄のみ記載し、当該事業者から提出された結果表を添付すること。</w:t>
      </w:r>
      <w:r w:rsidR="00680EFE">
        <w:rPr>
          <w:rFonts w:ascii="ＭＳ Ｐ明朝" w:eastAsia="ＭＳ Ｐ明朝" w:hAnsi="ＭＳ Ｐ明朝"/>
          <w:sz w:val="28"/>
          <w:szCs w:val="28"/>
        </w:rPr>
        <w:br w:type="page"/>
      </w:r>
      <w:r w:rsidR="00680EFE">
        <w:rPr>
          <w:rFonts w:ascii="ＭＳ Ｐ明朝" w:eastAsia="ＭＳ Ｐ明朝" w:hAnsi="ＭＳ Ｐ明朝" w:cs="Times New Roman" w:hint="eastAsia"/>
          <w:sz w:val="28"/>
          <w:szCs w:val="28"/>
        </w:rPr>
        <w:lastRenderedPageBreak/>
        <w:t>排水の衛生管理状況の点検表</w:t>
      </w:r>
    </w:p>
    <w:p w14:paraId="3FEB08EF" w14:textId="77777777" w:rsidR="00680EFE" w:rsidRDefault="00680EFE" w:rsidP="00680EFE">
      <w:pPr>
        <w:spacing w:line="420" w:lineRule="exact"/>
        <w:rPr>
          <w:rFonts w:ascii="ＭＳ Ｐ明朝" w:eastAsia="ＭＳ Ｐ明朝" w:hAnsi="ＭＳ Ｐ明朝" w:cs="Times New Roman"/>
          <w:sz w:val="24"/>
        </w:rPr>
      </w:pPr>
    </w:p>
    <w:p w14:paraId="36C28D32" w14:textId="77777777" w:rsidR="00680EFE" w:rsidRDefault="00680EFE" w:rsidP="00680EFE">
      <w:pPr>
        <w:spacing w:line="420" w:lineRule="exact"/>
        <w:ind w:leftChars="2100" w:left="4620" w:firstLineChars="230" w:firstLine="552"/>
        <w:rPr>
          <w:rFonts w:ascii="ＭＳ Ｐ明朝" w:eastAsia="ＭＳ Ｐ明朝" w:hAnsi="ＭＳ Ｐ明朝" w:cs="Times New Roman"/>
          <w:sz w:val="24"/>
          <w:szCs w:val="24"/>
        </w:rPr>
      </w:pPr>
      <w:r>
        <w:rPr>
          <w:rFonts w:ascii="ＭＳ Ｐ明朝" w:eastAsia="ＭＳ Ｐ明朝" w:hAnsi="ＭＳ Ｐ明朝" w:cs="Times New Roman" w:hint="eastAsia"/>
          <w:sz w:val="24"/>
          <w:szCs w:val="24"/>
        </w:rPr>
        <w:t>点検日　：令和　　年　　月　　日</w:t>
      </w:r>
    </w:p>
    <w:p w14:paraId="60AF7EDE" w14:textId="77777777" w:rsidR="00680EFE" w:rsidRDefault="00680EFE" w:rsidP="00680EFE">
      <w:pPr>
        <w:spacing w:line="420" w:lineRule="exact"/>
        <w:ind w:leftChars="2100" w:left="4620" w:firstLineChars="230" w:firstLine="552"/>
        <w:rPr>
          <w:rFonts w:ascii="ＭＳ Ｐ明朝" w:eastAsia="ＭＳ Ｐ明朝" w:hAnsi="ＭＳ Ｐ明朝" w:cs="Times New Roman"/>
          <w:sz w:val="24"/>
          <w:szCs w:val="24"/>
          <w:u w:val="single"/>
        </w:rPr>
      </w:pPr>
      <w:r>
        <w:rPr>
          <w:rFonts w:ascii="ＭＳ Ｐ明朝" w:eastAsia="ＭＳ Ｐ明朝" w:hAnsi="ＭＳ Ｐ明朝" w:cs="Times New Roman" w:hint="eastAsia"/>
          <w:sz w:val="24"/>
          <w:szCs w:val="24"/>
          <w:u w:val="single"/>
        </w:rPr>
        <w:t xml:space="preserve">点検者　：　　　　　　　　　　　　　</w:t>
      </w:r>
    </w:p>
    <w:p w14:paraId="47A30455" w14:textId="77777777" w:rsidR="00680EFE" w:rsidRDefault="00680EFE" w:rsidP="00680EFE">
      <w:pPr>
        <w:spacing w:line="480" w:lineRule="exact"/>
        <w:rPr>
          <w:rFonts w:ascii="ＭＳ Ｐ明朝" w:eastAsia="ＭＳ Ｐ明朝" w:hAnsi="ＭＳ Ｐ明朝" w:cs="Times New Roman"/>
          <w:sz w:val="28"/>
          <w:szCs w:val="28"/>
        </w:rPr>
      </w:pPr>
    </w:p>
    <w:tbl>
      <w:tblPr>
        <w:tblStyle w:val="a6"/>
        <w:tblW w:w="0" w:type="auto"/>
        <w:tblLook w:val="04A0" w:firstRow="1" w:lastRow="0" w:firstColumn="1" w:lastColumn="0" w:noHBand="0" w:noVBand="1"/>
      </w:tblPr>
      <w:tblGrid>
        <w:gridCol w:w="2065"/>
        <w:gridCol w:w="1656"/>
        <w:gridCol w:w="5339"/>
      </w:tblGrid>
      <w:tr w:rsidR="00680EFE" w:rsidRPr="007B0C96" w14:paraId="2D64AF93"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53EA0A1E"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点検場所</w:t>
            </w:r>
          </w:p>
        </w:tc>
        <w:tc>
          <w:tcPr>
            <w:tcW w:w="1701" w:type="dxa"/>
            <w:tcBorders>
              <w:top w:val="single" w:sz="4" w:space="0" w:color="auto"/>
              <w:left w:val="single" w:sz="4" w:space="0" w:color="auto"/>
              <w:bottom w:val="single" w:sz="4" w:space="0" w:color="auto"/>
              <w:right w:val="single" w:sz="4" w:space="0" w:color="auto"/>
            </w:tcBorders>
            <w:hideMark/>
          </w:tcPr>
          <w:p w14:paraId="5493078D"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点検状況</w:t>
            </w:r>
          </w:p>
        </w:tc>
        <w:tc>
          <w:tcPr>
            <w:tcW w:w="5521" w:type="dxa"/>
            <w:tcBorders>
              <w:top w:val="single" w:sz="4" w:space="0" w:color="auto"/>
              <w:left w:val="single" w:sz="4" w:space="0" w:color="auto"/>
              <w:bottom w:val="single" w:sz="4" w:space="0" w:color="auto"/>
              <w:right w:val="single" w:sz="4" w:space="0" w:color="auto"/>
            </w:tcBorders>
            <w:hideMark/>
          </w:tcPr>
          <w:p w14:paraId="27958038"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特記事項</w:t>
            </w:r>
          </w:p>
        </w:tc>
      </w:tr>
      <w:tr w:rsidR="00680EFE" w:rsidRPr="007B0C96" w14:paraId="70F46F1D"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0AB05BF8" w14:textId="77777777" w:rsidR="00680EFE" w:rsidRPr="007B0C96" w:rsidRDefault="00680EFE" w:rsidP="00D33B27">
            <w:pPr>
              <w:spacing w:line="480" w:lineRule="exact"/>
              <w:rPr>
                <w:rFonts w:cs="Times New Roman"/>
                <w:color w:val="000000"/>
              </w:rPr>
            </w:pPr>
            <w:r w:rsidRPr="007B0C96">
              <w:rPr>
                <w:rFonts w:cs="Times New Roman" w:hint="eastAsia"/>
                <w:color w:val="000000"/>
              </w:rPr>
              <w:t>処理室内</w:t>
            </w:r>
          </w:p>
        </w:tc>
        <w:tc>
          <w:tcPr>
            <w:tcW w:w="1701" w:type="dxa"/>
            <w:tcBorders>
              <w:top w:val="single" w:sz="4" w:space="0" w:color="auto"/>
              <w:left w:val="single" w:sz="4" w:space="0" w:color="auto"/>
              <w:bottom w:val="single" w:sz="4" w:space="0" w:color="auto"/>
              <w:right w:val="single" w:sz="4" w:space="0" w:color="auto"/>
            </w:tcBorders>
          </w:tcPr>
          <w:p w14:paraId="2AC4EA19" w14:textId="77777777" w:rsidR="00680EFE" w:rsidRPr="007B0C96" w:rsidRDefault="00680EFE" w:rsidP="00D33B27">
            <w:pPr>
              <w:spacing w:line="480" w:lineRule="exact"/>
              <w:rPr>
                <w:rFonts w:cs="Times New Roman"/>
                <w:color w:val="000000"/>
              </w:rPr>
            </w:pPr>
          </w:p>
        </w:tc>
        <w:tc>
          <w:tcPr>
            <w:tcW w:w="5521" w:type="dxa"/>
            <w:vMerge w:val="restart"/>
            <w:tcBorders>
              <w:top w:val="single" w:sz="4" w:space="0" w:color="auto"/>
              <w:left w:val="single" w:sz="4" w:space="0" w:color="auto"/>
              <w:bottom w:val="single" w:sz="4" w:space="0" w:color="auto"/>
              <w:right w:val="single" w:sz="4" w:space="0" w:color="auto"/>
            </w:tcBorders>
          </w:tcPr>
          <w:p w14:paraId="5F5592FA" w14:textId="77777777" w:rsidR="00680EFE" w:rsidRPr="007B0C96" w:rsidRDefault="00680EFE" w:rsidP="00D33B27">
            <w:pPr>
              <w:spacing w:line="480" w:lineRule="exact"/>
              <w:rPr>
                <w:rFonts w:cs="Times New Roman"/>
                <w:color w:val="000000"/>
              </w:rPr>
            </w:pPr>
          </w:p>
        </w:tc>
      </w:tr>
      <w:tr w:rsidR="00680EFE" w:rsidRPr="007B0C96" w14:paraId="29BB473F"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6C5793C2"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牛生体取扱施設</w:t>
            </w:r>
          </w:p>
        </w:tc>
        <w:tc>
          <w:tcPr>
            <w:tcW w:w="1701" w:type="dxa"/>
            <w:tcBorders>
              <w:top w:val="single" w:sz="4" w:space="0" w:color="auto"/>
              <w:left w:val="single" w:sz="4" w:space="0" w:color="auto"/>
              <w:bottom w:val="single" w:sz="4" w:space="0" w:color="auto"/>
              <w:right w:val="single" w:sz="4" w:space="0" w:color="auto"/>
            </w:tcBorders>
          </w:tcPr>
          <w:p w14:paraId="76CC6CCA"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767034" w14:textId="77777777" w:rsidR="00680EFE" w:rsidRPr="007B0C96" w:rsidRDefault="00680EFE" w:rsidP="00D33B27">
            <w:pPr>
              <w:rPr>
                <w:rFonts w:cs="Times New Roman"/>
                <w:color w:val="000000"/>
              </w:rPr>
            </w:pPr>
          </w:p>
        </w:tc>
      </w:tr>
      <w:tr w:rsidR="00680EFE" w:rsidRPr="007B0C96" w14:paraId="652449F2"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10A8F2E3"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牛とさつ・解体施設</w:t>
            </w:r>
          </w:p>
        </w:tc>
        <w:tc>
          <w:tcPr>
            <w:tcW w:w="1701" w:type="dxa"/>
            <w:tcBorders>
              <w:top w:val="single" w:sz="4" w:space="0" w:color="auto"/>
              <w:left w:val="single" w:sz="4" w:space="0" w:color="auto"/>
              <w:bottom w:val="single" w:sz="4" w:space="0" w:color="auto"/>
              <w:right w:val="single" w:sz="4" w:space="0" w:color="auto"/>
            </w:tcBorders>
          </w:tcPr>
          <w:p w14:paraId="3C7AAE61"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8096C1" w14:textId="77777777" w:rsidR="00680EFE" w:rsidRPr="007B0C96" w:rsidRDefault="00680EFE" w:rsidP="00D33B27">
            <w:pPr>
              <w:rPr>
                <w:rFonts w:cs="Times New Roman"/>
                <w:color w:val="000000"/>
              </w:rPr>
            </w:pPr>
          </w:p>
        </w:tc>
      </w:tr>
      <w:tr w:rsidR="00680EFE" w:rsidRPr="007B0C96" w14:paraId="350A426C"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3C35AEF8"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牛内臓処理施設</w:t>
            </w:r>
          </w:p>
        </w:tc>
        <w:tc>
          <w:tcPr>
            <w:tcW w:w="1701" w:type="dxa"/>
            <w:tcBorders>
              <w:top w:val="single" w:sz="4" w:space="0" w:color="auto"/>
              <w:left w:val="single" w:sz="4" w:space="0" w:color="auto"/>
              <w:bottom w:val="single" w:sz="4" w:space="0" w:color="auto"/>
              <w:right w:val="single" w:sz="4" w:space="0" w:color="auto"/>
            </w:tcBorders>
          </w:tcPr>
          <w:p w14:paraId="728622B4"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EE3F97" w14:textId="77777777" w:rsidR="00680EFE" w:rsidRPr="007B0C96" w:rsidRDefault="00680EFE" w:rsidP="00D33B27">
            <w:pPr>
              <w:rPr>
                <w:rFonts w:cs="Times New Roman"/>
                <w:color w:val="000000"/>
              </w:rPr>
            </w:pPr>
          </w:p>
        </w:tc>
      </w:tr>
      <w:tr w:rsidR="00680EFE" w:rsidRPr="007B0C96" w14:paraId="6C0B30B4"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65A2F669"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豚生体取扱施設</w:t>
            </w:r>
          </w:p>
        </w:tc>
        <w:tc>
          <w:tcPr>
            <w:tcW w:w="1701" w:type="dxa"/>
            <w:tcBorders>
              <w:top w:val="single" w:sz="4" w:space="0" w:color="auto"/>
              <w:left w:val="single" w:sz="4" w:space="0" w:color="auto"/>
              <w:bottom w:val="single" w:sz="4" w:space="0" w:color="auto"/>
              <w:right w:val="single" w:sz="4" w:space="0" w:color="auto"/>
            </w:tcBorders>
          </w:tcPr>
          <w:p w14:paraId="37D3F76E"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C81645" w14:textId="77777777" w:rsidR="00680EFE" w:rsidRPr="007B0C96" w:rsidRDefault="00680EFE" w:rsidP="00D33B27">
            <w:pPr>
              <w:rPr>
                <w:rFonts w:cs="Times New Roman"/>
                <w:color w:val="000000"/>
              </w:rPr>
            </w:pPr>
          </w:p>
        </w:tc>
      </w:tr>
      <w:tr w:rsidR="00680EFE" w:rsidRPr="007B0C96" w14:paraId="61F5F6BD"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045848DA"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豚とさつ・解体施設</w:t>
            </w:r>
          </w:p>
        </w:tc>
        <w:tc>
          <w:tcPr>
            <w:tcW w:w="1701" w:type="dxa"/>
            <w:tcBorders>
              <w:top w:val="single" w:sz="4" w:space="0" w:color="auto"/>
              <w:left w:val="single" w:sz="4" w:space="0" w:color="auto"/>
              <w:bottom w:val="single" w:sz="4" w:space="0" w:color="auto"/>
              <w:right w:val="single" w:sz="4" w:space="0" w:color="auto"/>
            </w:tcBorders>
          </w:tcPr>
          <w:p w14:paraId="49EF968E"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6FAABE" w14:textId="77777777" w:rsidR="00680EFE" w:rsidRPr="007B0C96" w:rsidRDefault="00680EFE" w:rsidP="00D33B27">
            <w:pPr>
              <w:rPr>
                <w:rFonts w:cs="Times New Roman"/>
                <w:color w:val="000000"/>
              </w:rPr>
            </w:pPr>
          </w:p>
        </w:tc>
      </w:tr>
      <w:tr w:rsidR="00680EFE" w:rsidRPr="007B0C96" w14:paraId="762E0FC9"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3407A7F2"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豚内臓処理施設</w:t>
            </w:r>
          </w:p>
        </w:tc>
        <w:tc>
          <w:tcPr>
            <w:tcW w:w="1701" w:type="dxa"/>
            <w:tcBorders>
              <w:top w:val="single" w:sz="4" w:space="0" w:color="auto"/>
              <w:left w:val="single" w:sz="4" w:space="0" w:color="auto"/>
              <w:bottom w:val="single" w:sz="4" w:space="0" w:color="auto"/>
              <w:right w:val="single" w:sz="4" w:space="0" w:color="auto"/>
            </w:tcBorders>
          </w:tcPr>
          <w:p w14:paraId="24C2CF59"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95A67" w14:textId="77777777" w:rsidR="00680EFE" w:rsidRPr="007B0C96" w:rsidRDefault="00680EFE" w:rsidP="00D33B27">
            <w:pPr>
              <w:rPr>
                <w:rFonts w:cs="Times New Roman"/>
                <w:color w:val="000000"/>
              </w:rPr>
            </w:pPr>
          </w:p>
        </w:tc>
      </w:tr>
      <w:tr w:rsidR="00680EFE" w:rsidRPr="007B0C96" w14:paraId="6D5C80AF"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60208136" w14:textId="77777777" w:rsidR="00680EFE" w:rsidRPr="007B0C96" w:rsidRDefault="00680EFE" w:rsidP="00D33B27">
            <w:pPr>
              <w:spacing w:line="480" w:lineRule="exact"/>
              <w:rPr>
                <w:rFonts w:cs="Times New Roman"/>
                <w:color w:val="000000"/>
              </w:rPr>
            </w:pPr>
            <w:r w:rsidRPr="007B0C96">
              <w:rPr>
                <w:rFonts w:cs="Times New Roman" w:hint="eastAsia"/>
                <w:color w:val="000000"/>
              </w:rPr>
              <w:t>病畜施設</w:t>
            </w:r>
          </w:p>
        </w:tc>
        <w:tc>
          <w:tcPr>
            <w:tcW w:w="1701" w:type="dxa"/>
            <w:tcBorders>
              <w:top w:val="single" w:sz="4" w:space="0" w:color="auto"/>
              <w:left w:val="single" w:sz="4" w:space="0" w:color="auto"/>
              <w:bottom w:val="single" w:sz="4" w:space="0" w:color="auto"/>
              <w:right w:val="single" w:sz="4" w:space="0" w:color="auto"/>
            </w:tcBorders>
          </w:tcPr>
          <w:p w14:paraId="5A09E3BC"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728B72" w14:textId="77777777" w:rsidR="00680EFE" w:rsidRPr="007B0C96" w:rsidRDefault="00680EFE" w:rsidP="00D33B27">
            <w:pPr>
              <w:rPr>
                <w:rFonts w:cs="Times New Roman"/>
                <w:color w:val="000000"/>
              </w:rPr>
            </w:pPr>
          </w:p>
        </w:tc>
      </w:tr>
      <w:tr w:rsidR="00680EFE" w:rsidRPr="007B0C96" w14:paraId="78556DAF" w14:textId="77777777" w:rsidTr="00D33B27">
        <w:tc>
          <w:tcPr>
            <w:tcW w:w="2122" w:type="dxa"/>
            <w:tcBorders>
              <w:top w:val="single" w:sz="4" w:space="0" w:color="auto"/>
              <w:left w:val="single" w:sz="4" w:space="0" w:color="auto"/>
              <w:bottom w:val="single" w:sz="4" w:space="0" w:color="auto"/>
              <w:right w:val="single" w:sz="4" w:space="0" w:color="auto"/>
            </w:tcBorders>
            <w:hideMark/>
          </w:tcPr>
          <w:p w14:paraId="10C1A579" w14:textId="77777777" w:rsidR="00680EFE" w:rsidRPr="007B0C96" w:rsidRDefault="00680EFE" w:rsidP="00D33B27">
            <w:pPr>
              <w:spacing w:line="480" w:lineRule="exact"/>
              <w:rPr>
                <w:rFonts w:cs="Times New Roman"/>
                <w:color w:val="000000"/>
              </w:rPr>
            </w:pPr>
            <w:r w:rsidRPr="007B0C96">
              <w:rPr>
                <w:rFonts w:cs="Times New Roman" w:hint="eastAsia"/>
                <w:color w:val="000000"/>
              </w:rPr>
              <w:t>処理施設外</w:t>
            </w:r>
          </w:p>
        </w:tc>
        <w:tc>
          <w:tcPr>
            <w:tcW w:w="1701" w:type="dxa"/>
            <w:tcBorders>
              <w:top w:val="single" w:sz="4" w:space="0" w:color="auto"/>
              <w:left w:val="single" w:sz="4" w:space="0" w:color="auto"/>
              <w:bottom w:val="single" w:sz="4" w:space="0" w:color="auto"/>
              <w:right w:val="single" w:sz="4" w:space="0" w:color="auto"/>
            </w:tcBorders>
          </w:tcPr>
          <w:p w14:paraId="6FF5DC02" w14:textId="77777777" w:rsidR="00680EFE" w:rsidRPr="007B0C96" w:rsidRDefault="00680EFE" w:rsidP="00D33B27">
            <w:pPr>
              <w:spacing w:line="480" w:lineRule="exact"/>
              <w:rPr>
                <w:rFonts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063CC0" w14:textId="77777777" w:rsidR="00680EFE" w:rsidRPr="007B0C96" w:rsidRDefault="00680EFE" w:rsidP="00D33B27">
            <w:pPr>
              <w:rPr>
                <w:rFonts w:cs="Times New Roman"/>
                <w:color w:val="000000"/>
              </w:rPr>
            </w:pPr>
          </w:p>
        </w:tc>
      </w:tr>
    </w:tbl>
    <w:p w14:paraId="005DCDE9" w14:textId="77777777" w:rsidR="00680EFE" w:rsidRDefault="00680EFE" w:rsidP="00680EFE">
      <w:pPr>
        <w:spacing w:line="420" w:lineRule="exact"/>
        <w:ind w:left="708" w:hangingChars="322" w:hanging="708"/>
        <w:rPr>
          <w:rFonts w:ascii="ＭＳ Ｐ明朝" w:eastAsia="ＭＳ Ｐ明朝" w:hAnsi="ＭＳ Ｐ明朝" w:cs="Times New Roman"/>
          <w:color w:val="000000"/>
        </w:rPr>
      </w:pPr>
      <w:r w:rsidRPr="007B0C96">
        <w:rPr>
          <w:rFonts w:ascii="ＭＳ Ｐ明朝" w:eastAsia="ＭＳ Ｐ明朝" w:hAnsi="ＭＳ Ｐ明朝" w:cs="Times New Roman" w:hint="eastAsia"/>
          <w:color w:val="000000"/>
        </w:rPr>
        <w:t>注）　・　排水溝に肉片等の異物がなく、トラップに肉片等の異</w:t>
      </w:r>
      <w:r>
        <w:rPr>
          <w:rFonts w:ascii="ＭＳ Ｐ明朝" w:eastAsia="ＭＳ Ｐ明朝" w:hAnsi="ＭＳ Ｐ明朝" w:cs="Times New Roman" w:hint="eastAsia"/>
          <w:color w:val="000000"/>
        </w:rPr>
        <w:t>物がなく、排水溝に破損が見られない場合は○にする。</w:t>
      </w:r>
    </w:p>
    <w:p w14:paraId="29B11686" w14:textId="77777777" w:rsidR="00680EFE" w:rsidRDefault="00680EFE" w:rsidP="00680EFE">
      <w:pPr>
        <w:spacing w:line="420" w:lineRule="exact"/>
        <w:ind w:leftChars="202" w:left="726" w:hangingChars="128" w:hanging="282"/>
        <w:rPr>
          <w:rFonts w:ascii="ＭＳ Ｐ明朝" w:eastAsia="ＭＳ Ｐ明朝" w:hAnsi="ＭＳ Ｐ明朝" w:cs="Times New Roman"/>
          <w:color w:val="000000"/>
        </w:rPr>
      </w:pPr>
      <w:r>
        <w:rPr>
          <w:rFonts w:ascii="ＭＳ Ｐ明朝" w:eastAsia="ＭＳ Ｐ明朝" w:hAnsi="ＭＳ Ｐ明朝" w:cs="Times New Roman" w:hint="eastAsia"/>
          <w:color w:val="000000"/>
        </w:rPr>
        <w:t>・　排水溝に肉片等の異物がある、トラップに肉片等の異物が見られる又は排水溝が破損している場合は×にする。</w:t>
      </w:r>
    </w:p>
    <w:p w14:paraId="09B9D2F9" w14:textId="77777777" w:rsidR="00680EFE" w:rsidRDefault="00680EFE" w:rsidP="00680EFE">
      <w:pPr>
        <w:pStyle w:val="a5"/>
        <w:numPr>
          <w:ilvl w:val="0"/>
          <w:numId w:val="93"/>
        </w:numPr>
        <w:autoSpaceDE/>
        <w:ind w:leftChars="202" w:left="726" w:hangingChars="128" w:hanging="282"/>
        <w:rPr>
          <w:rFonts w:cs="Times New Roman"/>
          <w:color w:val="000000"/>
          <w:sz w:val="22"/>
        </w:rPr>
      </w:pPr>
      <w:r>
        <w:rPr>
          <w:rFonts w:cs="Times New Roman" w:hint="eastAsia"/>
          <w:color w:val="000000"/>
          <w:sz w:val="22"/>
        </w:rPr>
        <w:t>×の場合は、その状況、内容及び改善措置を特記事項欄に記載する。</w:t>
      </w:r>
    </w:p>
    <w:p w14:paraId="38DF567A" w14:textId="77777777" w:rsidR="00680EFE" w:rsidRDefault="00680EFE" w:rsidP="00680EFE">
      <w:pPr>
        <w:spacing w:line="480" w:lineRule="exact"/>
        <w:rPr>
          <w:rFonts w:ascii="ＭＳ Ｐ明朝" w:eastAsia="ＭＳ Ｐ明朝" w:hAnsi="ＭＳ Ｐ明朝" w:cs="Times New Roman"/>
          <w:sz w:val="28"/>
          <w:szCs w:val="28"/>
        </w:rPr>
      </w:pPr>
    </w:p>
    <w:p w14:paraId="6B054CC0" w14:textId="7AD56C11" w:rsidR="00680EFE" w:rsidRDefault="00680EFE">
      <w:pPr>
        <w:rPr>
          <w:rFonts w:ascii="ＭＳ Ｐ明朝" w:eastAsia="ＭＳ Ｐ明朝" w:hAnsi="ＭＳ Ｐ明朝" w:cs="Times New Roman"/>
          <w:sz w:val="28"/>
          <w:szCs w:val="28"/>
        </w:rPr>
      </w:pPr>
      <w:r>
        <w:rPr>
          <w:rFonts w:ascii="ＭＳ Ｐ明朝" w:eastAsia="ＭＳ Ｐ明朝" w:hAnsi="ＭＳ Ｐ明朝" w:cs="Times New Roman"/>
          <w:sz w:val="28"/>
          <w:szCs w:val="28"/>
        </w:rPr>
        <w:br w:type="page"/>
      </w:r>
    </w:p>
    <w:p w14:paraId="2ED781A5" w14:textId="77777777" w:rsidR="00680EFE" w:rsidRDefault="00680EFE" w:rsidP="00680EFE">
      <w:pPr>
        <w:jc w:val="center"/>
        <w:rPr>
          <w:rFonts w:ascii="ＭＳ Ｐ明朝" w:eastAsia="ＭＳ Ｐ明朝" w:hAnsi="ＭＳ Ｐ明朝"/>
          <w:sz w:val="28"/>
          <w:szCs w:val="28"/>
        </w:rPr>
      </w:pPr>
      <w:r>
        <w:rPr>
          <w:rFonts w:ascii="ＭＳ Ｐ明朝" w:eastAsia="ＭＳ Ｐ明朝" w:hAnsi="ＭＳ Ｐ明朝" w:hint="eastAsia"/>
          <w:sz w:val="28"/>
          <w:szCs w:val="28"/>
        </w:rPr>
        <w:lastRenderedPageBreak/>
        <w:t>汚泥処理</w:t>
      </w:r>
      <w:r w:rsidRPr="00777BF4">
        <w:rPr>
          <w:rFonts w:ascii="ＭＳ Ｐ明朝" w:eastAsia="ＭＳ Ｐ明朝" w:hAnsi="ＭＳ Ｐ明朝" w:hint="eastAsia"/>
          <w:sz w:val="28"/>
          <w:szCs w:val="28"/>
        </w:rPr>
        <w:t>記録</w:t>
      </w:r>
    </w:p>
    <w:p w14:paraId="1C955B47" w14:textId="77777777" w:rsidR="00680EFE" w:rsidRPr="00C31F43" w:rsidRDefault="00680EFE" w:rsidP="00680EFE">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28DB7F72" w14:textId="77777777" w:rsidR="00680EFE" w:rsidRPr="00C31F43" w:rsidRDefault="00680EFE" w:rsidP="00680EFE">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tbl>
      <w:tblPr>
        <w:tblW w:w="868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91"/>
        <w:gridCol w:w="1499"/>
        <w:gridCol w:w="2995"/>
        <w:gridCol w:w="3100"/>
      </w:tblGrid>
      <w:tr w:rsidR="00680EFE" w:rsidRPr="009F0EB5" w14:paraId="156D48E2" w14:textId="77777777" w:rsidTr="007B0C96">
        <w:trPr>
          <w:trHeight w:val="497"/>
        </w:trPr>
        <w:tc>
          <w:tcPr>
            <w:tcW w:w="1091" w:type="dxa"/>
            <w:tcBorders>
              <w:top w:val="single" w:sz="4" w:space="0" w:color="auto"/>
              <w:left w:val="single" w:sz="4" w:space="0" w:color="auto"/>
              <w:bottom w:val="single" w:sz="4" w:space="0" w:color="auto"/>
              <w:right w:val="single" w:sz="4" w:space="0" w:color="auto"/>
            </w:tcBorders>
            <w:vAlign w:val="center"/>
            <w:hideMark/>
          </w:tcPr>
          <w:p w14:paraId="07B50B4A" w14:textId="77777777" w:rsidR="00680EFE" w:rsidRDefault="00680EFE" w:rsidP="00D33B27">
            <w:pPr>
              <w:jc w:val="center"/>
              <w:rPr>
                <w:rFonts w:ascii="ＭＳ Ｐ明朝" w:eastAsia="ＭＳ Ｐ明朝" w:hAnsi="ＭＳ Ｐ明朝"/>
                <w:sz w:val="24"/>
                <w:szCs w:val="24"/>
              </w:rPr>
            </w:pPr>
            <w:r>
              <w:rPr>
                <w:rFonts w:ascii="ＭＳ Ｐ明朝" w:eastAsia="ＭＳ Ｐ明朝" w:hAnsi="ＭＳ Ｐ明朝" w:hint="eastAsia"/>
                <w:sz w:val="24"/>
                <w:szCs w:val="24"/>
              </w:rPr>
              <w:t>処理</w:t>
            </w:r>
          </w:p>
          <w:p w14:paraId="477EC550" w14:textId="77777777" w:rsidR="00680EFE" w:rsidRPr="009F0EB5" w:rsidRDefault="00680EFE" w:rsidP="00D33B27">
            <w:pPr>
              <w:jc w:val="center"/>
              <w:rPr>
                <w:rFonts w:ascii="ＭＳ Ｐ明朝" w:eastAsia="ＭＳ Ｐ明朝" w:hAnsi="ＭＳ Ｐ明朝"/>
                <w:sz w:val="24"/>
                <w:szCs w:val="24"/>
              </w:rPr>
            </w:pPr>
            <w:r>
              <w:rPr>
                <w:rFonts w:ascii="ＭＳ Ｐ明朝" w:eastAsia="ＭＳ Ｐ明朝" w:hAnsi="ＭＳ Ｐ明朝" w:hint="eastAsia"/>
                <w:sz w:val="24"/>
                <w:szCs w:val="24"/>
              </w:rPr>
              <w:t>年月日</w:t>
            </w:r>
          </w:p>
        </w:tc>
        <w:tc>
          <w:tcPr>
            <w:tcW w:w="1499" w:type="dxa"/>
            <w:tcBorders>
              <w:top w:val="single" w:sz="4" w:space="0" w:color="auto"/>
              <w:left w:val="single" w:sz="4" w:space="0" w:color="auto"/>
              <w:bottom w:val="single" w:sz="4" w:space="0" w:color="auto"/>
              <w:right w:val="single" w:sz="4" w:space="0" w:color="auto"/>
            </w:tcBorders>
            <w:vAlign w:val="center"/>
            <w:hideMark/>
          </w:tcPr>
          <w:p w14:paraId="65646713" w14:textId="77777777" w:rsidR="00680EFE" w:rsidRPr="009F0EB5" w:rsidRDefault="00680EFE" w:rsidP="00D33B27">
            <w:pPr>
              <w:jc w:val="center"/>
              <w:rPr>
                <w:rFonts w:ascii="ＭＳ Ｐ明朝" w:eastAsia="ＭＳ Ｐ明朝" w:hAnsi="ＭＳ Ｐ明朝"/>
                <w:sz w:val="24"/>
                <w:szCs w:val="24"/>
              </w:rPr>
            </w:pPr>
            <w:r>
              <w:rPr>
                <w:rFonts w:ascii="ＭＳ Ｐ明朝" w:eastAsia="ＭＳ Ｐ明朝" w:hAnsi="ＭＳ Ｐ明朝" w:hint="eastAsia"/>
                <w:sz w:val="24"/>
                <w:szCs w:val="24"/>
              </w:rPr>
              <w:t>処理者</w:t>
            </w:r>
          </w:p>
        </w:tc>
        <w:tc>
          <w:tcPr>
            <w:tcW w:w="2995" w:type="dxa"/>
            <w:tcBorders>
              <w:top w:val="single" w:sz="4" w:space="0" w:color="auto"/>
              <w:left w:val="single" w:sz="4" w:space="0" w:color="auto"/>
              <w:bottom w:val="single" w:sz="4" w:space="0" w:color="auto"/>
              <w:right w:val="single" w:sz="4" w:space="0" w:color="auto"/>
            </w:tcBorders>
            <w:vAlign w:val="center"/>
            <w:hideMark/>
          </w:tcPr>
          <w:p w14:paraId="57D33C03" w14:textId="77777777" w:rsidR="00680EFE" w:rsidRPr="009F0EB5" w:rsidRDefault="00680EFE" w:rsidP="00D33B27">
            <w:pPr>
              <w:jc w:val="center"/>
              <w:rPr>
                <w:rFonts w:ascii="ＭＳ Ｐ明朝" w:eastAsia="ＭＳ Ｐ明朝" w:hAnsi="ＭＳ Ｐ明朝"/>
                <w:sz w:val="24"/>
                <w:szCs w:val="24"/>
              </w:rPr>
            </w:pPr>
            <w:r>
              <w:rPr>
                <w:rFonts w:ascii="ＭＳ Ｐ明朝" w:eastAsia="ＭＳ Ｐ明朝" w:hAnsi="ＭＳ Ｐ明朝" w:hint="eastAsia"/>
                <w:sz w:val="24"/>
                <w:szCs w:val="24"/>
              </w:rPr>
              <w:t>処理方法</w:t>
            </w:r>
          </w:p>
        </w:tc>
        <w:tc>
          <w:tcPr>
            <w:tcW w:w="3100" w:type="dxa"/>
            <w:tcBorders>
              <w:top w:val="single" w:sz="4" w:space="0" w:color="auto"/>
              <w:left w:val="single" w:sz="4" w:space="0" w:color="auto"/>
              <w:bottom w:val="single" w:sz="4" w:space="0" w:color="auto"/>
              <w:right w:val="single" w:sz="4" w:space="0" w:color="auto"/>
            </w:tcBorders>
            <w:vAlign w:val="center"/>
            <w:hideMark/>
          </w:tcPr>
          <w:p w14:paraId="5DB21F72" w14:textId="77777777" w:rsidR="00680EFE" w:rsidRPr="009F0EB5" w:rsidRDefault="00680EFE" w:rsidP="00D33B27">
            <w:pPr>
              <w:jc w:val="center"/>
              <w:rPr>
                <w:rFonts w:ascii="ＭＳ Ｐ明朝" w:eastAsia="ＭＳ Ｐ明朝" w:hAnsi="ＭＳ Ｐ明朝"/>
                <w:sz w:val="24"/>
                <w:szCs w:val="24"/>
              </w:rPr>
            </w:pPr>
            <w:r>
              <w:rPr>
                <w:rFonts w:ascii="ＭＳ Ｐ明朝" w:eastAsia="ＭＳ Ｐ明朝" w:hAnsi="ＭＳ Ｐ明朝" w:hint="eastAsia"/>
                <w:sz w:val="24"/>
                <w:szCs w:val="24"/>
              </w:rPr>
              <w:t>特記事項</w:t>
            </w:r>
          </w:p>
        </w:tc>
      </w:tr>
      <w:tr w:rsidR="00680EFE" w:rsidRPr="009F0EB5" w14:paraId="762C24FF"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1C91D23B"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13AE9E4"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C2B9C1A" w14:textId="77777777" w:rsidR="00680EFE" w:rsidRPr="009F0EB5" w:rsidRDefault="00680EFE" w:rsidP="007B0C96">
            <w:pPr>
              <w:jc w:val="left"/>
              <w:rPr>
                <w:rFonts w:ascii="ＭＳ Ｐ明朝" w:eastAsia="ＭＳ Ｐ明朝" w:hAnsi="ＭＳ Ｐ明朝"/>
                <w:sz w:val="24"/>
                <w:szCs w:val="24"/>
              </w:rPr>
            </w:pPr>
          </w:p>
        </w:tc>
        <w:tc>
          <w:tcPr>
            <w:tcW w:w="3100" w:type="dxa"/>
            <w:vMerge w:val="restart"/>
            <w:tcBorders>
              <w:top w:val="single" w:sz="4" w:space="0" w:color="auto"/>
              <w:left w:val="single" w:sz="4" w:space="0" w:color="auto"/>
              <w:right w:val="single" w:sz="4" w:space="0" w:color="auto"/>
            </w:tcBorders>
          </w:tcPr>
          <w:p w14:paraId="60108E33" w14:textId="77777777" w:rsidR="00680EFE" w:rsidRPr="005133E0" w:rsidRDefault="00680EFE" w:rsidP="007B0C96">
            <w:pPr>
              <w:jc w:val="left"/>
              <w:rPr>
                <w:rFonts w:ascii="ＭＳ Ｐ明朝" w:eastAsia="ＭＳ Ｐ明朝" w:hAnsi="ＭＳ Ｐ明朝"/>
                <w:sz w:val="24"/>
                <w:szCs w:val="24"/>
              </w:rPr>
            </w:pPr>
          </w:p>
        </w:tc>
      </w:tr>
      <w:tr w:rsidR="00680EFE" w:rsidRPr="009F0EB5" w14:paraId="21B1DD43"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16944F1D"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2ABC468"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29A9E74"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20BD855C"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7466EE9F"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3F8207B7"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A6ED00B"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8302AAA"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AE16831"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021166CB"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2BDD4D43"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3E9D4C9"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C950DDF"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1D41D83D"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11D16B32"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70A129EC"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1D23B12"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9310785"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8FA3508"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0D07E910"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2A0A173C"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02A29DE"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4C951804"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EC740A6"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38841E97"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0384CC9B"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8A9F5DB"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4B499817"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15C99C6"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5696BD9C"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3F9662A5"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7531AFA"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A3EA3CB"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01E5459"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7E0ED751"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6FF4FD6F"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4AB7D84"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1FB03E6"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5D16B50"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54A7B7B4"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1A6736FD"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4B5456E"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935454F"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BB0B1F4"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312BEE99"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413F5AF8"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691A91F"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D11D99D"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0D61D3A"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7BE50E43"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7D6D23B8"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F0041C4"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7E7DE70"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54D2730"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4A5DC8B2"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1D611887"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0F6B402"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36476B7"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402AF09F"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763849AD"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0AE932B4"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F4AD54B"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4E57709"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2147779"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6D8EFCB1"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686F6130"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3F06BA5"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95E606D"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4A5F404" w14:textId="77777777" w:rsidR="00680EFE" w:rsidRPr="009F0EB5" w:rsidRDefault="00680EFE" w:rsidP="00D33B27">
            <w:pPr>
              <w:jc w:val="center"/>
              <w:rPr>
                <w:rFonts w:ascii="ＭＳ Ｐ明朝" w:eastAsia="ＭＳ Ｐ明朝" w:hAnsi="ＭＳ Ｐ明朝"/>
                <w:sz w:val="24"/>
                <w:szCs w:val="24"/>
              </w:rPr>
            </w:pPr>
          </w:p>
        </w:tc>
      </w:tr>
      <w:tr w:rsidR="00680EFE" w:rsidRPr="009F0EB5" w14:paraId="5D6CE198" w14:textId="77777777" w:rsidTr="00D33B27">
        <w:trPr>
          <w:trHeight w:val="469"/>
        </w:trPr>
        <w:tc>
          <w:tcPr>
            <w:tcW w:w="1091" w:type="dxa"/>
            <w:tcBorders>
              <w:top w:val="single" w:sz="4" w:space="0" w:color="auto"/>
              <w:left w:val="single" w:sz="4" w:space="0" w:color="auto"/>
              <w:bottom w:val="single" w:sz="4" w:space="0" w:color="auto"/>
              <w:right w:val="single" w:sz="4" w:space="0" w:color="auto"/>
            </w:tcBorders>
            <w:hideMark/>
          </w:tcPr>
          <w:p w14:paraId="2180F7D5" w14:textId="77777777" w:rsidR="00680EFE" w:rsidRPr="009F0EB5" w:rsidRDefault="00680EFE" w:rsidP="00D33B27">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6BB05EA6" w14:textId="77777777" w:rsidR="00680EFE" w:rsidRPr="009F0EB5" w:rsidRDefault="00680EFE" w:rsidP="00D33B27">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682BEFF4" w14:textId="77777777" w:rsidR="00680EFE" w:rsidRPr="009F0EB5" w:rsidRDefault="00680EFE" w:rsidP="007B0C96">
            <w:pPr>
              <w:jc w:val="left"/>
              <w:rPr>
                <w:rFonts w:ascii="ＭＳ Ｐ明朝" w:eastAsia="ＭＳ Ｐ明朝" w:hAnsi="ＭＳ Ｐ明朝"/>
                <w:sz w:val="24"/>
                <w:szCs w:val="24"/>
              </w:rPr>
            </w:pPr>
          </w:p>
        </w:tc>
        <w:tc>
          <w:tcPr>
            <w:tcW w:w="3100" w:type="dxa"/>
            <w:vMerge/>
            <w:tcBorders>
              <w:left w:val="single" w:sz="4" w:space="0" w:color="auto"/>
              <w:bottom w:val="single" w:sz="4" w:space="0" w:color="auto"/>
              <w:right w:val="single" w:sz="4" w:space="0" w:color="auto"/>
            </w:tcBorders>
          </w:tcPr>
          <w:p w14:paraId="78A141F9" w14:textId="77777777" w:rsidR="00680EFE" w:rsidRPr="009F0EB5" w:rsidRDefault="00680EFE" w:rsidP="00D33B27">
            <w:pPr>
              <w:jc w:val="center"/>
              <w:rPr>
                <w:rFonts w:ascii="ＭＳ Ｐ明朝" w:eastAsia="ＭＳ Ｐ明朝" w:hAnsi="ＭＳ Ｐ明朝"/>
                <w:sz w:val="24"/>
                <w:szCs w:val="24"/>
              </w:rPr>
            </w:pPr>
          </w:p>
        </w:tc>
      </w:tr>
    </w:tbl>
    <w:p w14:paraId="5F0E66A8" w14:textId="6D084935" w:rsidR="00680EFE" w:rsidRDefault="00680EFE" w:rsidP="007B0C96">
      <w:pPr>
        <w:ind w:left="240" w:rightChars="-65" w:right="-143" w:hangingChars="100" w:hanging="240"/>
        <w:jc w:val="left"/>
        <w:rPr>
          <w:rFonts w:ascii="ＭＳ Ｐ明朝" w:eastAsia="ＭＳ Ｐ明朝" w:hAnsi="ＭＳ Ｐ明朝" w:cs="Times New Roman"/>
          <w:sz w:val="28"/>
          <w:szCs w:val="28"/>
        </w:rPr>
      </w:pPr>
      <w:r w:rsidRPr="00777BF4">
        <w:rPr>
          <w:rFonts w:ascii="ＭＳ Ｐ明朝" w:eastAsia="ＭＳ Ｐ明朝" w:hAnsi="ＭＳ Ｐ明朝" w:hint="eastAsia"/>
          <w:sz w:val="24"/>
          <w:szCs w:val="28"/>
        </w:rPr>
        <w:t>注）</w:t>
      </w:r>
      <w:r>
        <w:rPr>
          <w:rFonts w:ascii="ＭＳ Ｐ明朝" w:eastAsia="ＭＳ Ｐ明朝" w:hAnsi="ＭＳ Ｐ明朝" w:hint="eastAsia"/>
          <w:sz w:val="24"/>
          <w:szCs w:val="28"/>
        </w:rPr>
        <w:t>外部の処理事業者に委託した場合は、当該事業者が提出した処理記録を添付すること。</w:t>
      </w:r>
      <w:r>
        <w:rPr>
          <w:rFonts w:ascii="ＭＳ Ｐ明朝" w:eastAsia="ＭＳ Ｐ明朝" w:hAnsi="ＭＳ Ｐ明朝"/>
          <w:sz w:val="24"/>
          <w:szCs w:val="28"/>
        </w:rPr>
        <w:br w:type="page"/>
      </w:r>
      <w:r>
        <w:rPr>
          <w:rFonts w:ascii="ＭＳ Ｐ明朝" w:eastAsia="ＭＳ Ｐ明朝" w:hAnsi="ＭＳ Ｐ明朝" w:cs="Times New Roman" w:hint="eastAsia"/>
          <w:sz w:val="28"/>
          <w:szCs w:val="28"/>
        </w:rPr>
        <w:lastRenderedPageBreak/>
        <w:t>廃棄物の衛生管理状況の点検表</w:t>
      </w:r>
    </w:p>
    <w:p w14:paraId="46853431" w14:textId="77777777" w:rsidR="00680EFE" w:rsidRDefault="00680EFE" w:rsidP="00680EFE">
      <w:pPr>
        <w:spacing w:line="420" w:lineRule="exact"/>
        <w:rPr>
          <w:rFonts w:ascii="ＭＳ Ｐ明朝" w:eastAsia="ＭＳ Ｐ明朝" w:hAnsi="ＭＳ Ｐ明朝" w:cs="Times New Roman"/>
          <w:sz w:val="24"/>
        </w:rPr>
      </w:pPr>
    </w:p>
    <w:p w14:paraId="7F300A9F" w14:textId="77777777" w:rsidR="00680EFE" w:rsidRDefault="00680EFE" w:rsidP="00680EFE">
      <w:pPr>
        <w:spacing w:line="420" w:lineRule="exact"/>
        <w:ind w:leftChars="2100" w:left="4620" w:firstLineChars="230" w:firstLine="552"/>
        <w:rPr>
          <w:rFonts w:ascii="ＭＳ Ｐ明朝" w:eastAsia="ＭＳ Ｐ明朝" w:hAnsi="ＭＳ Ｐ明朝" w:cs="Times New Roman"/>
          <w:sz w:val="24"/>
          <w:szCs w:val="24"/>
        </w:rPr>
      </w:pPr>
      <w:r>
        <w:rPr>
          <w:rFonts w:ascii="ＭＳ Ｐ明朝" w:eastAsia="ＭＳ Ｐ明朝" w:hAnsi="ＭＳ Ｐ明朝" w:cs="Times New Roman" w:hint="eastAsia"/>
          <w:sz w:val="24"/>
          <w:szCs w:val="24"/>
        </w:rPr>
        <w:t>点検日　：令和　　年　　月　　日</w:t>
      </w:r>
    </w:p>
    <w:p w14:paraId="71147942" w14:textId="77777777" w:rsidR="00680EFE" w:rsidRDefault="00680EFE" w:rsidP="00680EFE">
      <w:pPr>
        <w:spacing w:line="420" w:lineRule="exact"/>
        <w:ind w:leftChars="2100" w:left="4620" w:firstLineChars="230" w:firstLine="552"/>
        <w:rPr>
          <w:rFonts w:ascii="ＭＳ Ｐ明朝" w:eastAsia="ＭＳ Ｐ明朝" w:hAnsi="ＭＳ Ｐ明朝" w:cs="Times New Roman"/>
          <w:sz w:val="24"/>
          <w:szCs w:val="24"/>
          <w:u w:val="single"/>
        </w:rPr>
      </w:pPr>
      <w:r>
        <w:rPr>
          <w:rFonts w:ascii="ＭＳ Ｐ明朝" w:eastAsia="ＭＳ Ｐ明朝" w:hAnsi="ＭＳ Ｐ明朝" w:cs="Times New Roman" w:hint="eastAsia"/>
          <w:sz w:val="24"/>
          <w:szCs w:val="24"/>
          <w:u w:val="single"/>
        </w:rPr>
        <w:t xml:space="preserve">点検者　：　　　　　　　　　　　　　</w:t>
      </w:r>
    </w:p>
    <w:p w14:paraId="397CD0CA" w14:textId="77777777" w:rsidR="00680EFE" w:rsidRDefault="00680EFE" w:rsidP="00680EFE">
      <w:pPr>
        <w:spacing w:line="420" w:lineRule="exact"/>
        <w:ind w:leftChars="2100" w:left="4620"/>
        <w:rPr>
          <w:rFonts w:ascii="ＭＳ Ｐ明朝" w:eastAsia="ＭＳ Ｐ明朝" w:hAnsi="ＭＳ Ｐ明朝" w:cs="Times New Roman"/>
          <w:sz w:val="24"/>
          <w:szCs w:val="24"/>
          <w:u w:val="single"/>
        </w:rPr>
      </w:pPr>
    </w:p>
    <w:tbl>
      <w:tblPr>
        <w:tblStyle w:val="a6"/>
        <w:tblW w:w="0" w:type="auto"/>
        <w:tblLook w:val="04A0" w:firstRow="1" w:lastRow="0" w:firstColumn="1" w:lastColumn="0" w:noHBand="0" w:noVBand="1"/>
      </w:tblPr>
      <w:tblGrid>
        <w:gridCol w:w="1932"/>
        <w:gridCol w:w="1792"/>
        <w:gridCol w:w="5336"/>
      </w:tblGrid>
      <w:tr w:rsidR="00680EFE" w:rsidRPr="007B0C96" w14:paraId="74513620"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046299F2"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点検場所</w:t>
            </w:r>
          </w:p>
        </w:tc>
        <w:tc>
          <w:tcPr>
            <w:tcW w:w="1792" w:type="dxa"/>
            <w:tcBorders>
              <w:top w:val="single" w:sz="4" w:space="0" w:color="auto"/>
              <w:left w:val="single" w:sz="4" w:space="0" w:color="auto"/>
              <w:bottom w:val="single" w:sz="4" w:space="0" w:color="auto"/>
              <w:right w:val="single" w:sz="4" w:space="0" w:color="auto"/>
            </w:tcBorders>
            <w:hideMark/>
          </w:tcPr>
          <w:p w14:paraId="55B8941B"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点検状況</w:t>
            </w:r>
          </w:p>
        </w:tc>
        <w:tc>
          <w:tcPr>
            <w:tcW w:w="5336" w:type="dxa"/>
            <w:tcBorders>
              <w:top w:val="single" w:sz="4" w:space="0" w:color="auto"/>
              <w:left w:val="single" w:sz="4" w:space="0" w:color="auto"/>
              <w:bottom w:val="single" w:sz="4" w:space="0" w:color="auto"/>
              <w:right w:val="single" w:sz="4" w:space="0" w:color="auto"/>
            </w:tcBorders>
            <w:hideMark/>
          </w:tcPr>
          <w:p w14:paraId="2516BCAE" w14:textId="77777777" w:rsidR="00680EFE" w:rsidRPr="007B0C96" w:rsidRDefault="00680EFE" w:rsidP="00D33B27">
            <w:pPr>
              <w:spacing w:line="480" w:lineRule="exact"/>
              <w:jc w:val="center"/>
              <w:rPr>
                <w:rFonts w:cs="Times New Roman"/>
                <w:color w:val="000000"/>
              </w:rPr>
            </w:pPr>
            <w:r w:rsidRPr="007B0C96">
              <w:rPr>
                <w:rFonts w:cs="Times New Roman" w:hint="eastAsia"/>
                <w:color w:val="000000"/>
              </w:rPr>
              <w:t>内容</w:t>
            </w:r>
          </w:p>
        </w:tc>
      </w:tr>
      <w:tr w:rsidR="00680EFE" w:rsidRPr="007B0C96" w14:paraId="107DB7D0"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6A965E70" w14:textId="77777777" w:rsidR="00680EFE" w:rsidRPr="007B0C96" w:rsidRDefault="00680EFE" w:rsidP="00D33B27">
            <w:pPr>
              <w:spacing w:line="480" w:lineRule="exact"/>
              <w:rPr>
                <w:rFonts w:cs="Times New Roman"/>
                <w:color w:val="000000"/>
              </w:rPr>
            </w:pPr>
            <w:r w:rsidRPr="007B0C96">
              <w:rPr>
                <w:rFonts w:cs="Times New Roman" w:hint="eastAsia"/>
                <w:color w:val="000000"/>
              </w:rPr>
              <w:t>処理施設</w:t>
            </w:r>
          </w:p>
        </w:tc>
        <w:tc>
          <w:tcPr>
            <w:tcW w:w="1792" w:type="dxa"/>
            <w:tcBorders>
              <w:top w:val="single" w:sz="4" w:space="0" w:color="auto"/>
              <w:left w:val="single" w:sz="4" w:space="0" w:color="auto"/>
              <w:bottom w:val="single" w:sz="4" w:space="0" w:color="auto"/>
              <w:right w:val="single" w:sz="4" w:space="0" w:color="auto"/>
            </w:tcBorders>
          </w:tcPr>
          <w:p w14:paraId="25B1CF6C" w14:textId="77777777" w:rsidR="00680EFE" w:rsidRPr="007B0C96" w:rsidRDefault="00680EFE" w:rsidP="00D33B27">
            <w:pPr>
              <w:spacing w:line="480" w:lineRule="exact"/>
              <w:rPr>
                <w:rFonts w:cs="Times New Roman"/>
                <w:color w:val="000000"/>
              </w:rPr>
            </w:pPr>
          </w:p>
        </w:tc>
        <w:tc>
          <w:tcPr>
            <w:tcW w:w="5336" w:type="dxa"/>
            <w:vMerge w:val="restart"/>
            <w:tcBorders>
              <w:top w:val="single" w:sz="4" w:space="0" w:color="auto"/>
              <w:left w:val="single" w:sz="4" w:space="0" w:color="auto"/>
              <w:right w:val="single" w:sz="4" w:space="0" w:color="auto"/>
            </w:tcBorders>
          </w:tcPr>
          <w:p w14:paraId="316F28D1" w14:textId="77777777" w:rsidR="00680EFE" w:rsidRPr="007B0C96" w:rsidRDefault="00680EFE" w:rsidP="00D33B27">
            <w:pPr>
              <w:spacing w:line="480" w:lineRule="exact"/>
              <w:rPr>
                <w:rFonts w:cs="Times New Roman"/>
                <w:color w:val="000000"/>
              </w:rPr>
            </w:pPr>
          </w:p>
        </w:tc>
      </w:tr>
      <w:tr w:rsidR="00680EFE" w:rsidRPr="007B0C96" w14:paraId="4AB55BA4"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420170E4"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牛とさつ・解体</w:t>
            </w:r>
          </w:p>
        </w:tc>
        <w:tc>
          <w:tcPr>
            <w:tcW w:w="1792" w:type="dxa"/>
            <w:tcBorders>
              <w:top w:val="single" w:sz="4" w:space="0" w:color="auto"/>
              <w:left w:val="single" w:sz="4" w:space="0" w:color="auto"/>
              <w:bottom w:val="single" w:sz="4" w:space="0" w:color="auto"/>
              <w:right w:val="single" w:sz="4" w:space="0" w:color="auto"/>
            </w:tcBorders>
          </w:tcPr>
          <w:p w14:paraId="4C54BBDC"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69B7C960" w14:textId="77777777" w:rsidR="00680EFE" w:rsidRPr="007B0C96" w:rsidRDefault="00680EFE" w:rsidP="00D33B27">
            <w:pPr>
              <w:spacing w:line="480" w:lineRule="exact"/>
              <w:rPr>
                <w:rFonts w:cs="Times New Roman"/>
                <w:color w:val="000000"/>
              </w:rPr>
            </w:pPr>
          </w:p>
        </w:tc>
      </w:tr>
      <w:tr w:rsidR="00680EFE" w:rsidRPr="007B0C96" w14:paraId="3B82ABEC"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2A896E68"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牛内臓処理</w:t>
            </w:r>
          </w:p>
        </w:tc>
        <w:tc>
          <w:tcPr>
            <w:tcW w:w="1792" w:type="dxa"/>
            <w:tcBorders>
              <w:top w:val="single" w:sz="4" w:space="0" w:color="auto"/>
              <w:left w:val="single" w:sz="4" w:space="0" w:color="auto"/>
              <w:bottom w:val="single" w:sz="4" w:space="0" w:color="auto"/>
              <w:right w:val="single" w:sz="4" w:space="0" w:color="auto"/>
            </w:tcBorders>
          </w:tcPr>
          <w:p w14:paraId="755D5EB9"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1A07E256" w14:textId="77777777" w:rsidR="00680EFE" w:rsidRPr="007B0C96" w:rsidRDefault="00680EFE" w:rsidP="00D33B27">
            <w:pPr>
              <w:spacing w:line="480" w:lineRule="exact"/>
              <w:rPr>
                <w:rFonts w:cs="Times New Roman"/>
                <w:color w:val="000000"/>
              </w:rPr>
            </w:pPr>
          </w:p>
        </w:tc>
      </w:tr>
      <w:tr w:rsidR="00680EFE" w:rsidRPr="007B0C96" w14:paraId="55EAC54D"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1F0A5CCB" w14:textId="77777777" w:rsidR="00680EFE" w:rsidRPr="007B0C96" w:rsidRDefault="00680EFE" w:rsidP="00D33B27">
            <w:pPr>
              <w:spacing w:line="480" w:lineRule="exact"/>
              <w:rPr>
                <w:rFonts w:cs="Times New Roman"/>
                <w:color w:val="000000"/>
              </w:rPr>
            </w:pPr>
            <w:r w:rsidRPr="007B0C96">
              <w:rPr>
                <w:rFonts w:cs="Times New Roman" w:hint="eastAsia"/>
                <w:color w:val="000000"/>
              </w:rPr>
              <w:t>牛部分肉処理</w:t>
            </w:r>
          </w:p>
        </w:tc>
        <w:tc>
          <w:tcPr>
            <w:tcW w:w="1792" w:type="dxa"/>
            <w:tcBorders>
              <w:top w:val="single" w:sz="4" w:space="0" w:color="auto"/>
              <w:left w:val="single" w:sz="4" w:space="0" w:color="auto"/>
              <w:bottom w:val="single" w:sz="4" w:space="0" w:color="auto"/>
              <w:right w:val="single" w:sz="4" w:space="0" w:color="auto"/>
            </w:tcBorders>
          </w:tcPr>
          <w:p w14:paraId="6B96AC56"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0E5E6238" w14:textId="77777777" w:rsidR="00680EFE" w:rsidRPr="007B0C96" w:rsidRDefault="00680EFE" w:rsidP="00D33B27">
            <w:pPr>
              <w:spacing w:line="480" w:lineRule="exact"/>
              <w:rPr>
                <w:rFonts w:cs="Times New Roman"/>
                <w:color w:val="000000"/>
              </w:rPr>
            </w:pPr>
          </w:p>
        </w:tc>
      </w:tr>
      <w:tr w:rsidR="00680EFE" w:rsidRPr="007B0C96" w14:paraId="4115B515"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2A9FF556"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豚とさつ・解体</w:t>
            </w:r>
          </w:p>
        </w:tc>
        <w:tc>
          <w:tcPr>
            <w:tcW w:w="1792" w:type="dxa"/>
            <w:tcBorders>
              <w:top w:val="single" w:sz="4" w:space="0" w:color="auto"/>
              <w:left w:val="single" w:sz="4" w:space="0" w:color="auto"/>
              <w:bottom w:val="single" w:sz="4" w:space="0" w:color="auto"/>
              <w:right w:val="single" w:sz="4" w:space="0" w:color="auto"/>
            </w:tcBorders>
          </w:tcPr>
          <w:p w14:paraId="5593C054"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2046396C" w14:textId="77777777" w:rsidR="00680EFE" w:rsidRPr="007B0C96" w:rsidRDefault="00680EFE" w:rsidP="00D33B27">
            <w:pPr>
              <w:spacing w:line="480" w:lineRule="exact"/>
              <w:rPr>
                <w:rFonts w:cs="Times New Roman"/>
                <w:color w:val="000000"/>
              </w:rPr>
            </w:pPr>
          </w:p>
        </w:tc>
      </w:tr>
      <w:tr w:rsidR="00680EFE" w:rsidRPr="007B0C96" w14:paraId="7B0C0CDF"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78D0C017"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豚内臓処理</w:t>
            </w:r>
          </w:p>
        </w:tc>
        <w:tc>
          <w:tcPr>
            <w:tcW w:w="1792" w:type="dxa"/>
            <w:tcBorders>
              <w:top w:val="single" w:sz="4" w:space="0" w:color="auto"/>
              <w:left w:val="single" w:sz="4" w:space="0" w:color="auto"/>
              <w:bottom w:val="single" w:sz="4" w:space="0" w:color="auto"/>
              <w:right w:val="single" w:sz="4" w:space="0" w:color="auto"/>
            </w:tcBorders>
          </w:tcPr>
          <w:p w14:paraId="7B662DE9"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19FC31B8" w14:textId="77777777" w:rsidR="00680EFE" w:rsidRPr="007B0C96" w:rsidRDefault="00680EFE" w:rsidP="00D33B27">
            <w:pPr>
              <w:spacing w:line="480" w:lineRule="exact"/>
              <w:rPr>
                <w:rFonts w:cs="Times New Roman"/>
                <w:color w:val="000000"/>
              </w:rPr>
            </w:pPr>
          </w:p>
        </w:tc>
      </w:tr>
      <w:tr w:rsidR="00680EFE" w:rsidRPr="007B0C96" w14:paraId="7A2DB8E8"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1856CD96" w14:textId="77777777" w:rsidR="00680EFE" w:rsidRPr="007B0C96" w:rsidRDefault="00680EFE" w:rsidP="00D33B27">
            <w:pPr>
              <w:spacing w:line="480" w:lineRule="exact"/>
              <w:rPr>
                <w:rFonts w:cs="Times New Roman"/>
                <w:color w:val="000000"/>
              </w:rPr>
            </w:pPr>
            <w:r w:rsidRPr="007B0C96">
              <w:rPr>
                <w:rFonts w:cs="Times New Roman" w:hint="eastAsia"/>
                <w:color w:val="000000"/>
              </w:rPr>
              <w:t>豚部分肉処理</w:t>
            </w:r>
          </w:p>
        </w:tc>
        <w:tc>
          <w:tcPr>
            <w:tcW w:w="1792" w:type="dxa"/>
            <w:tcBorders>
              <w:top w:val="single" w:sz="4" w:space="0" w:color="auto"/>
              <w:left w:val="single" w:sz="4" w:space="0" w:color="auto"/>
              <w:bottom w:val="single" w:sz="4" w:space="0" w:color="auto"/>
              <w:right w:val="single" w:sz="4" w:space="0" w:color="auto"/>
            </w:tcBorders>
          </w:tcPr>
          <w:p w14:paraId="5519AFA9"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5574BAC3" w14:textId="77777777" w:rsidR="00680EFE" w:rsidRPr="007B0C96" w:rsidRDefault="00680EFE" w:rsidP="00D33B27">
            <w:pPr>
              <w:spacing w:line="480" w:lineRule="exact"/>
              <w:rPr>
                <w:rFonts w:cs="Times New Roman"/>
                <w:color w:val="000000"/>
              </w:rPr>
            </w:pPr>
          </w:p>
        </w:tc>
      </w:tr>
      <w:tr w:rsidR="00680EFE" w:rsidRPr="007B0C96" w14:paraId="773CE861"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471B95F7" w14:textId="77777777" w:rsidR="00680EFE" w:rsidRPr="007B0C96" w:rsidRDefault="00680EFE" w:rsidP="00D33B27">
            <w:pPr>
              <w:spacing w:line="480" w:lineRule="exact"/>
              <w:rPr>
                <w:rFonts w:cs="Times New Roman"/>
                <w:color w:val="000000"/>
              </w:rPr>
            </w:pPr>
            <w:r w:rsidRPr="007B0C96">
              <w:rPr>
                <w:rFonts w:cs="Times New Roman" w:hint="eastAsia"/>
                <w:color w:val="000000"/>
              </w:rPr>
              <w:t>病畜処理</w:t>
            </w:r>
          </w:p>
        </w:tc>
        <w:tc>
          <w:tcPr>
            <w:tcW w:w="1792" w:type="dxa"/>
            <w:tcBorders>
              <w:top w:val="single" w:sz="4" w:space="0" w:color="auto"/>
              <w:left w:val="single" w:sz="4" w:space="0" w:color="auto"/>
              <w:bottom w:val="single" w:sz="4" w:space="0" w:color="auto"/>
              <w:right w:val="single" w:sz="4" w:space="0" w:color="auto"/>
            </w:tcBorders>
          </w:tcPr>
          <w:p w14:paraId="0854FDF9"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right w:val="single" w:sz="4" w:space="0" w:color="auto"/>
            </w:tcBorders>
          </w:tcPr>
          <w:p w14:paraId="3F9FF9BF" w14:textId="77777777" w:rsidR="00680EFE" w:rsidRPr="007B0C96" w:rsidRDefault="00680EFE" w:rsidP="00D33B27">
            <w:pPr>
              <w:spacing w:line="480" w:lineRule="exact"/>
              <w:rPr>
                <w:rFonts w:cs="Times New Roman"/>
                <w:color w:val="000000"/>
              </w:rPr>
            </w:pPr>
          </w:p>
        </w:tc>
      </w:tr>
      <w:tr w:rsidR="00680EFE" w:rsidRPr="007B0C96" w14:paraId="4C2D6323" w14:textId="77777777" w:rsidTr="00D33B27">
        <w:tc>
          <w:tcPr>
            <w:tcW w:w="1932" w:type="dxa"/>
            <w:tcBorders>
              <w:top w:val="single" w:sz="4" w:space="0" w:color="auto"/>
              <w:left w:val="single" w:sz="4" w:space="0" w:color="auto"/>
              <w:bottom w:val="single" w:sz="4" w:space="0" w:color="auto"/>
              <w:right w:val="single" w:sz="4" w:space="0" w:color="auto"/>
            </w:tcBorders>
            <w:hideMark/>
          </w:tcPr>
          <w:p w14:paraId="76ABC2D4" w14:textId="77777777" w:rsidR="00680EFE" w:rsidRPr="007B0C96" w:rsidRDefault="00680EFE" w:rsidP="00D33B27">
            <w:pPr>
              <w:spacing w:line="480" w:lineRule="exact"/>
              <w:rPr>
                <w:rFonts w:cs="Times New Roman"/>
                <w:color w:val="000000"/>
              </w:rPr>
            </w:pPr>
            <w:r w:rsidRPr="007B0C96">
              <w:rPr>
                <w:rFonts w:cs="Times New Roman" w:hint="eastAsia"/>
                <w:color w:val="000000"/>
              </w:rPr>
              <w:t>排水処理施設</w:t>
            </w:r>
          </w:p>
        </w:tc>
        <w:tc>
          <w:tcPr>
            <w:tcW w:w="1792" w:type="dxa"/>
            <w:tcBorders>
              <w:top w:val="single" w:sz="4" w:space="0" w:color="auto"/>
              <w:left w:val="single" w:sz="4" w:space="0" w:color="auto"/>
              <w:bottom w:val="single" w:sz="4" w:space="0" w:color="auto"/>
              <w:right w:val="single" w:sz="4" w:space="0" w:color="auto"/>
            </w:tcBorders>
          </w:tcPr>
          <w:p w14:paraId="365E26F1" w14:textId="77777777" w:rsidR="00680EFE" w:rsidRPr="007B0C96" w:rsidRDefault="00680EFE" w:rsidP="00D33B27">
            <w:pPr>
              <w:spacing w:line="480" w:lineRule="exact"/>
              <w:rPr>
                <w:rFonts w:cs="Times New Roman"/>
                <w:color w:val="000000"/>
              </w:rPr>
            </w:pPr>
          </w:p>
        </w:tc>
        <w:tc>
          <w:tcPr>
            <w:tcW w:w="5336" w:type="dxa"/>
            <w:vMerge/>
            <w:tcBorders>
              <w:left w:val="single" w:sz="4" w:space="0" w:color="auto"/>
              <w:bottom w:val="single" w:sz="4" w:space="0" w:color="auto"/>
              <w:right w:val="single" w:sz="4" w:space="0" w:color="auto"/>
            </w:tcBorders>
          </w:tcPr>
          <w:p w14:paraId="5508C2FE" w14:textId="77777777" w:rsidR="00680EFE" w:rsidRPr="007B0C96" w:rsidRDefault="00680EFE" w:rsidP="00D33B27">
            <w:pPr>
              <w:spacing w:line="480" w:lineRule="exact"/>
              <w:rPr>
                <w:rFonts w:cs="Times New Roman"/>
                <w:color w:val="000000"/>
              </w:rPr>
            </w:pPr>
          </w:p>
        </w:tc>
      </w:tr>
    </w:tbl>
    <w:p w14:paraId="04411FE4" w14:textId="77777777" w:rsidR="00680EFE" w:rsidRDefault="00680EFE" w:rsidP="00680EFE">
      <w:pPr>
        <w:spacing w:line="420" w:lineRule="exact"/>
        <w:ind w:left="708" w:hangingChars="322" w:hanging="708"/>
        <w:rPr>
          <w:rFonts w:ascii="ＭＳ Ｐ明朝" w:eastAsia="ＭＳ Ｐ明朝" w:hAnsi="ＭＳ Ｐ明朝" w:cs="Times New Roman"/>
          <w:color w:val="000000"/>
        </w:rPr>
      </w:pPr>
      <w:r>
        <w:rPr>
          <w:rFonts w:ascii="ＭＳ Ｐ明朝" w:eastAsia="ＭＳ Ｐ明朝" w:hAnsi="ＭＳ Ｐ明朝" w:cs="Times New Roman" w:hint="eastAsia"/>
          <w:color w:val="000000"/>
        </w:rPr>
        <w:t>注）　・　と畜場処理施設で発生する廃棄物は種別を表示した専用容器に収納させており、廃棄物容器が廃棄物排出後、洗浄されている場合は○にする。</w:t>
      </w:r>
    </w:p>
    <w:p w14:paraId="51713010" w14:textId="77777777" w:rsidR="00680EFE" w:rsidRDefault="00680EFE" w:rsidP="00680EFE">
      <w:pPr>
        <w:spacing w:line="420" w:lineRule="exact"/>
        <w:ind w:leftChars="202" w:left="726" w:hangingChars="128" w:hanging="282"/>
        <w:rPr>
          <w:rFonts w:ascii="ＭＳ Ｐ明朝" w:eastAsia="ＭＳ Ｐ明朝" w:hAnsi="ＭＳ Ｐ明朝" w:cs="Times New Roman"/>
          <w:color w:val="000000"/>
        </w:rPr>
      </w:pPr>
      <w:r>
        <w:rPr>
          <w:rFonts w:ascii="ＭＳ Ｐ明朝" w:eastAsia="ＭＳ Ｐ明朝" w:hAnsi="ＭＳ Ｐ明朝" w:cs="Times New Roman" w:hint="eastAsia"/>
          <w:color w:val="000000"/>
        </w:rPr>
        <w:t>・　廃棄物が専用容器に収容されていなかったり、廃棄物排水後に容器が汚れている場合は×にする。</w:t>
      </w:r>
    </w:p>
    <w:p w14:paraId="7E4DC587" w14:textId="77777777" w:rsidR="00680EFE" w:rsidRDefault="00680EFE" w:rsidP="00680EFE">
      <w:pPr>
        <w:pStyle w:val="a5"/>
        <w:numPr>
          <w:ilvl w:val="0"/>
          <w:numId w:val="93"/>
        </w:numPr>
        <w:autoSpaceDE/>
        <w:ind w:leftChars="202" w:left="726" w:hangingChars="128" w:hanging="282"/>
        <w:rPr>
          <w:rFonts w:cs="Times New Roman"/>
          <w:color w:val="000000"/>
          <w:sz w:val="22"/>
        </w:rPr>
      </w:pPr>
      <w:r>
        <w:rPr>
          <w:rFonts w:cs="Times New Roman" w:hint="eastAsia"/>
          <w:color w:val="000000"/>
          <w:sz w:val="22"/>
        </w:rPr>
        <w:t>×の場合は、その状況、内容及び改善措置を記載する。</w:t>
      </w:r>
    </w:p>
    <w:p w14:paraId="089FC595" w14:textId="77777777" w:rsidR="00680EFE" w:rsidRDefault="00680EFE" w:rsidP="00680EFE">
      <w:pPr>
        <w:spacing w:line="480" w:lineRule="exact"/>
        <w:ind w:leftChars="202" w:left="726" w:hangingChars="128" w:hanging="282"/>
        <w:rPr>
          <w:rFonts w:ascii="ＭＳ Ｐ明朝" w:eastAsia="ＭＳ Ｐ明朝" w:hAnsi="ＭＳ Ｐ明朝" w:cs="Times New Roman"/>
          <w:color w:val="000000"/>
        </w:rPr>
      </w:pPr>
    </w:p>
    <w:p w14:paraId="746B8A37" w14:textId="77777777" w:rsidR="00680EFE" w:rsidRDefault="00680EFE" w:rsidP="00680EFE">
      <w:pPr>
        <w:spacing w:line="480" w:lineRule="exact"/>
        <w:rPr>
          <w:rFonts w:ascii="ＭＳ Ｐ明朝" w:eastAsia="ＭＳ Ｐ明朝" w:hAnsi="ＭＳ Ｐ明朝" w:cs="Times New Roman"/>
          <w:color w:val="000000"/>
          <w:sz w:val="28"/>
          <w:szCs w:val="28"/>
        </w:rPr>
      </w:pPr>
      <w:r>
        <w:rPr>
          <w:rFonts w:ascii="ＭＳ Ｐ明朝" w:eastAsia="ＭＳ Ｐ明朝" w:hAnsi="ＭＳ Ｐ明朝" w:cs="Times New Roman" w:hint="eastAsia"/>
          <w:color w:val="000000"/>
          <w:kern w:val="0"/>
          <w:sz w:val="28"/>
          <w:szCs w:val="28"/>
        </w:rPr>
        <w:br w:type="page"/>
      </w:r>
    </w:p>
    <w:p w14:paraId="28A80CF2" w14:textId="70288B44" w:rsidR="00680EFE" w:rsidRDefault="00144508" w:rsidP="00680EFE">
      <w:pPr>
        <w:rPr>
          <w:rFonts w:ascii="ＭＳ Ｐ明朝" w:eastAsia="ＭＳ Ｐ明朝" w:hAnsi="ＭＳ Ｐ明朝"/>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46688" behindDoc="0" locked="0" layoutInCell="1" allowOverlap="1" wp14:anchorId="4772FB5B" wp14:editId="298AF482">
                <wp:simplePos x="0" y="0"/>
                <wp:positionH relativeFrom="column">
                  <wp:posOffset>3832860</wp:posOffset>
                </wp:positionH>
                <wp:positionV relativeFrom="paragraph">
                  <wp:posOffset>-504190</wp:posOffset>
                </wp:positionV>
                <wp:extent cx="2314575" cy="447675"/>
                <wp:effectExtent l="0" t="0" r="0" b="0"/>
                <wp:wrapNone/>
                <wp:docPr id="118" name="正方形/長方形 118"/>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047B809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FB5B" id="正方形/長方形 118" o:spid="_x0000_s1085" style="position:absolute;left:0;text-align:left;margin-left:301.8pt;margin-top:-39.7pt;width:182.25pt;height:35.2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" filled="f" stroked="f" strokeweight="1pt">
                <v:textbox>
                  <w:txbxContent>
                    <w:p w14:paraId="047B8097"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p>
    <w:p w14:paraId="526417BA" w14:textId="44BBB556" w:rsidR="00397776" w:rsidRDefault="00397776" w:rsidP="00397776">
      <w:pPr>
        <w:jc w:val="center"/>
        <w:rPr>
          <w:rFonts w:ascii="ＭＳ Ｐ明朝" w:eastAsia="ＭＳ Ｐ明朝" w:hAnsi="ＭＳ Ｐ明朝"/>
          <w:sz w:val="28"/>
          <w:szCs w:val="28"/>
        </w:rPr>
      </w:pPr>
      <w:r>
        <w:rPr>
          <w:rFonts w:ascii="ＭＳ Ｐ明朝" w:eastAsia="ＭＳ Ｐ明朝" w:hAnsi="ＭＳ Ｐ明朝" w:hint="eastAsia"/>
          <w:sz w:val="28"/>
          <w:szCs w:val="28"/>
        </w:rPr>
        <w:t>SRM焼却</w:t>
      </w:r>
      <w:r w:rsidRPr="00777BF4">
        <w:rPr>
          <w:rFonts w:ascii="ＭＳ Ｐ明朝" w:eastAsia="ＭＳ Ｐ明朝" w:hAnsi="ＭＳ Ｐ明朝" w:hint="eastAsia"/>
          <w:sz w:val="28"/>
          <w:szCs w:val="28"/>
        </w:rPr>
        <w:t>記録</w:t>
      </w:r>
    </w:p>
    <w:p w14:paraId="64EF2351" w14:textId="77777777" w:rsidR="00397776" w:rsidRPr="00C31F43" w:rsidRDefault="00397776" w:rsidP="00397776">
      <w:pPr>
        <w:spacing w:line="440" w:lineRule="exact"/>
        <w:ind w:leftChars="2599" w:left="5940" w:hangingChars="101" w:hanging="222"/>
        <w:rPr>
          <w:rFonts w:ascii="ＭＳ Ｐ明朝" w:eastAsia="ＭＳ Ｐ明朝" w:hAnsi="ＭＳ Ｐ明朝"/>
          <w:szCs w:val="24"/>
        </w:rPr>
      </w:pPr>
      <w:r w:rsidRPr="00C31F43">
        <w:rPr>
          <w:rFonts w:ascii="ＭＳ Ｐ明朝" w:eastAsia="ＭＳ Ｐ明朝" w:hAnsi="ＭＳ Ｐ明朝" w:hint="eastAsia"/>
          <w:szCs w:val="24"/>
        </w:rPr>
        <w:t>点検日　　年　　　月　　　日</w:t>
      </w:r>
    </w:p>
    <w:p w14:paraId="452AD815" w14:textId="77777777" w:rsidR="00397776" w:rsidRPr="00C31F43" w:rsidRDefault="00397776" w:rsidP="00397776">
      <w:pPr>
        <w:spacing w:line="440" w:lineRule="exact"/>
        <w:ind w:leftChars="2599" w:left="5940" w:hangingChars="101" w:hanging="222"/>
        <w:rPr>
          <w:rFonts w:ascii="ＭＳ Ｐ明朝" w:eastAsia="ＭＳ Ｐ明朝" w:hAnsi="ＭＳ Ｐ明朝"/>
          <w:u w:val="single"/>
        </w:rPr>
      </w:pPr>
      <w:r w:rsidRPr="00C31F43">
        <w:rPr>
          <w:rFonts w:ascii="ＭＳ Ｐ明朝" w:eastAsia="ＭＳ Ｐ明朝" w:hAnsi="ＭＳ Ｐ明朝" w:hint="eastAsia"/>
          <w:szCs w:val="24"/>
          <w:u w:val="single"/>
        </w:rPr>
        <w:t xml:space="preserve">点検者　　　　　　　　　　　　　</w:t>
      </w:r>
      <w:r w:rsidRPr="00C31F43">
        <w:rPr>
          <w:rFonts w:ascii="ＭＳ Ｐ明朝" w:eastAsia="ＭＳ Ｐ明朝" w:hAnsi="ＭＳ Ｐ明朝" w:hint="eastAsia"/>
          <w:u w:val="single"/>
        </w:rPr>
        <w:t xml:space="preserve">　　　　</w:t>
      </w:r>
    </w:p>
    <w:tbl>
      <w:tblPr>
        <w:tblW w:w="868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91"/>
        <w:gridCol w:w="1499"/>
        <w:gridCol w:w="2995"/>
        <w:gridCol w:w="3100"/>
      </w:tblGrid>
      <w:tr w:rsidR="00397776" w:rsidRPr="009F0EB5" w14:paraId="478B8C96" w14:textId="77777777" w:rsidTr="0040760C">
        <w:trPr>
          <w:trHeight w:val="497"/>
        </w:trPr>
        <w:tc>
          <w:tcPr>
            <w:tcW w:w="1091" w:type="dxa"/>
            <w:tcBorders>
              <w:top w:val="single" w:sz="4" w:space="0" w:color="auto"/>
              <w:left w:val="single" w:sz="4" w:space="0" w:color="auto"/>
              <w:bottom w:val="single" w:sz="4" w:space="0" w:color="auto"/>
              <w:right w:val="single" w:sz="4" w:space="0" w:color="auto"/>
            </w:tcBorders>
            <w:hideMark/>
          </w:tcPr>
          <w:p w14:paraId="17B0688F" w14:textId="77777777" w:rsidR="00397776"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焼却</w:t>
            </w:r>
          </w:p>
          <w:p w14:paraId="65A80200"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年月日</w:t>
            </w:r>
          </w:p>
        </w:tc>
        <w:tc>
          <w:tcPr>
            <w:tcW w:w="1499" w:type="dxa"/>
            <w:tcBorders>
              <w:top w:val="single" w:sz="4" w:space="0" w:color="auto"/>
              <w:left w:val="single" w:sz="4" w:space="0" w:color="auto"/>
              <w:bottom w:val="single" w:sz="4" w:space="0" w:color="auto"/>
              <w:right w:val="single" w:sz="4" w:space="0" w:color="auto"/>
            </w:tcBorders>
            <w:hideMark/>
          </w:tcPr>
          <w:p w14:paraId="7961A1D9"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焼却したSRMの頭数</w:t>
            </w:r>
          </w:p>
        </w:tc>
        <w:tc>
          <w:tcPr>
            <w:tcW w:w="2995" w:type="dxa"/>
            <w:tcBorders>
              <w:top w:val="single" w:sz="4" w:space="0" w:color="auto"/>
              <w:left w:val="single" w:sz="4" w:space="0" w:color="auto"/>
              <w:bottom w:val="single" w:sz="4" w:space="0" w:color="auto"/>
              <w:right w:val="single" w:sz="4" w:space="0" w:color="auto"/>
            </w:tcBorders>
            <w:hideMark/>
          </w:tcPr>
          <w:p w14:paraId="318AF898" w14:textId="77777777" w:rsidR="00397776" w:rsidRPr="009F0EB5" w:rsidRDefault="00397776" w:rsidP="0040760C">
            <w:pPr>
              <w:jc w:val="center"/>
              <w:rPr>
                <w:rFonts w:ascii="ＭＳ Ｐ明朝" w:eastAsia="ＭＳ Ｐ明朝" w:hAnsi="ＭＳ Ｐ明朝"/>
                <w:sz w:val="24"/>
                <w:szCs w:val="24"/>
              </w:rPr>
            </w:pPr>
            <w:r>
              <w:rPr>
                <w:rFonts w:ascii="ＭＳ Ｐ明朝" w:eastAsia="ＭＳ Ｐ明朝" w:hAnsi="ＭＳ Ｐ明朝" w:hint="eastAsia"/>
                <w:sz w:val="24"/>
                <w:szCs w:val="24"/>
              </w:rPr>
              <w:t>焼却確認者</w:t>
            </w:r>
          </w:p>
        </w:tc>
        <w:tc>
          <w:tcPr>
            <w:tcW w:w="3100" w:type="dxa"/>
            <w:tcBorders>
              <w:top w:val="single" w:sz="4" w:space="0" w:color="auto"/>
              <w:left w:val="single" w:sz="4" w:space="0" w:color="auto"/>
              <w:bottom w:val="single" w:sz="4" w:space="0" w:color="auto"/>
              <w:right w:val="single" w:sz="4" w:space="0" w:color="auto"/>
            </w:tcBorders>
            <w:hideMark/>
          </w:tcPr>
          <w:p w14:paraId="3B6FB550" w14:textId="77777777" w:rsidR="00397776" w:rsidRPr="009F0EB5" w:rsidRDefault="00397776" w:rsidP="007B0C96">
            <w:pPr>
              <w:ind w:rightChars="83" w:right="183"/>
              <w:jc w:val="center"/>
              <w:rPr>
                <w:rFonts w:ascii="ＭＳ Ｐ明朝" w:eastAsia="ＭＳ Ｐ明朝" w:hAnsi="ＭＳ Ｐ明朝"/>
                <w:sz w:val="24"/>
                <w:szCs w:val="24"/>
              </w:rPr>
            </w:pPr>
            <w:r>
              <w:rPr>
                <w:rFonts w:ascii="ＭＳ Ｐ明朝" w:eastAsia="ＭＳ Ｐ明朝" w:hAnsi="ＭＳ Ｐ明朝" w:hint="eastAsia"/>
                <w:sz w:val="24"/>
                <w:szCs w:val="24"/>
              </w:rPr>
              <w:t>焼却後に異常が見られた場合の対応結果</w:t>
            </w:r>
          </w:p>
        </w:tc>
      </w:tr>
      <w:tr w:rsidR="00397776" w:rsidRPr="009F0EB5" w14:paraId="4ED5C2FD"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F9D3E1E"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E64E6C1"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FF55C7E" w14:textId="77777777" w:rsidR="00397776" w:rsidRPr="009F0EB5" w:rsidRDefault="00397776" w:rsidP="0040760C">
            <w:pPr>
              <w:jc w:val="center"/>
              <w:rPr>
                <w:rFonts w:ascii="ＭＳ Ｐ明朝" w:eastAsia="ＭＳ Ｐ明朝" w:hAnsi="ＭＳ Ｐ明朝"/>
                <w:sz w:val="24"/>
                <w:szCs w:val="24"/>
              </w:rPr>
            </w:pPr>
          </w:p>
        </w:tc>
        <w:tc>
          <w:tcPr>
            <w:tcW w:w="3100" w:type="dxa"/>
            <w:vMerge w:val="restart"/>
            <w:tcBorders>
              <w:top w:val="single" w:sz="4" w:space="0" w:color="auto"/>
              <w:left w:val="single" w:sz="4" w:space="0" w:color="auto"/>
              <w:right w:val="single" w:sz="4" w:space="0" w:color="auto"/>
            </w:tcBorders>
          </w:tcPr>
          <w:p w14:paraId="62EA3A91" w14:textId="77777777" w:rsidR="00397776" w:rsidRPr="005133E0" w:rsidRDefault="00397776" w:rsidP="007B0C96">
            <w:pPr>
              <w:jc w:val="left"/>
              <w:rPr>
                <w:rFonts w:ascii="ＭＳ Ｐ明朝" w:eastAsia="ＭＳ Ｐ明朝" w:hAnsi="ＭＳ Ｐ明朝"/>
                <w:sz w:val="24"/>
                <w:szCs w:val="24"/>
              </w:rPr>
            </w:pPr>
          </w:p>
        </w:tc>
      </w:tr>
      <w:tr w:rsidR="00397776" w:rsidRPr="009F0EB5" w14:paraId="573CA76A"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9A6367A"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884ECF7"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E83A94F"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C02ECA1"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0106E64"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CEF7FEC"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1B0B6896"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FB812E4"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3B98AD8"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2EB9B96"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167B7CA"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302827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2541761"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F11A4C9"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5594DC1B"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3BC7C25"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0F36930"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51736CD"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69DFA36"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7190D08A"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ACCE6A1"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1B87AC4"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D4A8799"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7F40BC9D"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47920F6B"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5B9D2190"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61D6CA7"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1DE0641"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5DA2BF4F"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9C7E3C8"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9664DEB"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74C8063C"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38A43225"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E248325"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BA2C131"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47A321D"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0EE18729"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D0AF6D9"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28ACE390"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197DB4E9"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7DDA18EA"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2FAB7FA"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5770CC1C"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1D53234B"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7CE816CE"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6921F1F"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EC09EE3"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2E9C2DE7"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899BCAD"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51199BE4"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6EBFD47E"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047E91F"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1C73422"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0227EF72"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E08E556"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5E7E4B80"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2E235DE5"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1DD5DF5A"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30E64C46"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31E53B5D"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0652C7CC"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0C78F63"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2D49E3B"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61C73265"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2E4928E7"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2231D20"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58213342"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0CB854A1"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right w:val="single" w:sz="4" w:space="0" w:color="auto"/>
            </w:tcBorders>
          </w:tcPr>
          <w:p w14:paraId="16935C50" w14:textId="77777777" w:rsidR="00397776" w:rsidRPr="009F0EB5" w:rsidRDefault="00397776" w:rsidP="0040760C">
            <w:pPr>
              <w:jc w:val="center"/>
              <w:rPr>
                <w:rFonts w:ascii="ＭＳ Ｐ明朝" w:eastAsia="ＭＳ Ｐ明朝" w:hAnsi="ＭＳ Ｐ明朝"/>
                <w:sz w:val="24"/>
                <w:szCs w:val="24"/>
              </w:rPr>
            </w:pPr>
          </w:p>
        </w:tc>
      </w:tr>
      <w:tr w:rsidR="00397776" w:rsidRPr="009F0EB5" w14:paraId="01B5D854" w14:textId="77777777" w:rsidTr="0040760C">
        <w:trPr>
          <w:trHeight w:val="469"/>
        </w:trPr>
        <w:tc>
          <w:tcPr>
            <w:tcW w:w="1091" w:type="dxa"/>
            <w:tcBorders>
              <w:top w:val="single" w:sz="4" w:space="0" w:color="auto"/>
              <w:left w:val="single" w:sz="4" w:space="0" w:color="auto"/>
              <w:bottom w:val="single" w:sz="4" w:space="0" w:color="auto"/>
              <w:right w:val="single" w:sz="4" w:space="0" w:color="auto"/>
            </w:tcBorders>
            <w:hideMark/>
          </w:tcPr>
          <w:p w14:paraId="47B2F677" w14:textId="77777777" w:rsidR="00397776" w:rsidRPr="009F0EB5" w:rsidRDefault="00397776" w:rsidP="0040760C">
            <w:pPr>
              <w:jc w:val="center"/>
              <w:rPr>
                <w:rFonts w:ascii="ＭＳ Ｐ明朝" w:eastAsia="ＭＳ Ｐ明朝" w:hAnsi="ＭＳ Ｐ明朝"/>
                <w:sz w:val="24"/>
                <w:szCs w:val="24"/>
              </w:rPr>
            </w:pPr>
          </w:p>
        </w:tc>
        <w:tc>
          <w:tcPr>
            <w:tcW w:w="1499" w:type="dxa"/>
            <w:tcBorders>
              <w:top w:val="single" w:sz="4" w:space="0" w:color="auto"/>
              <w:left w:val="single" w:sz="4" w:space="0" w:color="auto"/>
              <w:bottom w:val="single" w:sz="4" w:space="0" w:color="auto"/>
              <w:right w:val="single" w:sz="4" w:space="0" w:color="auto"/>
            </w:tcBorders>
          </w:tcPr>
          <w:p w14:paraId="37A61730" w14:textId="77777777" w:rsidR="00397776" w:rsidRPr="009F0EB5" w:rsidRDefault="00397776" w:rsidP="0040760C">
            <w:pPr>
              <w:jc w:val="center"/>
              <w:rPr>
                <w:rFonts w:ascii="ＭＳ Ｐ明朝" w:eastAsia="ＭＳ Ｐ明朝" w:hAnsi="ＭＳ Ｐ明朝"/>
                <w:sz w:val="24"/>
                <w:szCs w:val="24"/>
              </w:rPr>
            </w:pPr>
          </w:p>
        </w:tc>
        <w:tc>
          <w:tcPr>
            <w:tcW w:w="2995" w:type="dxa"/>
            <w:tcBorders>
              <w:top w:val="single" w:sz="4" w:space="0" w:color="auto"/>
              <w:left w:val="single" w:sz="4" w:space="0" w:color="auto"/>
              <w:bottom w:val="single" w:sz="4" w:space="0" w:color="auto"/>
              <w:right w:val="single" w:sz="4" w:space="0" w:color="auto"/>
            </w:tcBorders>
          </w:tcPr>
          <w:p w14:paraId="79D44BC0" w14:textId="77777777" w:rsidR="00397776" w:rsidRPr="009F0EB5" w:rsidRDefault="00397776" w:rsidP="0040760C">
            <w:pPr>
              <w:jc w:val="center"/>
              <w:rPr>
                <w:rFonts w:ascii="ＭＳ Ｐ明朝" w:eastAsia="ＭＳ Ｐ明朝" w:hAnsi="ＭＳ Ｐ明朝"/>
                <w:sz w:val="24"/>
                <w:szCs w:val="24"/>
              </w:rPr>
            </w:pPr>
          </w:p>
        </w:tc>
        <w:tc>
          <w:tcPr>
            <w:tcW w:w="3100" w:type="dxa"/>
            <w:vMerge/>
            <w:tcBorders>
              <w:left w:val="single" w:sz="4" w:space="0" w:color="auto"/>
              <w:bottom w:val="single" w:sz="4" w:space="0" w:color="auto"/>
              <w:right w:val="single" w:sz="4" w:space="0" w:color="auto"/>
            </w:tcBorders>
          </w:tcPr>
          <w:p w14:paraId="606AF13F" w14:textId="77777777" w:rsidR="00397776" w:rsidRPr="009F0EB5" w:rsidRDefault="00397776" w:rsidP="0040760C">
            <w:pPr>
              <w:jc w:val="center"/>
              <w:rPr>
                <w:rFonts w:ascii="ＭＳ Ｐ明朝" w:eastAsia="ＭＳ Ｐ明朝" w:hAnsi="ＭＳ Ｐ明朝"/>
                <w:sz w:val="24"/>
                <w:szCs w:val="24"/>
              </w:rPr>
            </w:pPr>
          </w:p>
        </w:tc>
      </w:tr>
    </w:tbl>
    <w:p w14:paraId="31E2BC97" w14:textId="15FD666A" w:rsidR="005438E7" w:rsidRDefault="00397776" w:rsidP="00490B51">
      <w:pPr>
        <w:jc w:val="left"/>
        <w:rPr>
          <w:rFonts w:ascii="ＭＳ Ｐ明朝" w:eastAsia="ＭＳ Ｐ明朝" w:hAnsi="ＭＳ Ｐ明朝"/>
          <w:sz w:val="24"/>
          <w:szCs w:val="28"/>
        </w:rPr>
      </w:pPr>
      <w:r w:rsidRPr="00777BF4">
        <w:rPr>
          <w:rFonts w:ascii="ＭＳ Ｐ明朝" w:eastAsia="ＭＳ Ｐ明朝" w:hAnsi="ＭＳ Ｐ明朝" w:hint="eastAsia"/>
          <w:sz w:val="24"/>
          <w:szCs w:val="28"/>
        </w:rPr>
        <w:t>注）</w:t>
      </w:r>
      <w:r>
        <w:rPr>
          <w:rFonts w:ascii="ＭＳ Ｐ明朝" w:eastAsia="ＭＳ Ｐ明朝" w:hAnsi="ＭＳ Ｐ明朝" w:hint="eastAsia"/>
          <w:sz w:val="24"/>
          <w:szCs w:val="28"/>
        </w:rPr>
        <w:t>SRMの焼却を外部廃棄物業者に委託した場合は当該事業者が提出したマニフェストを添付すること。</w:t>
      </w:r>
      <w:r>
        <w:rPr>
          <w:rFonts w:ascii="ＭＳ Ｐ明朝" w:eastAsia="ＭＳ Ｐ明朝" w:hAnsi="ＭＳ Ｐ明朝"/>
          <w:sz w:val="28"/>
          <w:szCs w:val="28"/>
        </w:rPr>
        <w:br w:type="page"/>
      </w:r>
    </w:p>
    <w:p w14:paraId="0E8FDFCE" w14:textId="2300A262" w:rsidR="00397776" w:rsidRPr="00397776" w:rsidRDefault="00366527" w:rsidP="006B577A">
      <w:pPr>
        <w:jc w:val="center"/>
        <w:rPr>
          <w:rFonts w:ascii="ＭＳ Ｐ明朝" w:eastAsia="ＭＳ Ｐ明朝" w:hAnsi="ＭＳ Ｐ明朝"/>
          <w:color w:val="000000"/>
          <w:sz w:val="28"/>
          <w:szCs w:val="28"/>
        </w:rPr>
      </w:pPr>
      <w:r w:rsidRPr="00677F76">
        <w:rPr>
          <w:rFonts w:ascii="ＭＳ Ｐ明朝" w:eastAsia="ＭＳ Ｐ明朝" w:hAnsi="ＭＳ Ｐ明朝" w:hint="eastAsia"/>
          <w:b/>
          <w:noProof/>
          <w:color w:val="000000" w:themeColor="text1"/>
          <w:sz w:val="28"/>
          <w:szCs w:val="28"/>
        </w:rPr>
        <w:lastRenderedPageBreak/>
        <mc:AlternateContent>
          <mc:Choice Requires="wps">
            <w:drawing>
              <wp:anchor distT="0" distB="0" distL="114300" distR="114300" simplePos="0" relativeHeight="252148736" behindDoc="0" locked="0" layoutInCell="1" allowOverlap="1" wp14:anchorId="2E587973" wp14:editId="1275FA48">
                <wp:simplePos x="0" y="0"/>
                <wp:positionH relativeFrom="column">
                  <wp:posOffset>3825240</wp:posOffset>
                </wp:positionH>
                <wp:positionV relativeFrom="paragraph">
                  <wp:posOffset>-639445</wp:posOffset>
                </wp:positionV>
                <wp:extent cx="2314575" cy="447675"/>
                <wp:effectExtent l="0" t="0" r="0" b="0"/>
                <wp:wrapNone/>
                <wp:docPr id="119" name="正方形/長方形 119"/>
                <wp:cNvGraphicFramePr/>
                <a:graphic xmlns:a="http://schemas.openxmlformats.org/drawingml/2006/main">
                  <a:graphicData uri="http://schemas.microsoft.com/office/word/2010/wordprocessingShape">
                    <wps:wsp>
                      <wps:cNvSpPr/>
                      <wps:spPr>
                        <a:xfrm>
                          <a:off x="0" y="0"/>
                          <a:ext cx="2314575" cy="447675"/>
                        </a:xfrm>
                        <a:prstGeom prst="rect">
                          <a:avLst/>
                        </a:prstGeom>
                        <a:noFill/>
                        <a:ln w="12700" cap="flat" cmpd="sng" algn="ctr">
                          <a:noFill/>
                          <a:prstDash val="solid"/>
                          <a:miter lim="800000"/>
                        </a:ln>
                        <a:effectLst/>
                      </wps:spPr>
                      <wps:txbx>
                        <w:txbxContent>
                          <w:p w14:paraId="2C734CB4"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87973" id="正方形/長方形 119" o:spid="_x0000_s1086" style="position:absolute;left:0;text-align:left;margin-left:301.2pt;margin-top:-50.35pt;width:182.25pt;height:35.2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" filled="f" stroked="f" strokeweight="1pt">
                <v:textbox>
                  <w:txbxContent>
                    <w:p w14:paraId="2C734CB4" w14:textId="77777777" w:rsidR="00144508" w:rsidRPr="005D5BF7" w:rsidRDefault="00144508" w:rsidP="00677F7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一般衛生管理</w:t>
                      </w:r>
                      <w:r>
                        <w:rPr>
                          <w:rFonts w:ascii="ＭＳ Ｐゴシック" w:eastAsia="ＭＳ Ｐゴシック" w:hAnsi="ＭＳ Ｐゴシック"/>
                          <w:color w:val="7F7F7F" w:themeColor="text1" w:themeTint="80"/>
                        </w:rPr>
                        <w:t>点検記録表</w:t>
                      </w:r>
                      <w:r>
                        <w:rPr>
                          <w:rFonts w:ascii="ＭＳ Ｐゴシック" w:eastAsia="ＭＳ Ｐゴシック" w:hAnsi="ＭＳ Ｐゴシック" w:hint="eastAsia"/>
                          <w:color w:val="7F7F7F" w:themeColor="text1" w:themeTint="80"/>
                        </w:rPr>
                        <w:t>）</w:t>
                      </w:r>
                    </w:p>
                  </w:txbxContent>
                </v:textbox>
              </v:rect>
            </w:pict>
          </mc:Fallback>
        </mc:AlternateContent>
      </w:r>
      <w:r w:rsidR="00397776" w:rsidRPr="00397776">
        <w:rPr>
          <w:rFonts w:ascii="ＭＳ Ｐ明朝" w:eastAsia="ＭＳ Ｐ明朝" w:hAnsi="ＭＳ Ｐ明朝" w:hint="eastAsia"/>
          <w:color w:val="000000"/>
          <w:sz w:val="28"/>
          <w:szCs w:val="28"/>
        </w:rPr>
        <w:t>薬剤、洗浄剤使用管理簿</w:t>
      </w:r>
    </w:p>
    <w:p w14:paraId="408994B6" w14:textId="77777777" w:rsidR="00397776" w:rsidRPr="00677F76" w:rsidRDefault="00397776" w:rsidP="00397776">
      <w:pPr>
        <w:ind w:rightChars="92" w:right="202"/>
        <w:rPr>
          <w:rFonts w:ascii="ＭＳ Ｐ明朝" w:eastAsia="ＭＳ Ｐ明朝" w:hAnsi="ＭＳ Ｐ明朝"/>
          <w:color w:val="000000"/>
          <w:sz w:val="24"/>
          <w:szCs w:val="24"/>
        </w:rPr>
      </w:pPr>
    </w:p>
    <w:p w14:paraId="791AF0C4" w14:textId="77777777" w:rsidR="00397776" w:rsidRPr="00C95BBB" w:rsidRDefault="00397776" w:rsidP="00397776">
      <w:pPr>
        <w:ind w:leftChars="2100" w:left="4620" w:rightChars="92" w:right="202"/>
        <w:rPr>
          <w:rFonts w:ascii="ＭＳ Ｐ明朝" w:eastAsia="ＭＳ Ｐ明朝" w:hAnsi="ＭＳ Ｐ明朝"/>
          <w:color w:val="000000"/>
          <w:sz w:val="24"/>
          <w:szCs w:val="24"/>
          <w:u w:val="single"/>
        </w:rPr>
      </w:pPr>
      <w:r w:rsidRPr="00DD2C23">
        <w:rPr>
          <w:rFonts w:ascii="ＭＳ Ｐ明朝" w:eastAsia="ＭＳ Ｐ明朝" w:hAnsi="ＭＳ Ｐ明朝" w:hint="eastAsia"/>
          <w:color w:val="000000"/>
          <w:spacing w:val="40"/>
          <w:kern w:val="0"/>
          <w:sz w:val="24"/>
          <w:szCs w:val="24"/>
          <w:u w:val="single"/>
          <w:fitText w:val="880" w:id="2090725888"/>
        </w:rPr>
        <w:t>薬品</w:t>
      </w:r>
      <w:r w:rsidRPr="00DD2C23">
        <w:rPr>
          <w:rFonts w:ascii="ＭＳ Ｐ明朝" w:eastAsia="ＭＳ Ｐ明朝" w:hAnsi="ＭＳ Ｐ明朝" w:hint="eastAsia"/>
          <w:color w:val="000000"/>
          <w:kern w:val="0"/>
          <w:sz w:val="24"/>
          <w:szCs w:val="24"/>
          <w:u w:val="single"/>
          <w:fitText w:val="880" w:id="2090725888"/>
        </w:rPr>
        <w:t>名</w:t>
      </w:r>
      <w:r w:rsidRPr="00C95BBB">
        <w:rPr>
          <w:rFonts w:ascii="ＭＳ Ｐ明朝" w:eastAsia="ＭＳ Ｐ明朝" w:hAnsi="ＭＳ Ｐ明朝" w:hint="eastAsia"/>
          <w:color w:val="000000"/>
          <w:sz w:val="24"/>
          <w:szCs w:val="24"/>
          <w:u w:val="single"/>
        </w:rPr>
        <w:t xml:space="preserve">：　　　　　　　　　　　　　　　　　　</w:t>
      </w:r>
    </w:p>
    <w:p w14:paraId="19938990" w14:textId="77777777" w:rsidR="00397776" w:rsidRPr="00C95BBB" w:rsidRDefault="00397776" w:rsidP="00397776">
      <w:pPr>
        <w:ind w:leftChars="2100" w:left="4620" w:rightChars="92" w:right="202"/>
        <w:rPr>
          <w:rFonts w:ascii="ＭＳ Ｐ明朝" w:eastAsia="ＭＳ Ｐ明朝" w:hAnsi="ＭＳ Ｐ明朝"/>
          <w:color w:val="000000"/>
          <w:sz w:val="24"/>
          <w:szCs w:val="24"/>
          <w:u w:val="single"/>
        </w:rPr>
      </w:pPr>
      <w:r w:rsidRPr="00C95BBB">
        <w:rPr>
          <w:rFonts w:ascii="ＭＳ Ｐ明朝" w:eastAsia="ＭＳ Ｐ明朝" w:hAnsi="ＭＳ Ｐ明朝" w:hint="eastAsia"/>
          <w:color w:val="000000"/>
          <w:sz w:val="24"/>
          <w:szCs w:val="24"/>
          <w:u w:val="single"/>
        </w:rPr>
        <w:t xml:space="preserve">保管場所：　　　　　　　　　　　　　　　　　　</w:t>
      </w:r>
    </w:p>
    <w:p w14:paraId="4C11249D" w14:textId="77777777" w:rsidR="00397776" w:rsidRPr="00C95BBB" w:rsidRDefault="00397776" w:rsidP="00397776">
      <w:pPr>
        <w:ind w:rightChars="92" w:right="202"/>
        <w:rPr>
          <w:rFonts w:ascii="ＭＳ Ｐ明朝" w:eastAsia="ＭＳ Ｐ明朝" w:hAnsi="ＭＳ Ｐ明朝"/>
          <w:color w:val="000000"/>
          <w:sz w:val="24"/>
          <w:szCs w:val="24"/>
        </w:rPr>
      </w:pPr>
    </w:p>
    <w:tbl>
      <w:tblPr>
        <w:tblStyle w:val="34"/>
        <w:tblW w:w="9493" w:type="dxa"/>
        <w:jc w:val="center"/>
        <w:tblLook w:val="04A0" w:firstRow="1" w:lastRow="0" w:firstColumn="1" w:lastColumn="0" w:noHBand="0" w:noVBand="1"/>
      </w:tblPr>
      <w:tblGrid>
        <w:gridCol w:w="972"/>
        <w:gridCol w:w="967"/>
        <w:gridCol w:w="1618"/>
        <w:gridCol w:w="1422"/>
        <w:gridCol w:w="970"/>
        <w:gridCol w:w="992"/>
        <w:gridCol w:w="1134"/>
        <w:gridCol w:w="1418"/>
      </w:tblGrid>
      <w:tr w:rsidR="008F03C6" w:rsidRPr="00C95BBB" w14:paraId="1B45423C" w14:textId="2B06E682" w:rsidTr="007B0C96">
        <w:trPr>
          <w:trHeight w:val="469"/>
          <w:jc w:val="center"/>
        </w:trPr>
        <w:tc>
          <w:tcPr>
            <w:tcW w:w="972" w:type="dxa"/>
            <w:vMerge w:val="restart"/>
            <w:vAlign w:val="center"/>
          </w:tcPr>
          <w:p w14:paraId="48B689EE" w14:textId="77777777" w:rsidR="008F03C6" w:rsidRPr="00175D83" w:rsidRDefault="008F03C6" w:rsidP="0040760C">
            <w:pPr>
              <w:ind w:rightChars="92" w:right="202"/>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購入</w:t>
            </w:r>
          </w:p>
          <w:p w14:paraId="1DD642B5" w14:textId="77777777" w:rsidR="008F03C6" w:rsidRPr="00175D83" w:rsidRDefault="008F03C6" w:rsidP="007B0C96">
            <w:pPr>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年月日</w:t>
            </w:r>
          </w:p>
        </w:tc>
        <w:tc>
          <w:tcPr>
            <w:tcW w:w="967" w:type="dxa"/>
            <w:vMerge w:val="restart"/>
            <w:vAlign w:val="center"/>
          </w:tcPr>
          <w:p w14:paraId="3FC9EC07" w14:textId="77777777" w:rsidR="008F03C6" w:rsidRPr="00175D83" w:rsidRDefault="008F03C6" w:rsidP="007B0C96">
            <w:pPr>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購入量</w:t>
            </w:r>
          </w:p>
        </w:tc>
        <w:tc>
          <w:tcPr>
            <w:tcW w:w="1618" w:type="dxa"/>
            <w:vMerge w:val="restart"/>
            <w:vAlign w:val="center"/>
          </w:tcPr>
          <w:p w14:paraId="40708CF4" w14:textId="77777777" w:rsidR="008F03C6" w:rsidRPr="00C95BBB" w:rsidRDefault="008F03C6" w:rsidP="0040760C">
            <w:pPr>
              <w:ind w:rightChars="92" w:right="202"/>
              <w:jc w:val="center"/>
              <w:rPr>
                <w:rFonts w:ascii="ＭＳ Ｐ明朝" w:eastAsia="ＭＳ Ｐ明朝" w:hAnsi="ＭＳ Ｐ明朝"/>
                <w:color w:val="000000"/>
                <w:sz w:val="24"/>
                <w:szCs w:val="24"/>
              </w:rPr>
            </w:pPr>
            <w:r w:rsidRPr="00C95BBB">
              <w:rPr>
                <w:rFonts w:ascii="ＭＳ Ｐ明朝" w:eastAsia="ＭＳ Ｐ明朝" w:hAnsi="ＭＳ Ｐ明朝" w:hint="eastAsia"/>
                <w:color w:val="000000"/>
                <w:sz w:val="24"/>
                <w:szCs w:val="24"/>
              </w:rPr>
              <w:t>使用</w:t>
            </w:r>
          </w:p>
          <w:p w14:paraId="20FD7E95" w14:textId="77777777" w:rsidR="008F03C6" w:rsidRDefault="008F03C6" w:rsidP="0040760C">
            <w:pPr>
              <w:ind w:rightChars="92" w:right="202"/>
              <w:jc w:val="center"/>
              <w:rPr>
                <w:rFonts w:ascii="ＭＳ Ｐ明朝" w:eastAsia="ＭＳ Ｐ明朝" w:hAnsi="ＭＳ Ｐ明朝"/>
                <w:color w:val="000000"/>
                <w:sz w:val="24"/>
                <w:szCs w:val="24"/>
              </w:rPr>
            </w:pPr>
            <w:r w:rsidRPr="00C95BBB">
              <w:rPr>
                <w:rFonts w:ascii="ＭＳ Ｐ明朝" w:eastAsia="ＭＳ Ｐ明朝" w:hAnsi="ＭＳ Ｐ明朝" w:hint="eastAsia"/>
                <w:color w:val="000000"/>
                <w:sz w:val="24"/>
                <w:szCs w:val="24"/>
              </w:rPr>
              <w:t>年月日</w:t>
            </w:r>
          </w:p>
          <w:p w14:paraId="38DC4043" w14:textId="6EF9E3CB" w:rsidR="008F03C6" w:rsidRPr="00C95BBB" w:rsidRDefault="008F03C6" w:rsidP="00175D83">
            <w:pPr>
              <w:ind w:rightChars="92" w:right="202"/>
              <w:jc w:val="center"/>
              <w:rPr>
                <w:rFonts w:ascii="ＭＳ Ｐ明朝" w:eastAsia="ＭＳ Ｐ明朝" w:hAnsi="ＭＳ Ｐ明朝"/>
                <w:color w:val="000000"/>
                <w:sz w:val="24"/>
                <w:szCs w:val="24"/>
              </w:rPr>
            </w:pPr>
            <w:r w:rsidRPr="00175D83">
              <w:rPr>
                <w:rFonts w:ascii="ＭＳ Ｐ明朝" w:eastAsia="ＭＳ Ｐ明朝" w:hAnsi="ＭＳ Ｐ明朝" w:hint="eastAsia"/>
                <w:color w:val="000000"/>
                <w:sz w:val="18"/>
                <w:szCs w:val="24"/>
              </w:rPr>
              <w:t>（開封した場合は「（開封）」と記載すること）</w:t>
            </w:r>
          </w:p>
        </w:tc>
        <w:tc>
          <w:tcPr>
            <w:tcW w:w="1422" w:type="dxa"/>
            <w:vMerge w:val="restart"/>
            <w:vAlign w:val="center"/>
          </w:tcPr>
          <w:p w14:paraId="0AB14589" w14:textId="77777777" w:rsidR="007B0C96" w:rsidRDefault="008F03C6" w:rsidP="007B0C96">
            <w:pPr>
              <w:ind w:leftChars="-13" w:rightChars="29" w:right="64" w:hangingChars="13" w:hanging="29"/>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使用量</w:t>
            </w:r>
          </w:p>
          <w:p w14:paraId="749A1916" w14:textId="7BBFDDEA" w:rsidR="008F03C6" w:rsidRPr="00175D83" w:rsidRDefault="008F03C6" w:rsidP="007B0C96">
            <w:pPr>
              <w:ind w:leftChars="-13" w:rightChars="29" w:right="64" w:hangingChars="13" w:hanging="29"/>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（使用者名）</w:t>
            </w:r>
          </w:p>
        </w:tc>
        <w:tc>
          <w:tcPr>
            <w:tcW w:w="970" w:type="dxa"/>
            <w:vMerge w:val="restart"/>
            <w:vAlign w:val="center"/>
          </w:tcPr>
          <w:p w14:paraId="56C15D86" w14:textId="63270AC3" w:rsidR="008F03C6" w:rsidRPr="00175D83" w:rsidRDefault="007B0C96" w:rsidP="007B0C96">
            <w:pPr>
              <w:ind w:leftChars="-57" w:rightChars="79" w:right="174" w:hangingChars="57" w:hanging="125"/>
              <w:jc w:val="center"/>
              <w:rPr>
                <w:rFonts w:ascii="ＭＳ Ｐ明朝" w:eastAsia="ＭＳ Ｐ明朝" w:hAnsi="ＭＳ Ｐ明朝"/>
                <w:color w:val="000000"/>
                <w:sz w:val="22"/>
                <w:szCs w:val="24"/>
              </w:rPr>
            </w:pPr>
            <w:r>
              <w:rPr>
                <w:rFonts w:ascii="ＭＳ Ｐ明朝" w:eastAsia="ＭＳ Ｐ明朝" w:hAnsi="ＭＳ Ｐ明朝" w:hint="eastAsia"/>
                <w:color w:val="000000"/>
                <w:sz w:val="22"/>
                <w:szCs w:val="24"/>
              </w:rPr>
              <w:t xml:space="preserve">　 </w:t>
            </w:r>
            <w:r w:rsidR="008F03C6" w:rsidRPr="00175D83">
              <w:rPr>
                <w:rFonts w:ascii="ＭＳ Ｐ明朝" w:eastAsia="ＭＳ Ｐ明朝" w:hAnsi="ＭＳ Ｐ明朝" w:hint="eastAsia"/>
                <w:color w:val="000000"/>
                <w:sz w:val="22"/>
                <w:szCs w:val="24"/>
              </w:rPr>
              <w:t>残量</w:t>
            </w:r>
          </w:p>
        </w:tc>
        <w:tc>
          <w:tcPr>
            <w:tcW w:w="2126" w:type="dxa"/>
            <w:gridSpan w:val="2"/>
            <w:vAlign w:val="center"/>
          </w:tcPr>
          <w:p w14:paraId="532DB352" w14:textId="77777777" w:rsidR="008F03C6" w:rsidRPr="00175D83" w:rsidRDefault="008F03C6" w:rsidP="0040760C">
            <w:pPr>
              <w:ind w:rightChars="92" w:right="202"/>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残量確認</w:t>
            </w:r>
          </w:p>
        </w:tc>
        <w:tc>
          <w:tcPr>
            <w:tcW w:w="1418" w:type="dxa"/>
            <w:vMerge w:val="restart"/>
            <w:vAlign w:val="center"/>
          </w:tcPr>
          <w:p w14:paraId="42C5C2EC" w14:textId="5C24213F" w:rsidR="008F03C6" w:rsidRPr="00175D83" w:rsidRDefault="008F03C6" w:rsidP="0040760C">
            <w:pPr>
              <w:ind w:rightChars="92" w:right="202"/>
              <w:jc w:val="center"/>
              <w:rPr>
                <w:rFonts w:ascii="ＭＳ Ｐ明朝" w:eastAsia="ＭＳ Ｐ明朝" w:hAnsi="ＭＳ Ｐ明朝"/>
                <w:color w:val="000000"/>
                <w:szCs w:val="24"/>
              </w:rPr>
            </w:pPr>
            <w:r>
              <w:rPr>
                <w:rFonts w:ascii="ＭＳ Ｐ明朝" w:eastAsia="ＭＳ Ｐ明朝" w:hAnsi="ＭＳ Ｐ明朝" w:hint="eastAsia"/>
                <w:color w:val="000000"/>
                <w:szCs w:val="24"/>
              </w:rPr>
              <w:t>特記事項</w:t>
            </w:r>
          </w:p>
        </w:tc>
      </w:tr>
      <w:tr w:rsidR="008F03C6" w:rsidRPr="00C95BBB" w14:paraId="1EB999F4" w14:textId="37D3AC54" w:rsidTr="007B0C96">
        <w:trPr>
          <w:trHeight w:val="166"/>
          <w:jc w:val="center"/>
        </w:trPr>
        <w:tc>
          <w:tcPr>
            <w:tcW w:w="972" w:type="dxa"/>
            <w:vMerge/>
            <w:vAlign w:val="center"/>
          </w:tcPr>
          <w:p w14:paraId="4B0AAB6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67" w:type="dxa"/>
            <w:vMerge/>
            <w:vAlign w:val="center"/>
          </w:tcPr>
          <w:p w14:paraId="735F2DD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vMerge/>
            <w:vAlign w:val="center"/>
          </w:tcPr>
          <w:p w14:paraId="256E889E"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vMerge/>
            <w:vAlign w:val="center"/>
          </w:tcPr>
          <w:p w14:paraId="1C7BE473" w14:textId="77777777" w:rsidR="008F03C6" w:rsidRPr="00175D83" w:rsidRDefault="008F03C6" w:rsidP="0040760C">
            <w:pPr>
              <w:ind w:rightChars="92" w:right="202"/>
              <w:jc w:val="center"/>
              <w:rPr>
                <w:rFonts w:ascii="ＭＳ Ｐ明朝" w:eastAsia="ＭＳ Ｐ明朝" w:hAnsi="ＭＳ Ｐ明朝"/>
                <w:color w:val="000000"/>
                <w:sz w:val="22"/>
                <w:szCs w:val="24"/>
              </w:rPr>
            </w:pPr>
          </w:p>
        </w:tc>
        <w:tc>
          <w:tcPr>
            <w:tcW w:w="970" w:type="dxa"/>
            <w:vMerge/>
            <w:vAlign w:val="center"/>
          </w:tcPr>
          <w:p w14:paraId="57F7DB74" w14:textId="77777777" w:rsidR="008F03C6" w:rsidRPr="00175D83" w:rsidRDefault="008F03C6" w:rsidP="0040760C">
            <w:pPr>
              <w:ind w:rightChars="92" w:right="202"/>
              <w:jc w:val="center"/>
              <w:rPr>
                <w:rFonts w:ascii="ＭＳ Ｐ明朝" w:eastAsia="ＭＳ Ｐ明朝" w:hAnsi="ＭＳ Ｐ明朝"/>
                <w:color w:val="000000"/>
                <w:sz w:val="22"/>
                <w:szCs w:val="24"/>
              </w:rPr>
            </w:pPr>
          </w:p>
        </w:tc>
        <w:tc>
          <w:tcPr>
            <w:tcW w:w="992" w:type="dxa"/>
            <w:vAlign w:val="center"/>
          </w:tcPr>
          <w:p w14:paraId="5AAADC83" w14:textId="77777777" w:rsidR="008F03C6" w:rsidRPr="00175D83" w:rsidRDefault="008F03C6" w:rsidP="0040760C">
            <w:pPr>
              <w:ind w:rightChars="92" w:right="202"/>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月日</w:t>
            </w:r>
          </w:p>
        </w:tc>
        <w:tc>
          <w:tcPr>
            <w:tcW w:w="1134" w:type="dxa"/>
            <w:vAlign w:val="center"/>
          </w:tcPr>
          <w:p w14:paraId="67DA7297" w14:textId="77777777" w:rsidR="008F03C6" w:rsidRPr="00175D83" w:rsidRDefault="008F03C6" w:rsidP="0040760C">
            <w:pPr>
              <w:ind w:rightChars="92" w:right="202"/>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照合</w:t>
            </w:r>
          </w:p>
          <w:p w14:paraId="426B055D" w14:textId="77777777" w:rsidR="008F03C6" w:rsidRPr="00175D83" w:rsidRDefault="008F03C6" w:rsidP="0040760C">
            <w:pPr>
              <w:ind w:rightChars="92" w:right="202"/>
              <w:jc w:val="center"/>
              <w:rPr>
                <w:rFonts w:ascii="ＭＳ Ｐ明朝" w:eastAsia="ＭＳ Ｐ明朝" w:hAnsi="ＭＳ Ｐ明朝"/>
                <w:color w:val="000000"/>
                <w:sz w:val="22"/>
                <w:szCs w:val="24"/>
              </w:rPr>
            </w:pPr>
            <w:r w:rsidRPr="00175D83">
              <w:rPr>
                <w:rFonts w:ascii="ＭＳ Ｐ明朝" w:eastAsia="ＭＳ Ｐ明朝" w:hAnsi="ＭＳ Ｐ明朝" w:hint="eastAsia"/>
                <w:color w:val="000000"/>
                <w:sz w:val="22"/>
                <w:szCs w:val="24"/>
              </w:rPr>
              <w:t>結果</w:t>
            </w:r>
          </w:p>
        </w:tc>
        <w:tc>
          <w:tcPr>
            <w:tcW w:w="1418" w:type="dxa"/>
            <w:vMerge/>
          </w:tcPr>
          <w:p w14:paraId="4E86EF20" w14:textId="77777777" w:rsidR="008F03C6" w:rsidRPr="00175D83" w:rsidRDefault="008F03C6" w:rsidP="0040760C">
            <w:pPr>
              <w:ind w:rightChars="92" w:right="202"/>
              <w:jc w:val="center"/>
              <w:rPr>
                <w:rFonts w:ascii="ＭＳ Ｐ明朝" w:eastAsia="ＭＳ Ｐ明朝" w:hAnsi="ＭＳ Ｐ明朝"/>
                <w:color w:val="000000"/>
                <w:szCs w:val="24"/>
              </w:rPr>
            </w:pPr>
          </w:p>
        </w:tc>
      </w:tr>
      <w:tr w:rsidR="008F03C6" w:rsidRPr="00C95BBB" w14:paraId="2197EEF2" w14:textId="29908BF2" w:rsidTr="007B0C96">
        <w:trPr>
          <w:trHeight w:val="469"/>
          <w:jc w:val="center"/>
        </w:trPr>
        <w:tc>
          <w:tcPr>
            <w:tcW w:w="972" w:type="dxa"/>
          </w:tcPr>
          <w:p w14:paraId="5153DEF6"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199D5B7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44CB6EE6"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4B6A5900"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49E540F9"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7AFA607A"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7254283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val="restart"/>
          </w:tcPr>
          <w:p w14:paraId="29559D4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33CE58B0" w14:textId="547F88E1" w:rsidTr="007B0C96">
        <w:trPr>
          <w:trHeight w:val="469"/>
          <w:jc w:val="center"/>
        </w:trPr>
        <w:tc>
          <w:tcPr>
            <w:tcW w:w="972" w:type="dxa"/>
          </w:tcPr>
          <w:p w14:paraId="5CB68477"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6104BF2A"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0E26AAB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7C6FFD01"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6F49F6FD"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039529D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0C73068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3BB302A5"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53932D22" w14:textId="5D7944CA" w:rsidTr="007B0C96">
        <w:trPr>
          <w:trHeight w:val="511"/>
          <w:jc w:val="center"/>
        </w:trPr>
        <w:tc>
          <w:tcPr>
            <w:tcW w:w="972" w:type="dxa"/>
          </w:tcPr>
          <w:p w14:paraId="0E2D2425"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74D04880"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757A4504"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6EB6A7A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704AC5F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7F98E71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27E6929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1050D2DA"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3CCD31D6" w14:textId="07B5A407" w:rsidTr="007B0C96">
        <w:trPr>
          <w:trHeight w:val="469"/>
          <w:jc w:val="center"/>
        </w:trPr>
        <w:tc>
          <w:tcPr>
            <w:tcW w:w="972" w:type="dxa"/>
          </w:tcPr>
          <w:p w14:paraId="50374F9C"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74F600D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1C8B2AE6"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21F97786"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7A6B0B7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77A3F8D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688E793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5E62682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24AA334E" w14:textId="004352B4" w:rsidTr="007B0C96">
        <w:trPr>
          <w:trHeight w:val="469"/>
          <w:jc w:val="center"/>
        </w:trPr>
        <w:tc>
          <w:tcPr>
            <w:tcW w:w="972" w:type="dxa"/>
          </w:tcPr>
          <w:p w14:paraId="26FDA613"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6BD8FDBE"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7E8B4FDD"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4183DC94"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7AB1E70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15F868B6"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75D5C31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31C87A64"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61436F3F" w14:textId="730C0E3E" w:rsidTr="007B0C96">
        <w:trPr>
          <w:trHeight w:val="469"/>
          <w:jc w:val="center"/>
        </w:trPr>
        <w:tc>
          <w:tcPr>
            <w:tcW w:w="972" w:type="dxa"/>
          </w:tcPr>
          <w:p w14:paraId="307F0B2F"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14DCC75E"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74D92AF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4A51A942"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39D721EB"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0D3CFF2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7815394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308B466D"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195564B7" w14:textId="6A199EA2" w:rsidTr="007B0C96">
        <w:trPr>
          <w:trHeight w:val="469"/>
          <w:jc w:val="center"/>
        </w:trPr>
        <w:tc>
          <w:tcPr>
            <w:tcW w:w="972" w:type="dxa"/>
          </w:tcPr>
          <w:p w14:paraId="730FB9E5"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3D5B899E"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7BBB3CF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591E2C3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7593103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25E2372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726B4C2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73E7A14A"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13420B3D" w14:textId="18237811" w:rsidTr="007B0C96">
        <w:trPr>
          <w:trHeight w:val="469"/>
          <w:jc w:val="center"/>
        </w:trPr>
        <w:tc>
          <w:tcPr>
            <w:tcW w:w="972" w:type="dxa"/>
          </w:tcPr>
          <w:p w14:paraId="7C056D5C"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77415B0E"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214F130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7199155B"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18D537E7"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46CE4580"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724D1C42"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23C1D21C"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7D582F9E" w14:textId="5DA63CE9" w:rsidTr="007B0C96">
        <w:trPr>
          <w:trHeight w:val="469"/>
          <w:jc w:val="center"/>
        </w:trPr>
        <w:tc>
          <w:tcPr>
            <w:tcW w:w="972" w:type="dxa"/>
          </w:tcPr>
          <w:p w14:paraId="67B5CEFE"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44D2CA14"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659F3901"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285AD01A"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3EEE4F2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575EB573"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6763DE6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4D7B8E16"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r w:rsidR="008F03C6" w:rsidRPr="00C95BBB" w14:paraId="5AF5C16C" w14:textId="1806BADC" w:rsidTr="007B0C96">
        <w:trPr>
          <w:trHeight w:val="511"/>
          <w:jc w:val="center"/>
        </w:trPr>
        <w:tc>
          <w:tcPr>
            <w:tcW w:w="972" w:type="dxa"/>
          </w:tcPr>
          <w:p w14:paraId="3B27B98F" w14:textId="77777777" w:rsidR="008F03C6" w:rsidRPr="00C95BBB" w:rsidRDefault="008F03C6" w:rsidP="0040760C">
            <w:pPr>
              <w:ind w:rightChars="92" w:right="202"/>
              <w:rPr>
                <w:rFonts w:ascii="ＭＳ Ｐ明朝" w:eastAsia="ＭＳ Ｐ明朝" w:hAnsi="ＭＳ Ｐ明朝"/>
                <w:color w:val="000000"/>
                <w:sz w:val="24"/>
                <w:szCs w:val="24"/>
              </w:rPr>
            </w:pPr>
          </w:p>
        </w:tc>
        <w:tc>
          <w:tcPr>
            <w:tcW w:w="967" w:type="dxa"/>
          </w:tcPr>
          <w:p w14:paraId="7E0671D8"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618" w:type="dxa"/>
          </w:tcPr>
          <w:p w14:paraId="584A75EF"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22" w:type="dxa"/>
          </w:tcPr>
          <w:p w14:paraId="3B9B4570"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70" w:type="dxa"/>
          </w:tcPr>
          <w:p w14:paraId="4EC3BDF1"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992" w:type="dxa"/>
          </w:tcPr>
          <w:p w14:paraId="465AA1BD"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134" w:type="dxa"/>
          </w:tcPr>
          <w:p w14:paraId="1DFBABAD"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c>
          <w:tcPr>
            <w:tcW w:w="1418" w:type="dxa"/>
            <w:vMerge/>
          </w:tcPr>
          <w:p w14:paraId="553B4DBB" w14:textId="77777777" w:rsidR="008F03C6" w:rsidRPr="00C95BBB" w:rsidRDefault="008F03C6" w:rsidP="0040760C">
            <w:pPr>
              <w:ind w:rightChars="92" w:right="202"/>
              <w:jc w:val="center"/>
              <w:rPr>
                <w:rFonts w:ascii="ＭＳ Ｐ明朝" w:eastAsia="ＭＳ Ｐ明朝" w:hAnsi="ＭＳ Ｐ明朝"/>
                <w:color w:val="000000"/>
                <w:sz w:val="24"/>
                <w:szCs w:val="24"/>
              </w:rPr>
            </w:pPr>
          </w:p>
        </w:tc>
      </w:tr>
    </w:tbl>
    <w:p w14:paraId="210A2135" w14:textId="2BBAE338" w:rsidR="00C447EC" w:rsidRDefault="00397776" w:rsidP="007B0C96">
      <w:pPr>
        <w:ind w:left="425" w:rightChars="92" w:right="202" w:hangingChars="177" w:hanging="425"/>
        <w:rPr>
          <w:rFonts w:ascii="ＭＳ Ｐ明朝" w:eastAsia="ＭＳ Ｐ明朝" w:hAnsi="ＭＳ Ｐ明朝"/>
          <w:color w:val="000000"/>
          <w:sz w:val="24"/>
          <w:szCs w:val="24"/>
        </w:rPr>
      </w:pPr>
      <w:r w:rsidRPr="00C95BBB">
        <w:rPr>
          <w:rFonts w:ascii="ＭＳ Ｐ明朝" w:eastAsia="ＭＳ Ｐ明朝" w:hAnsi="ＭＳ Ｐ明朝" w:hint="eastAsia"/>
          <w:color w:val="000000"/>
          <w:sz w:val="24"/>
          <w:szCs w:val="24"/>
        </w:rPr>
        <w:t>注） 残量の照合結果は、管理簿上の残量と合致している場合は◯、していない場合は×とする。</w:t>
      </w:r>
    </w:p>
    <w:p w14:paraId="3BABA72C" w14:textId="77777777" w:rsidR="00C447EC" w:rsidRDefault="00C447EC">
      <w:pPr>
        <w:rPr>
          <w:rFonts w:ascii="ＭＳ Ｐ明朝" w:eastAsia="ＭＳ Ｐ明朝" w:hAnsi="ＭＳ Ｐ明朝"/>
          <w:color w:val="000000"/>
          <w:sz w:val="24"/>
          <w:szCs w:val="24"/>
        </w:rPr>
      </w:pPr>
      <w:r>
        <w:rPr>
          <w:rFonts w:ascii="ＭＳ Ｐ明朝" w:eastAsia="ＭＳ Ｐ明朝" w:hAnsi="ＭＳ Ｐ明朝"/>
          <w:color w:val="000000"/>
          <w:sz w:val="24"/>
          <w:szCs w:val="24"/>
        </w:rPr>
        <w:br w:type="page"/>
      </w:r>
    </w:p>
    <w:p w14:paraId="00FDBC3E" w14:textId="0BC2A3DA" w:rsidR="00C447EC" w:rsidRDefault="00BD1544" w:rsidP="00BD1544">
      <w:pPr>
        <w:spacing w:line="420" w:lineRule="exact"/>
        <w:jc w:val="center"/>
        <w:rPr>
          <w:rFonts w:ascii="ＭＳ Ｐ明朝" w:eastAsia="ＭＳ Ｐ明朝" w:hAnsi="ＭＳ Ｐ明朝" w:cs="Times New Roman"/>
          <w:sz w:val="28"/>
          <w:szCs w:val="28"/>
        </w:rPr>
      </w:pPr>
      <w:r w:rsidRPr="00BD1544">
        <w:rPr>
          <w:rFonts w:ascii="ＭＳ Ｐ明朝" w:eastAsia="ＭＳ Ｐ明朝" w:hAnsi="ＭＳ Ｐ明朝" w:cs="Times New Roman" w:hint="eastAsia"/>
          <w:sz w:val="28"/>
          <w:szCs w:val="28"/>
        </w:rPr>
        <w:lastRenderedPageBreak/>
        <w:t>と畜業者等の健康状態、服装の点検表</w:t>
      </w:r>
    </w:p>
    <w:p w14:paraId="45148A48" w14:textId="77777777" w:rsidR="00BD1544" w:rsidRPr="00BD1544" w:rsidRDefault="00BD1544" w:rsidP="00BD1544">
      <w:pPr>
        <w:spacing w:line="420" w:lineRule="exact"/>
        <w:jc w:val="center"/>
        <w:rPr>
          <w:rFonts w:ascii="ＭＳ Ｐ明朝" w:eastAsia="ＭＳ Ｐ明朝" w:hAnsi="ＭＳ Ｐ明朝" w:cs="Times New Roman"/>
          <w:sz w:val="24"/>
        </w:rPr>
      </w:pPr>
    </w:p>
    <w:p w14:paraId="212B498D" w14:textId="77777777" w:rsidR="00C447EC" w:rsidRDefault="00C447EC" w:rsidP="00C447EC">
      <w:pPr>
        <w:spacing w:line="420" w:lineRule="exact"/>
        <w:ind w:leftChars="2100" w:left="4620"/>
        <w:rPr>
          <w:rFonts w:ascii="ＭＳ Ｐ明朝" w:eastAsia="ＭＳ Ｐ明朝" w:hAnsi="ＭＳ Ｐ明朝" w:cs="Times New Roman"/>
          <w:sz w:val="24"/>
          <w:szCs w:val="24"/>
        </w:rPr>
      </w:pPr>
      <w:r>
        <w:rPr>
          <w:rFonts w:ascii="ＭＳ Ｐ明朝" w:eastAsia="ＭＳ Ｐ明朝" w:hAnsi="ＭＳ Ｐ明朝" w:cs="Times New Roman" w:hint="eastAsia"/>
          <w:sz w:val="24"/>
          <w:szCs w:val="24"/>
        </w:rPr>
        <w:t>点検日　：令和　　年　　月　　日</w:t>
      </w:r>
    </w:p>
    <w:p w14:paraId="14B17474" w14:textId="77777777" w:rsidR="00C447EC" w:rsidRDefault="00C447EC" w:rsidP="00C447EC">
      <w:pPr>
        <w:spacing w:line="420" w:lineRule="exact"/>
        <w:ind w:leftChars="2100" w:left="4620"/>
        <w:rPr>
          <w:rFonts w:ascii="ＭＳ Ｐ明朝" w:eastAsia="ＭＳ Ｐ明朝" w:hAnsi="ＭＳ Ｐ明朝" w:cs="Times New Roman"/>
          <w:sz w:val="24"/>
          <w:szCs w:val="24"/>
          <w:u w:val="single"/>
        </w:rPr>
      </w:pPr>
      <w:r>
        <w:rPr>
          <w:rFonts w:ascii="ＭＳ Ｐ明朝" w:eastAsia="ＭＳ Ｐ明朝" w:hAnsi="ＭＳ Ｐ明朝" w:cs="Times New Roman" w:hint="eastAsia"/>
          <w:sz w:val="24"/>
          <w:szCs w:val="24"/>
          <w:u w:val="single"/>
        </w:rPr>
        <w:t xml:space="preserve">点検者　：　　　　　　　　　　　　　</w:t>
      </w:r>
    </w:p>
    <w:p w14:paraId="76CD3707" w14:textId="77777777" w:rsidR="00C447EC" w:rsidRDefault="00C447EC" w:rsidP="00C447EC">
      <w:pPr>
        <w:spacing w:line="420" w:lineRule="exact"/>
        <w:rPr>
          <w:rFonts w:ascii="ＭＳ Ｐ明朝" w:eastAsia="ＭＳ Ｐ明朝" w:hAnsi="ＭＳ Ｐ明朝" w:cs="Times New Roman"/>
          <w:sz w:val="24"/>
        </w:rPr>
      </w:pPr>
    </w:p>
    <w:tbl>
      <w:tblPr>
        <w:tblStyle w:val="41"/>
        <w:tblpPr w:leftFromText="142" w:rightFromText="142" w:vertAnchor="text" w:tblpXSpec="center" w:tblpY="1"/>
        <w:tblOverlap w:val="never"/>
        <w:tblW w:w="10486" w:type="dxa"/>
        <w:jc w:val="center"/>
        <w:tblLayout w:type="fixed"/>
        <w:tblLook w:val="04A0" w:firstRow="1" w:lastRow="0" w:firstColumn="1" w:lastColumn="0" w:noHBand="0" w:noVBand="1"/>
      </w:tblPr>
      <w:tblGrid>
        <w:gridCol w:w="988"/>
        <w:gridCol w:w="992"/>
        <w:gridCol w:w="992"/>
        <w:gridCol w:w="992"/>
        <w:gridCol w:w="709"/>
        <w:gridCol w:w="992"/>
        <w:gridCol w:w="1701"/>
        <w:gridCol w:w="1560"/>
        <w:gridCol w:w="1560"/>
      </w:tblGrid>
      <w:tr w:rsidR="00BD1544" w14:paraId="24BED1FB" w14:textId="77777777" w:rsidTr="007B0C96">
        <w:trPr>
          <w:trHeight w:val="1129"/>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39C50888" w14:textId="38BAF919" w:rsidR="00BD1544" w:rsidRPr="00BD1544" w:rsidRDefault="00BD1544" w:rsidP="007B0C96">
            <w:pPr>
              <w:spacing w:line="400" w:lineRule="exact"/>
              <w:jc w:val="center"/>
              <w:rPr>
                <w:rFonts w:ascii="ＭＳ Ｐ明朝" w:eastAsiaTheme="minorEastAsia" w:hAnsi="ＭＳ Ｐ明朝" w:cs="Times New Roman"/>
                <w:color w:val="000000"/>
                <w:sz w:val="22"/>
              </w:rPr>
            </w:pPr>
            <w:r w:rsidRPr="00BD1544">
              <w:rPr>
                <w:rFonts w:ascii="ＭＳ Ｐ明朝" w:hAnsi="ＭＳ Ｐ明朝" w:cs="Times New Roman" w:hint="eastAsia"/>
                <w:color w:val="000000"/>
                <w:sz w:val="22"/>
              </w:rPr>
              <w:t>氏名</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A56CA1" w14:textId="29E064E4" w:rsidR="00BD1544" w:rsidRPr="00BD1544" w:rsidRDefault="00BD1544" w:rsidP="007B0C96">
            <w:pPr>
              <w:spacing w:line="400" w:lineRule="exact"/>
              <w:ind w:rightChars="92" w:right="202"/>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健康状態</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451967" w14:textId="12C52FAC" w:rsidR="00BD1544" w:rsidRPr="00BD1544" w:rsidRDefault="007B0C96" w:rsidP="007B0C96">
            <w:pPr>
              <w:spacing w:line="400" w:lineRule="exact"/>
              <w:ind w:rightChars="92" w:right="202"/>
              <w:jc w:val="center"/>
              <w:rPr>
                <w:rFonts w:ascii="ＭＳ Ｐ明朝" w:hAnsi="ＭＳ Ｐ明朝" w:cs="Times New Roman"/>
                <w:color w:val="000000"/>
                <w:sz w:val="22"/>
              </w:rPr>
            </w:pPr>
            <w:r>
              <w:rPr>
                <w:rFonts w:ascii="ＭＳ Ｐ明朝" w:hAnsi="ＭＳ Ｐ明朝" w:cs="Times New Roman" w:hint="eastAsia"/>
                <w:color w:val="000000"/>
                <w:sz w:val="22"/>
              </w:rPr>
              <w:t xml:space="preserve"> </w:t>
            </w:r>
            <w:r w:rsidR="00BD1544" w:rsidRPr="00BD1544">
              <w:rPr>
                <w:rFonts w:ascii="ＭＳ Ｐ明朝" w:hAnsi="ＭＳ Ｐ明朝" w:cs="Times New Roman" w:hint="eastAsia"/>
                <w:color w:val="000000"/>
                <w:sz w:val="22"/>
              </w:rPr>
              <w:t>服装</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EC781B" w14:textId="77777777" w:rsidR="00BD1544" w:rsidRPr="00BD1544" w:rsidRDefault="00BD1544" w:rsidP="007B0C96">
            <w:pPr>
              <w:spacing w:line="400" w:lineRule="exact"/>
              <w:ind w:rightChars="16" w:right="35"/>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装飾品</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C88F08" w14:textId="77777777" w:rsidR="00BD1544" w:rsidRPr="00BD1544" w:rsidRDefault="00BD1544" w:rsidP="007B0C96">
            <w:pPr>
              <w:spacing w:line="400" w:lineRule="exact"/>
              <w:ind w:rightChars="92" w:right="202"/>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爪</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23FCF9" w14:textId="77777777" w:rsidR="00BD1544" w:rsidRPr="00BD1544" w:rsidRDefault="00BD1544" w:rsidP="007B0C96">
            <w:pPr>
              <w:spacing w:line="400" w:lineRule="exact"/>
              <w:ind w:rightChars="17" w:right="37"/>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手の傷</w:t>
            </w:r>
          </w:p>
        </w:tc>
        <w:tc>
          <w:tcPr>
            <w:tcW w:w="1701" w:type="dxa"/>
            <w:tcBorders>
              <w:top w:val="single" w:sz="4" w:space="0" w:color="auto"/>
              <w:left w:val="single" w:sz="4" w:space="0" w:color="auto"/>
              <w:bottom w:val="single" w:sz="4" w:space="0" w:color="auto"/>
              <w:right w:val="single" w:sz="4" w:space="0" w:color="auto"/>
            </w:tcBorders>
            <w:vAlign w:val="center"/>
          </w:tcPr>
          <w:p w14:paraId="6C787703" w14:textId="6010DA72" w:rsidR="00BD1544" w:rsidRPr="00BD1544" w:rsidRDefault="00BD1544" w:rsidP="007B0C96">
            <w:pPr>
              <w:spacing w:line="400" w:lineRule="exact"/>
              <w:ind w:rightChars="92" w:right="202"/>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ローラー掛け</w:t>
            </w:r>
          </w:p>
        </w:tc>
        <w:tc>
          <w:tcPr>
            <w:tcW w:w="1560" w:type="dxa"/>
            <w:tcBorders>
              <w:top w:val="single" w:sz="4" w:space="0" w:color="auto"/>
              <w:left w:val="single" w:sz="4" w:space="0" w:color="auto"/>
              <w:bottom w:val="single" w:sz="4" w:space="0" w:color="auto"/>
              <w:right w:val="single" w:sz="4" w:space="0" w:color="auto"/>
            </w:tcBorders>
            <w:vAlign w:val="center"/>
          </w:tcPr>
          <w:p w14:paraId="6EE8AC41" w14:textId="0A96D44D" w:rsidR="00BD1544" w:rsidRPr="00BD1544" w:rsidRDefault="00BD1544" w:rsidP="007B0C96">
            <w:pPr>
              <w:spacing w:line="400" w:lineRule="exact"/>
              <w:ind w:rightChars="92" w:right="202"/>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衛生的手洗</w:t>
            </w:r>
          </w:p>
        </w:tc>
        <w:tc>
          <w:tcPr>
            <w:tcW w:w="1560" w:type="dxa"/>
            <w:tcBorders>
              <w:top w:val="single" w:sz="4" w:space="0" w:color="auto"/>
              <w:left w:val="single" w:sz="4" w:space="0" w:color="auto"/>
              <w:bottom w:val="single" w:sz="4" w:space="0" w:color="auto"/>
              <w:right w:val="single" w:sz="4" w:space="0" w:color="auto"/>
            </w:tcBorders>
            <w:vAlign w:val="center"/>
          </w:tcPr>
          <w:p w14:paraId="19203585" w14:textId="424B5B4B" w:rsidR="00BD1544" w:rsidRPr="00BD1544" w:rsidRDefault="00BD1544" w:rsidP="007B0C96">
            <w:pPr>
              <w:spacing w:line="400" w:lineRule="exact"/>
              <w:ind w:rightChars="92" w:right="202"/>
              <w:jc w:val="center"/>
              <w:rPr>
                <w:rFonts w:ascii="ＭＳ Ｐ明朝" w:hAnsi="ＭＳ Ｐ明朝" w:cs="Times New Roman"/>
                <w:color w:val="000000"/>
                <w:sz w:val="22"/>
              </w:rPr>
            </w:pPr>
            <w:r w:rsidRPr="00BD1544">
              <w:rPr>
                <w:rFonts w:ascii="ＭＳ Ｐ明朝" w:hAnsi="ＭＳ Ｐ明朝" w:cs="Times New Roman" w:hint="eastAsia"/>
                <w:color w:val="000000"/>
                <w:sz w:val="22"/>
              </w:rPr>
              <w:t>特記事項</w:t>
            </w:r>
          </w:p>
        </w:tc>
      </w:tr>
      <w:tr w:rsidR="00BD1544" w14:paraId="6A310CC0"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478A514A"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05D6C2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B0C1AEB"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5A718D06"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513C0F59"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8259FF4"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5086101D"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7DCC8AD9"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5C618B61" w14:textId="6F251CBE" w:rsidR="00BD1544" w:rsidRDefault="00BD1544" w:rsidP="00BD1544">
            <w:pPr>
              <w:ind w:left="880" w:rightChars="92" w:right="202"/>
              <w:rPr>
                <w:rFonts w:ascii="ＭＳ Ｐ明朝" w:hAnsi="ＭＳ Ｐ明朝" w:cs="Times New Roman"/>
                <w:color w:val="000000"/>
              </w:rPr>
            </w:pPr>
          </w:p>
        </w:tc>
      </w:tr>
      <w:tr w:rsidR="00BD1544" w14:paraId="51658202" w14:textId="77777777" w:rsidTr="007B0C96">
        <w:trPr>
          <w:trHeight w:val="472"/>
          <w:jc w:val="center"/>
        </w:trPr>
        <w:tc>
          <w:tcPr>
            <w:tcW w:w="988" w:type="dxa"/>
            <w:tcBorders>
              <w:top w:val="single" w:sz="4" w:space="0" w:color="auto"/>
              <w:left w:val="single" w:sz="4" w:space="0" w:color="auto"/>
              <w:bottom w:val="single" w:sz="4" w:space="0" w:color="auto"/>
              <w:right w:val="single" w:sz="4" w:space="0" w:color="auto"/>
            </w:tcBorders>
          </w:tcPr>
          <w:p w14:paraId="76C317C2"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57370E7"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8BF1879"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461AA988"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07E69C81"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50EA907"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2331B385"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78F55FD8"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4A9FC4B9" w14:textId="2AF7A157" w:rsidR="00BD1544" w:rsidRDefault="00BD1544" w:rsidP="00BD1544">
            <w:pPr>
              <w:ind w:left="880" w:rightChars="92" w:right="202"/>
              <w:rPr>
                <w:rFonts w:ascii="ＭＳ Ｐ明朝" w:hAnsi="ＭＳ Ｐ明朝" w:cs="Times New Roman"/>
                <w:color w:val="000000"/>
              </w:rPr>
            </w:pPr>
          </w:p>
        </w:tc>
      </w:tr>
      <w:tr w:rsidR="00BD1544" w14:paraId="001E24CD"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3E3956AD"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8BEFD6B"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20CD228"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0E70BAC"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0AB76F5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A385798"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312EC1DB"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338C2168"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45D9E7FF" w14:textId="786AC81E" w:rsidR="00BD1544" w:rsidRDefault="00BD1544" w:rsidP="00BD1544">
            <w:pPr>
              <w:ind w:left="880" w:rightChars="92" w:right="202"/>
              <w:rPr>
                <w:rFonts w:ascii="ＭＳ Ｐ明朝" w:hAnsi="ＭＳ Ｐ明朝" w:cs="Times New Roman"/>
                <w:color w:val="000000"/>
              </w:rPr>
            </w:pPr>
          </w:p>
        </w:tc>
      </w:tr>
      <w:tr w:rsidR="00BD1544" w14:paraId="0A5A37E5" w14:textId="77777777" w:rsidTr="007B0C96">
        <w:trPr>
          <w:trHeight w:val="472"/>
          <w:jc w:val="center"/>
        </w:trPr>
        <w:tc>
          <w:tcPr>
            <w:tcW w:w="988" w:type="dxa"/>
            <w:tcBorders>
              <w:top w:val="single" w:sz="4" w:space="0" w:color="auto"/>
              <w:left w:val="single" w:sz="4" w:space="0" w:color="auto"/>
              <w:bottom w:val="single" w:sz="4" w:space="0" w:color="auto"/>
              <w:right w:val="single" w:sz="4" w:space="0" w:color="auto"/>
            </w:tcBorders>
          </w:tcPr>
          <w:p w14:paraId="1F76845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0C0F753"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5DCDF9B"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57AF67B"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794E96DC"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56FE6F61"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601A4753"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393EE278"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2270C033" w14:textId="21EA6C06" w:rsidR="00BD1544" w:rsidRDefault="00BD1544" w:rsidP="00BD1544">
            <w:pPr>
              <w:ind w:left="880" w:rightChars="92" w:right="202"/>
              <w:rPr>
                <w:rFonts w:ascii="ＭＳ Ｐ明朝" w:hAnsi="ＭＳ Ｐ明朝" w:cs="Times New Roman"/>
                <w:color w:val="000000"/>
              </w:rPr>
            </w:pPr>
          </w:p>
        </w:tc>
      </w:tr>
      <w:tr w:rsidR="00BD1544" w14:paraId="3990744A"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421F025D"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AAA9023"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C686D33"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D32193E"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55FF1F96"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76BA2F2"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0A812C37"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05481116"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02B5C2C6" w14:textId="3C82E997" w:rsidR="00BD1544" w:rsidRDefault="00BD1544" w:rsidP="00BD1544">
            <w:pPr>
              <w:ind w:left="880" w:rightChars="92" w:right="202"/>
              <w:rPr>
                <w:rFonts w:ascii="ＭＳ Ｐ明朝" w:hAnsi="ＭＳ Ｐ明朝" w:cs="Times New Roman"/>
                <w:color w:val="000000"/>
              </w:rPr>
            </w:pPr>
          </w:p>
        </w:tc>
      </w:tr>
      <w:tr w:rsidR="00BD1544" w14:paraId="52327DBA" w14:textId="77777777" w:rsidTr="007B0C96">
        <w:trPr>
          <w:trHeight w:val="472"/>
          <w:jc w:val="center"/>
        </w:trPr>
        <w:tc>
          <w:tcPr>
            <w:tcW w:w="988" w:type="dxa"/>
            <w:tcBorders>
              <w:top w:val="single" w:sz="4" w:space="0" w:color="auto"/>
              <w:left w:val="single" w:sz="4" w:space="0" w:color="auto"/>
              <w:bottom w:val="single" w:sz="4" w:space="0" w:color="auto"/>
              <w:right w:val="single" w:sz="4" w:space="0" w:color="auto"/>
            </w:tcBorders>
          </w:tcPr>
          <w:p w14:paraId="75C9FD31"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6103377C"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53748575"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830CB8C"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42FD7EDE"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1F8EFA8"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7C2E4CC7"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5B0730F3"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54C92297" w14:textId="38C43A8E" w:rsidR="00BD1544" w:rsidRDefault="00BD1544" w:rsidP="00BD1544">
            <w:pPr>
              <w:ind w:left="880" w:rightChars="92" w:right="202"/>
              <w:rPr>
                <w:rFonts w:ascii="ＭＳ Ｐ明朝" w:hAnsi="ＭＳ Ｐ明朝" w:cs="Times New Roman"/>
                <w:color w:val="000000"/>
              </w:rPr>
            </w:pPr>
          </w:p>
        </w:tc>
      </w:tr>
      <w:tr w:rsidR="00BD1544" w14:paraId="35A42FB1"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760E39C9"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ACBBF78"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57D245B"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7CE86EA7"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7BE9F453"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594F1780"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38CB3ED0"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67B2C010"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29C4DB7C" w14:textId="3DEDD28A" w:rsidR="00BD1544" w:rsidRDefault="00BD1544" w:rsidP="00BD1544">
            <w:pPr>
              <w:ind w:left="880" w:rightChars="92" w:right="202"/>
              <w:rPr>
                <w:rFonts w:ascii="ＭＳ Ｐ明朝" w:hAnsi="ＭＳ Ｐ明朝" w:cs="Times New Roman"/>
                <w:color w:val="000000"/>
              </w:rPr>
            </w:pPr>
          </w:p>
        </w:tc>
      </w:tr>
      <w:tr w:rsidR="00BD1544" w14:paraId="7BC72266" w14:textId="77777777" w:rsidTr="007B0C96">
        <w:trPr>
          <w:trHeight w:val="472"/>
          <w:jc w:val="center"/>
        </w:trPr>
        <w:tc>
          <w:tcPr>
            <w:tcW w:w="988" w:type="dxa"/>
            <w:tcBorders>
              <w:top w:val="single" w:sz="4" w:space="0" w:color="auto"/>
              <w:left w:val="single" w:sz="4" w:space="0" w:color="auto"/>
              <w:bottom w:val="single" w:sz="4" w:space="0" w:color="auto"/>
              <w:right w:val="single" w:sz="4" w:space="0" w:color="auto"/>
            </w:tcBorders>
          </w:tcPr>
          <w:p w14:paraId="76C672B0"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62ABE87"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0DC0CCC"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4E3BA16"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1F66BEE0"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43B56BE5"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692360BC"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584A6282"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221F0DD3" w14:textId="4F7F0E0A" w:rsidR="00BD1544" w:rsidRDefault="00BD1544" w:rsidP="00BD1544">
            <w:pPr>
              <w:ind w:left="880" w:rightChars="92" w:right="202"/>
              <w:rPr>
                <w:rFonts w:ascii="ＭＳ Ｐ明朝" w:hAnsi="ＭＳ Ｐ明朝" w:cs="Times New Roman"/>
                <w:color w:val="000000"/>
              </w:rPr>
            </w:pPr>
          </w:p>
        </w:tc>
      </w:tr>
      <w:tr w:rsidR="00BD1544" w14:paraId="1AE0C8F7"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217F9A91"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37597BBA"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7EEC5A3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4C4F0E42"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0FE2DF0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D93F734"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5D88DB99"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1F43D8CC"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7CBB7E38" w14:textId="38B1FD01" w:rsidR="00BD1544" w:rsidRDefault="00BD1544" w:rsidP="00BD1544">
            <w:pPr>
              <w:ind w:left="880" w:rightChars="92" w:right="202"/>
              <w:rPr>
                <w:rFonts w:ascii="ＭＳ Ｐ明朝" w:hAnsi="ＭＳ Ｐ明朝" w:cs="Times New Roman"/>
                <w:color w:val="000000"/>
              </w:rPr>
            </w:pPr>
          </w:p>
        </w:tc>
      </w:tr>
      <w:tr w:rsidR="00BD1544" w14:paraId="364CC275" w14:textId="77777777" w:rsidTr="007B0C96">
        <w:trPr>
          <w:trHeight w:val="436"/>
          <w:jc w:val="center"/>
        </w:trPr>
        <w:tc>
          <w:tcPr>
            <w:tcW w:w="988" w:type="dxa"/>
            <w:tcBorders>
              <w:top w:val="single" w:sz="4" w:space="0" w:color="auto"/>
              <w:left w:val="single" w:sz="4" w:space="0" w:color="auto"/>
              <w:bottom w:val="single" w:sz="4" w:space="0" w:color="auto"/>
              <w:right w:val="single" w:sz="4" w:space="0" w:color="auto"/>
            </w:tcBorders>
          </w:tcPr>
          <w:p w14:paraId="3C8A5AF0"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2CF6D4D"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AA0DAB9"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57F3A414"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38EA67EF"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3A21F68"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265058D4"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30E174A6"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79F2C616" w14:textId="08E0BDE3" w:rsidR="00BD1544" w:rsidRDefault="00BD1544" w:rsidP="00BD1544">
            <w:pPr>
              <w:ind w:left="880" w:rightChars="92" w:right="202"/>
              <w:rPr>
                <w:rFonts w:ascii="ＭＳ Ｐ明朝" w:hAnsi="ＭＳ Ｐ明朝" w:cs="Times New Roman"/>
                <w:color w:val="000000"/>
              </w:rPr>
            </w:pPr>
          </w:p>
        </w:tc>
      </w:tr>
      <w:tr w:rsidR="00BD1544" w14:paraId="5FD386C2" w14:textId="77777777" w:rsidTr="007B0C96">
        <w:trPr>
          <w:trHeight w:val="472"/>
          <w:jc w:val="center"/>
        </w:trPr>
        <w:tc>
          <w:tcPr>
            <w:tcW w:w="988" w:type="dxa"/>
            <w:tcBorders>
              <w:top w:val="single" w:sz="4" w:space="0" w:color="auto"/>
              <w:left w:val="single" w:sz="4" w:space="0" w:color="auto"/>
              <w:bottom w:val="single" w:sz="4" w:space="0" w:color="auto"/>
              <w:right w:val="single" w:sz="4" w:space="0" w:color="auto"/>
            </w:tcBorders>
          </w:tcPr>
          <w:p w14:paraId="39CCD53A"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21CD9EE"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27E13A5B"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06888610" w14:textId="77777777" w:rsidR="00BD1544" w:rsidRDefault="00BD1544" w:rsidP="00BD1544">
            <w:pPr>
              <w:ind w:left="880" w:rightChars="92" w:right="202"/>
              <w:rPr>
                <w:rFonts w:ascii="ＭＳ Ｐ明朝" w:hAnsi="ＭＳ Ｐ明朝" w:cs="Times New Roman"/>
                <w:color w:val="000000"/>
                <w:sz w:val="22"/>
              </w:rPr>
            </w:pPr>
          </w:p>
        </w:tc>
        <w:tc>
          <w:tcPr>
            <w:tcW w:w="709" w:type="dxa"/>
            <w:tcBorders>
              <w:top w:val="single" w:sz="4" w:space="0" w:color="auto"/>
              <w:left w:val="single" w:sz="4" w:space="0" w:color="auto"/>
              <w:bottom w:val="single" w:sz="4" w:space="0" w:color="auto"/>
              <w:right w:val="single" w:sz="4" w:space="0" w:color="auto"/>
            </w:tcBorders>
          </w:tcPr>
          <w:p w14:paraId="3E8BC57E" w14:textId="77777777" w:rsidR="00BD1544" w:rsidRDefault="00BD1544" w:rsidP="00BD1544">
            <w:pPr>
              <w:ind w:left="880" w:rightChars="92" w:right="202"/>
              <w:rPr>
                <w:rFonts w:ascii="ＭＳ Ｐ明朝" w:hAnsi="ＭＳ Ｐ明朝" w:cs="Times New Roman"/>
                <w:color w:val="000000"/>
                <w:sz w:val="22"/>
              </w:rPr>
            </w:pPr>
          </w:p>
        </w:tc>
        <w:tc>
          <w:tcPr>
            <w:tcW w:w="992" w:type="dxa"/>
            <w:tcBorders>
              <w:top w:val="single" w:sz="4" w:space="0" w:color="auto"/>
              <w:left w:val="single" w:sz="4" w:space="0" w:color="auto"/>
              <w:bottom w:val="single" w:sz="4" w:space="0" w:color="auto"/>
              <w:right w:val="single" w:sz="4" w:space="0" w:color="auto"/>
            </w:tcBorders>
          </w:tcPr>
          <w:p w14:paraId="132436A9" w14:textId="77777777" w:rsidR="00BD1544" w:rsidRDefault="00BD1544" w:rsidP="00BD1544">
            <w:pPr>
              <w:ind w:left="880" w:rightChars="92" w:right="202"/>
              <w:rPr>
                <w:rFonts w:ascii="ＭＳ Ｐ明朝" w:hAnsi="ＭＳ Ｐ明朝" w:cs="Times New Roman"/>
                <w:color w:val="000000"/>
                <w:sz w:val="22"/>
              </w:rPr>
            </w:pPr>
          </w:p>
        </w:tc>
        <w:tc>
          <w:tcPr>
            <w:tcW w:w="1701" w:type="dxa"/>
            <w:tcBorders>
              <w:top w:val="single" w:sz="4" w:space="0" w:color="auto"/>
              <w:left w:val="single" w:sz="4" w:space="0" w:color="auto"/>
              <w:bottom w:val="single" w:sz="4" w:space="0" w:color="auto"/>
              <w:right w:val="single" w:sz="4" w:space="0" w:color="auto"/>
            </w:tcBorders>
          </w:tcPr>
          <w:p w14:paraId="278B053E"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6E816057" w14:textId="77777777" w:rsidR="00BD1544" w:rsidRDefault="00BD1544" w:rsidP="00BD1544">
            <w:pPr>
              <w:ind w:left="880" w:rightChars="92" w:right="202"/>
              <w:rPr>
                <w:rFonts w:ascii="ＭＳ Ｐ明朝" w:hAnsi="ＭＳ Ｐ明朝" w:cs="Times New Roman"/>
                <w:color w:val="000000"/>
              </w:rPr>
            </w:pPr>
          </w:p>
        </w:tc>
        <w:tc>
          <w:tcPr>
            <w:tcW w:w="1560" w:type="dxa"/>
            <w:tcBorders>
              <w:top w:val="single" w:sz="4" w:space="0" w:color="auto"/>
              <w:left w:val="single" w:sz="4" w:space="0" w:color="auto"/>
              <w:bottom w:val="single" w:sz="4" w:space="0" w:color="auto"/>
              <w:right w:val="single" w:sz="4" w:space="0" w:color="auto"/>
            </w:tcBorders>
          </w:tcPr>
          <w:p w14:paraId="0FE58F91" w14:textId="5444CD36" w:rsidR="00BD1544" w:rsidRDefault="00BD1544" w:rsidP="00BD1544">
            <w:pPr>
              <w:ind w:left="880" w:rightChars="92" w:right="202"/>
              <w:rPr>
                <w:rFonts w:ascii="ＭＳ Ｐ明朝" w:hAnsi="ＭＳ Ｐ明朝" w:cs="Times New Roman"/>
                <w:color w:val="000000"/>
              </w:rPr>
            </w:pPr>
          </w:p>
        </w:tc>
      </w:tr>
    </w:tbl>
    <w:p w14:paraId="50E59AC4" w14:textId="77777777" w:rsidR="00C447EC" w:rsidRDefault="00C447EC" w:rsidP="00C447EC">
      <w:pPr>
        <w:spacing w:line="420" w:lineRule="exact"/>
        <w:rPr>
          <w:rFonts w:ascii="ＭＳ Ｐ明朝" w:eastAsia="ＭＳ Ｐ明朝" w:hAnsi="ＭＳ Ｐ明朝" w:cs="Times New Roman"/>
          <w:sz w:val="24"/>
        </w:rPr>
      </w:pPr>
    </w:p>
    <w:p w14:paraId="2DBFE3D4" w14:textId="0CE9464E" w:rsidR="007B0C96" w:rsidRDefault="00C447EC" w:rsidP="007B0C96">
      <w:pPr>
        <w:spacing w:line="420" w:lineRule="exact"/>
        <w:ind w:rightChars="92" w:right="202"/>
        <w:jc w:val="left"/>
        <w:rPr>
          <w:rFonts w:ascii="ＭＳ Ｐ明朝" w:eastAsia="ＭＳ Ｐ明朝" w:hAnsi="ＭＳ Ｐ明朝" w:cs="Times New Roman"/>
          <w:color w:val="000000"/>
          <w:sz w:val="24"/>
          <w:szCs w:val="24"/>
        </w:rPr>
      </w:pPr>
      <w:r>
        <w:rPr>
          <w:rFonts w:ascii="ＭＳ Ｐ明朝" w:eastAsia="ＭＳ Ｐ明朝" w:hAnsi="ＭＳ Ｐ明朝" w:cs="Times New Roman" w:hint="eastAsia"/>
          <w:color w:val="000000"/>
          <w:sz w:val="24"/>
          <w:szCs w:val="24"/>
        </w:rPr>
        <w:t xml:space="preserve">注） </w:t>
      </w:r>
      <w:r w:rsidR="00BD1544">
        <w:rPr>
          <w:rFonts w:ascii="ＭＳ Ｐ明朝" w:eastAsia="ＭＳ Ｐ明朝" w:hAnsi="ＭＳ Ｐ明朝" w:cs="Times New Roman" w:hint="eastAsia"/>
          <w:color w:val="000000"/>
          <w:sz w:val="24"/>
          <w:szCs w:val="24"/>
        </w:rPr>
        <w:t>健康状態等については、と畜業者等が自ら確認し、作業衛生責任者が確認を行う。</w:t>
      </w:r>
    </w:p>
    <w:p w14:paraId="5F55D656" w14:textId="0075AAE6" w:rsidR="00103438" w:rsidRPr="008F400F" w:rsidRDefault="00BD1544" w:rsidP="007B0C96">
      <w:pPr>
        <w:spacing w:line="420" w:lineRule="exact"/>
        <w:ind w:rightChars="92" w:right="202" w:firstLineChars="177" w:firstLine="425"/>
        <w:jc w:val="left"/>
        <w:rPr>
          <w:rFonts w:ascii="ＭＳ Ｐ明朝" w:eastAsia="ＭＳ Ｐ明朝" w:hAnsi="ＭＳ Ｐ明朝"/>
          <w:color w:val="000000" w:themeColor="text1"/>
          <w:sz w:val="28"/>
          <w:szCs w:val="28"/>
        </w:rPr>
      </w:pPr>
      <w:r>
        <w:rPr>
          <w:rFonts w:ascii="ＭＳ Ｐ明朝" w:eastAsia="ＭＳ Ｐ明朝" w:hAnsi="ＭＳ Ｐ明朝" w:cs="Times New Roman" w:hint="eastAsia"/>
          <w:color w:val="000000"/>
          <w:sz w:val="24"/>
          <w:szCs w:val="24"/>
        </w:rPr>
        <w:t>作業衛生管理者は、本点検表に点検結果を記載する</w:t>
      </w:r>
      <w:r w:rsidR="00C447EC">
        <w:rPr>
          <w:rFonts w:ascii="ＭＳ Ｐ明朝" w:eastAsia="ＭＳ Ｐ明朝" w:hAnsi="ＭＳ Ｐ明朝" w:cs="Times New Roman" w:hint="eastAsia"/>
          <w:color w:val="000000"/>
          <w:sz w:val="24"/>
          <w:szCs w:val="24"/>
        </w:rPr>
        <w:t>。</w:t>
      </w:r>
      <w:r w:rsidR="00103438">
        <w:rPr>
          <w:rFonts w:ascii="ＭＳ Ｐ明朝" w:eastAsia="ＭＳ Ｐ明朝" w:hAnsi="ＭＳ Ｐ明朝" w:cs="Times New Roman"/>
          <w:kern w:val="0"/>
          <w:sz w:val="24"/>
          <w:szCs w:val="24"/>
        </w:rPr>
        <w:br w:type="page"/>
      </w:r>
      <w:r w:rsidR="00103438">
        <w:rPr>
          <w:rFonts w:ascii="ＭＳ Ｐ明朝" w:eastAsia="ＭＳ Ｐ明朝" w:hAnsi="ＭＳ Ｐ明朝" w:hint="eastAsia"/>
          <w:color w:val="000000" w:themeColor="text1"/>
          <w:sz w:val="28"/>
          <w:szCs w:val="28"/>
        </w:rPr>
        <w:lastRenderedPageBreak/>
        <w:t>従事</w:t>
      </w:r>
      <w:r w:rsidR="00103438" w:rsidRPr="008F400F">
        <w:rPr>
          <w:rFonts w:ascii="ＭＳ Ｐ明朝" w:eastAsia="ＭＳ Ｐ明朝" w:hAnsi="ＭＳ Ｐ明朝" w:hint="eastAsia"/>
          <w:color w:val="000000" w:themeColor="text1"/>
          <w:sz w:val="28"/>
          <w:szCs w:val="28"/>
        </w:rPr>
        <w:t>者の衛生教育記録表</w:t>
      </w:r>
    </w:p>
    <w:p w14:paraId="7B0C9647" w14:textId="77777777" w:rsidR="00103438" w:rsidRPr="008F400F" w:rsidRDefault="00103438" w:rsidP="00103438">
      <w:pPr>
        <w:spacing w:line="420" w:lineRule="exact"/>
        <w:ind w:rightChars="92" w:right="202"/>
        <w:jc w:val="center"/>
        <w:rPr>
          <w:rFonts w:ascii="ＭＳ Ｐ明朝" w:eastAsia="ＭＳ Ｐ明朝" w:hAnsi="ＭＳ Ｐ明朝"/>
          <w:color w:val="000000" w:themeColor="text1"/>
        </w:rPr>
      </w:pPr>
    </w:p>
    <w:p w14:paraId="2CEE175B" w14:textId="77777777" w:rsidR="00103438" w:rsidRPr="008F400F" w:rsidRDefault="00103438" w:rsidP="00103438">
      <w:pPr>
        <w:spacing w:line="420" w:lineRule="exact"/>
        <w:ind w:rightChars="92" w:right="202"/>
        <w:rPr>
          <w:rFonts w:ascii="ＭＳ Ｐ明朝" w:eastAsia="ＭＳ Ｐ明朝" w:hAnsi="ＭＳ Ｐ明朝"/>
          <w:color w:val="000000" w:themeColor="text1"/>
          <w:sz w:val="30"/>
          <w:szCs w:val="30"/>
        </w:rPr>
      </w:pPr>
    </w:p>
    <w:tbl>
      <w:tblPr>
        <w:tblStyle w:val="51"/>
        <w:tblW w:w="10915" w:type="dxa"/>
        <w:tblInd w:w="-856" w:type="dxa"/>
        <w:tblLook w:val="04A0" w:firstRow="1" w:lastRow="0" w:firstColumn="1" w:lastColumn="0" w:noHBand="0" w:noVBand="1"/>
      </w:tblPr>
      <w:tblGrid>
        <w:gridCol w:w="1413"/>
        <w:gridCol w:w="1417"/>
        <w:gridCol w:w="1423"/>
        <w:gridCol w:w="1843"/>
        <w:gridCol w:w="1559"/>
        <w:gridCol w:w="1559"/>
        <w:gridCol w:w="1701"/>
      </w:tblGrid>
      <w:tr w:rsidR="00103438" w:rsidRPr="008F400F" w14:paraId="733DB058" w14:textId="77777777" w:rsidTr="00D33B27">
        <w:trPr>
          <w:trHeight w:val="860"/>
        </w:trPr>
        <w:tc>
          <w:tcPr>
            <w:tcW w:w="1413" w:type="dxa"/>
            <w:tcBorders>
              <w:bottom w:val="single" w:sz="4" w:space="0" w:color="auto"/>
            </w:tcBorders>
            <w:vAlign w:val="center"/>
          </w:tcPr>
          <w:p w14:paraId="4502D7BF"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教育実施</w:t>
            </w:r>
          </w:p>
          <w:p w14:paraId="191BA47D"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年月日</w:t>
            </w:r>
          </w:p>
        </w:tc>
        <w:tc>
          <w:tcPr>
            <w:tcW w:w="1417" w:type="dxa"/>
            <w:tcBorders>
              <w:bottom w:val="single" w:sz="4" w:space="0" w:color="auto"/>
            </w:tcBorders>
            <w:vAlign w:val="center"/>
          </w:tcPr>
          <w:p w14:paraId="54820AAD"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時間</w:t>
            </w:r>
          </w:p>
        </w:tc>
        <w:tc>
          <w:tcPr>
            <w:tcW w:w="1423" w:type="dxa"/>
            <w:tcBorders>
              <w:bottom w:val="single" w:sz="4" w:space="0" w:color="auto"/>
            </w:tcBorders>
            <w:vAlign w:val="center"/>
          </w:tcPr>
          <w:p w14:paraId="1BE082B0"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対象者</w:t>
            </w:r>
          </w:p>
        </w:tc>
        <w:tc>
          <w:tcPr>
            <w:tcW w:w="1843" w:type="dxa"/>
            <w:tcBorders>
              <w:bottom w:val="single" w:sz="4" w:space="0" w:color="auto"/>
            </w:tcBorders>
            <w:vAlign w:val="center"/>
          </w:tcPr>
          <w:p w14:paraId="0F026CBD"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内容</w:t>
            </w:r>
          </w:p>
        </w:tc>
        <w:tc>
          <w:tcPr>
            <w:tcW w:w="1559" w:type="dxa"/>
            <w:tcBorders>
              <w:bottom w:val="single" w:sz="4" w:space="0" w:color="auto"/>
            </w:tcBorders>
            <w:vAlign w:val="center"/>
          </w:tcPr>
          <w:p w14:paraId="6B12371E"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教育担当者</w:t>
            </w:r>
          </w:p>
        </w:tc>
        <w:tc>
          <w:tcPr>
            <w:tcW w:w="1559" w:type="dxa"/>
            <w:tcBorders>
              <w:bottom w:val="single" w:sz="4" w:space="0" w:color="auto"/>
            </w:tcBorders>
            <w:vAlign w:val="center"/>
          </w:tcPr>
          <w:p w14:paraId="34D97D66"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配布資料</w:t>
            </w:r>
          </w:p>
        </w:tc>
        <w:tc>
          <w:tcPr>
            <w:tcW w:w="1701" w:type="dxa"/>
            <w:tcBorders>
              <w:bottom w:val="single" w:sz="4" w:space="0" w:color="auto"/>
            </w:tcBorders>
            <w:vAlign w:val="center"/>
          </w:tcPr>
          <w:p w14:paraId="16AC8381" w14:textId="77777777" w:rsidR="00103438" w:rsidRPr="008F400F" w:rsidRDefault="00103438" w:rsidP="007B0C96">
            <w:pPr>
              <w:spacing w:line="420" w:lineRule="exact"/>
              <w:ind w:rightChars="92" w:right="202"/>
              <w:jc w:val="center"/>
              <w:rPr>
                <w:color w:val="000000" w:themeColor="text1"/>
              </w:rPr>
            </w:pPr>
            <w:r w:rsidRPr="008F400F">
              <w:rPr>
                <w:rFonts w:hint="eastAsia"/>
                <w:color w:val="000000" w:themeColor="text1"/>
              </w:rPr>
              <w:t>記入者</w:t>
            </w:r>
          </w:p>
        </w:tc>
      </w:tr>
      <w:tr w:rsidR="00103438" w:rsidRPr="008F400F" w14:paraId="69F0E666" w14:textId="77777777" w:rsidTr="00D33B27">
        <w:trPr>
          <w:trHeight w:val="409"/>
        </w:trPr>
        <w:tc>
          <w:tcPr>
            <w:tcW w:w="1413" w:type="dxa"/>
            <w:tcBorders>
              <w:top w:val="single" w:sz="4" w:space="0" w:color="auto"/>
              <w:left w:val="single" w:sz="4" w:space="0" w:color="auto"/>
              <w:bottom w:val="nil"/>
              <w:right w:val="single" w:sz="4" w:space="0" w:color="auto"/>
            </w:tcBorders>
          </w:tcPr>
          <w:p w14:paraId="20A320EC" w14:textId="77777777" w:rsidR="00103438" w:rsidRPr="008F400F" w:rsidRDefault="00103438" w:rsidP="00D33B27">
            <w:pPr>
              <w:spacing w:line="420" w:lineRule="exact"/>
              <w:ind w:rightChars="92" w:right="202"/>
              <w:rPr>
                <w:color w:val="000000" w:themeColor="text1"/>
              </w:rPr>
            </w:pPr>
          </w:p>
        </w:tc>
        <w:tc>
          <w:tcPr>
            <w:tcW w:w="1417" w:type="dxa"/>
            <w:tcBorders>
              <w:top w:val="single" w:sz="4" w:space="0" w:color="auto"/>
              <w:left w:val="single" w:sz="4" w:space="0" w:color="auto"/>
              <w:bottom w:val="nil"/>
              <w:right w:val="single" w:sz="4" w:space="0" w:color="auto"/>
            </w:tcBorders>
          </w:tcPr>
          <w:p w14:paraId="2D32C870" w14:textId="77777777" w:rsidR="00103438" w:rsidRPr="008F400F" w:rsidRDefault="00103438" w:rsidP="00D33B27">
            <w:pPr>
              <w:spacing w:line="420" w:lineRule="exact"/>
              <w:ind w:rightChars="92" w:right="202"/>
              <w:rPr>
                <w:color w:val="000000" w:themeColor="text1"/>
              </w:rPr>
            </w:pPr>
          </w:p>
        </w:tc>
        <w:tc>
          <w:tcPr>
            <w:tcW w:w="1423" w:type="dxa"/>
            <w:tcBorders>
              <w:top w:val="single" w:sz="4" w:space="0" w:color="auto"/>
              <w:left w:val="single" w:sz="4" w:space="0" w:color="auto"/>
              <w:bottom w:val="nil"/>
              <w:right w:val="single" w:sz="4" w:space="0" w:color="auto"/>
            </w:tcBorders>
          </w:tcPr>
          <w:p w14:paraId="10404E34" w14:textId="77777777" w:rsidR="00103438" w:rsidRPr="008F400F" w:rsidRDefault="00103438" w:rsidP="00D33B27">
            <w:pPr>
              <w:spacing w:line="420" w:lineRule="exact"/>
              <w:ind w:rightChars="92" w:right="202"/>
              <w:rPr>
                <w:color w:val="000000" w:themeColor="text1"/>
              </w:rPr>
            </w:pPr>
          </w:p>
        </w:tc>
        <w:tc>
          <w:tcPr>
            <w:tcW w:w="1843" w:type="dxa"/>
            <w:tcBorders>
              <w:top w:val="single" w:sz="4" w:space="0" w:color="auto"/>
              <w:left w:val="single" w:sz="4" w:space="0" w:color="auto"/>
              <w:bottom w:val="nil"/>
              <w:right w:val="single" w:sz="4" w:space="0" w:color="auto"/>
            </w:tcBorders>
          </w:tcPr>
          <w:p w14:paraId="0E04C862" w14:textId="77777777" w:rsidR="00103438" w:rsidRPr="008F400F" w:rsidRDefault="00103438" w:rsidP="00D33B27">
            <w:pPr>
              <w:spacing w:line="420" w:lineRule="exact"/>
              <w:ind w:rightChars="92" w:right="202"/>
              <w:rPr>
                <w:color w:val="000000" w:themeColor="text1"/>
              </w:rPr>
            </w:pPr>
          </w:p>
        </w:tc>
        <w:tc>
          <w:tcPr>
            <w:tcW w:w="1559" w:type="dxa"/>
            <w:tcBorders>
              <w:top w:val="single" w:sz="4" w:space="0" w:color="auto"/>
              <w:left w:val="single" w:sz="4" w:space="0" w:color="auto"/>
              <w:bottom w:val="nil"/>
              <w:right w:val="single" w:sz="4" w:space="0" w:color="auto"/>
            </w:tcBorders>
          </w:tcPr>
          <w:p w14:paraId="68880083" w14:textId="77777777" w:rsidR="00103438" w:rsidRPr="008F400F" w:rsidRDefault="00103438" w:rsidP="00D33B27">
            <w:pPr>
              <w:spacing w:line="420" w:lineRule="exact"/>
              <w:ind w:rightChars="92" w:right="202"/>
              <w:rPr>
                <w:color w:val="000000" w:themeColor="text1"/>
              </w:rPr>
            </w:pPr>
          </w:p>
        </w:tc>
        <w:tc>
          <w:tcPr>
            <w:tcW w:w="1559" w:type="dxa"/>
            <w:tcBorders>
              <w:top w:val="single" w:sz="4" w:space="0" w:color="auto"/>
              <w:left w:val="single" w:sz="4" w:space="0" w:color="auto"/>
              <w:bottom w:val="nil"/>
              <w:right w:val="single" w:sz="4" w:space="0" w:color="auto"/>
            </w:tcBorders>
          </w:tcPr>
          <w:p w14:paraId="4488822C" w14:textId="77777777" w:rsidR="00103438" w:rsidRPr="008F400F" w:rsidRDefault="00103438" w:rsidP="00D33B27">
            <w:pPr>
              <w:spacing w:line="420" w:lineRule="exact"/>
              <w:ind w:rightChars="92" w:right="202"/>
              <w:rPr>
                <w:color w:val="000000" w:themeColor="text1"/>
              </w:rPr>
            </w:pPr>
          </w:p>
        </w:tc>
        <w:tc>
          <w:tcPr>
            <w:tcW w:w="1701" w:type="dxa"/>
            <w:tcBorders>
              <w:top w:val="single" w:sz="4" w:space="0" w:color="auto"/>
              <w:left w:val="single" w:sz="4" w:space="0" w:color="auto"/>
              <w:bottom w:val="nil"/>
              <w:right w:val="single" w:sz="4" w:space="0" w:color="auto"/>
            </w:tcBorders>
          </w:tcPr>
          <w:p w14:paraId="43F6B0FE" w14:textId="77777777" w:rsidR="00103438" w:rsidRPr="008F400F" w:rsidRDefault="00103438" w:rsidP="00D33B27">
            <w:pPr>
              <w:spacing w:line="420" w:lineRule="exact"/>
              <w:ind w:rightChars="92" w:right="202"/>
              <w:rPr>
                <w:color w:val="000000" w:themeColor="text1"/>
              </w:rPr>
            </w:pPr>
          </w:p>
        </w:tc>
      </w:tr>
      <w:tr w:rsidR="00103438" w:rsidRPr="008F400F" w14:paraId="39249F82" w14:textId="77777777" w:rsidTr="00D33B27">
        <w:trPr>
          <w:trHeight w:val="409"/>
        </w:trPr>
        <w:tc>
          <w:tcPr>
            <w:tcW w:w="1413" w:type="dxa"/>
            <w:tcBorders>
              <w:top w:val="nil"/>
              <w:left w:val="single" w:sz="4" w:space="0" w:color="auto"/>
              <w:bottom w:val="nil"/>
              <w:right w:val="single" w:sz="4" w:space="0" w:color="auto"/>
            </w:tcBorders>
          </w:tcPr>
          <w:p w14:paraId="59C3C6FF"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46B60CB6"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5112876B"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4EE203E3"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FBC0A82"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7BEBFE68"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278BCC2D" w14:textId="77777777" w:rsidR="00103438" w:rsidRPr="008F400F" w:rsidRDefault="00103438" w:rsidP="00D33B27">
            <w:pPr>
              <w:spacing w:line="420" w:lineRule="exact"/>
              <w:ind w:rightChars="92" w:right="202"/>
              <w:rPr>
                <w:color w:val="000000" w:themeColor="text1"/>
              </w:rPr>
            </w:pPr>
          </w:p>
        </w:tc>
      </w:tr>
      <w:tr w:rsidR="00103438" w:rsidRPr="008F400F" w14:paraId="06B0D66A" w14:textId="77777777" w:rsidTr="00D33B27">
        <w:trPr>
          <w:trHeight w:val="409"/>
        </w:trPr>
        <w:tc>
          <w:tcPr>
            <w:tcW w:w="1413" w:type="dxa"/>
            <w:tcBorders>
              <w:top w:val="nil"/>
              <w:left w:val="single" w:sz="4" w:space="0" w:color="auto"/>
              <w:bottom w:val="nil"/>
              <w:right w:val="single" w:sz="4" w:space="0" w:color="auto"/>
            </w:tcBorders>
          </w:tcPr>
          <w:p w14:paraId="4D080ACE"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48934CBD"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55F3C893"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0462880C"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309E343"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3D60764E"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38A75691" w14:textId="77777777" w:rsidR="00103438" w:rsidRPr="008F400F" w:rsidRDefault="00103438" w:rsidP="00D33B27">
            <w:pPr>
              <w:spacing w:line="420" w:lineRule="exact"/>
              <w:ind w:rightChars="92" w:right="202"/>
              <w:rPr>
                <w:color w:val="000000" w:themeColor="text1"/>
              </w:rPr>
            </w:pPr>
          </w:p>
        </w:tc>
      </w:tr>
      <w:tr w:rsidR="00103438" w:rsidRPr="008F400F" w14:paraId="76ED8720" w14:textId="77777777" w:rsidTr="00D33B27">
        <w:trPr>
          <w:trHeight w:val="409"/>
        </w:trPr>
        <w:tc>
          <w:tcPr>
            <w:tcW w:w="1413" w:type="dxa"/>
            <w:tcBorders>
              <w:top w:val="nil"/>
              <w:left w:val="single" w:sz="4" w:space="0" w:color="auto"/>
              <w:bottom w:val="nil"/>
              <w:right w:val="single" w:sz="4" w:space="0" w:color="auto"/>
            </w:tcBorders>
          </w:tcPr>
          <w:p w14:paraId="491E5CE6"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2CDECCD5"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7A64C2B8"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068F07A8"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3825606B"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0CF0BF0B"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0ADDB821" w14:textId="77777777" w:rsidR="00103438" w:rsidRPr="008F400F" w:rsidRDefault="00103438" w:rsidP="00D33B27">
            <w:pPr>
              <w:spacing w:line="420" w:lineRule="exact"/>
              <w:ind w:rightChars="92" w:right="202"/>
              <w:rPr>
                <w:color w:val="000000" w:themeColor="text1"/>
              </w:rPr>
            </w:pPr>
          </w:p>
        </w:tc>
      </w:tr>
      <w:tr w:rsidR="00103438" w:rsidRPr="008F400F" w14:paraId="6486A056" w14:textId="77777777" w:rsidTr="00D33B27">
        <w:trPr>
          <w:trHeight w:val="409"/>
        </w:trPr>
        <w:tc>
          <w:tcPr>
            <w:tcW w:w="1413" w:type="dxa"/>
            <w:tcBorders>
              <w:top w:val="nil"/>
              <w:left w:val="single" w:sz="4" w:space="0" w:color="auto"/>
              <w:bottom w:val="nil"/>
              <w:right w:val="single" w:sz="4" w:space="0" w:color="auto"/>
            </w:tcBorders>
          </w:tcPr>
          <w:p w14:paraId="1165DF39"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0C314648"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5961F0F3"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1D658E58"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C12874E"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DDDA429"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4AEF9727" w14:textId="77777777" w:rsidR="00103438" w:rsidRPr="008F400F" w:rsidRDefault="00103438" w:rsidP="00D33B27">
            <w:pPr>
              <w:spacing w:line="420" w:lineRule="exact"/>
              <w:ind w:rightChars="92" w:right="202"/>
              <w:rPr>
                <w:color w:val="000000" w:themeColor="text1"/>
              </w:rPr>
            </w:pPr>
          </w:p>
        </w:tc>
      </w:tr>
      <w:tr w:rsidR="00103438" w:rsidRPr="008F400F" w14:paraId="0C366943" w14:textId="77777777" w:rsidTr="00D33B27">
        <w:trPr>
          <w:trHeight w:val="450"/>
        </w:trPr>
        <w:tc>
          <w:tcPr>
            <w:tcW w:w="1413" w:type="dxa"/>
            <w:tcBorders>
              <w:top w:val="nil"/>
              <w:left w:val="single" w:sz="4" w:space="0" w:color="auto"/>
              <w:bottom w:val="nil"/>
              <w:right w:val="single" w:sz="4" w:space="0" w:color="auto"/>
            </w:tcBorders>
          </w:tcPr>
          <w:p w14:paraId="1BC1F609"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7B08753B"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0E8660F5"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544248AE"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0DEB2576"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1108E913"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1DE24323" w14:textId="77777777" w:rsidR="00103438" w:rsidRPr="008F400F" w:rsidRDefault="00103438" w:rsidP="00D33B27">
            <w:pPr>
              <w:spacing w:line="420" w:lineRule="exact"/>
              <w:ind w:rightChars="92" w:right="202"/>
              <w:rPr>
                <w:color w:val="000000" w:themeColor="text1"/>
              </w:rPr>
            </w:pPr>
          </w:p>
        </w:tc>
      </w:tr>
      <w:tr w:rsidR="00103438" w:rsidRPr="008F400F" w14:paraId="064955B7" w14:textId="77777777" w:rsidTr="00D33B27">
        <w:trPr>
          <w:trHeight w:val="450"/>
        </w:trPr>
        <w:tc>
          <w:tcPr>
            <w:tcW w:w="1413" w:type="dxa"/>
            <w:tcBorders>
              <w:top w:val="nil"/>
              <w:left w:val="single" w:sz="4" w:space="0" w:color="auto"/>
              <w:bottom w:val="nil"/>
              <w:right w:val="single" w:sz="4" w:space="0" w:color="auto"/>
            </w:tcBorders>
          </w:tcPr>
          <w:p w14:paraId="1E70F720"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6EC53A8C"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1F640858"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5BA0D8A1"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4A38F53"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1BE4023"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0AAF6884" w14:textId="77777777" w:rsidR="00103438" w:rsidRPr="008F400F" w:rsidRDefault="00103438" w:rsidP="00D33B27">
            <w:pPr>
              <w:spacing w:line="420" w:lineRule="exact"/>
              <w:ind w:rightChars="92" w:right="202"/>
              <w:rPr>
                <w:color w:val="000000" w:themeColor="text1"/>
              </w:rPr>
            </w:pPr>
          </w:p>
        </w:tc>
      </w:tr>
      <w:tr w:rsidR="00103438" w:rsidRPr="008F400F" w14:paraId="323E7B93" w14:textId="77777777" w:rsidTr="00D33B27">
        <w:trPr>
          <w:trHeight w:val="450"/>
        </w:trPr>
        <w:tc>
          <w:tcPr>
            <w:tcW w:w="1413" w:type="dxa"/>
            <w:tcBorders>
              <w:top w:val="nil"/>
              <w:left w:val="single" w:sz="4" w:space="0" w:color="auto"/>
              <w:bottom w:val="nil"/>
              <w:right w:val="single" w:sz="4" w:space="0" w:color="auto"/>
            </w:tcBorders>
          </w:tcPr>
          <w:p w14:paraId="466A0514"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6C51A18F"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12AFEE3A"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0252E38B"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0EFEF03"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FB123AD"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59B28FAB" w14:textId="77777777" w:rsidR="00103438" w:rsidRPr="008F400F" w:rsidRDefault="00103438" w:rsidP="00D33B27">
            <w:pPr>
              <w:spacing w:line="420" w:lineRule="exact"/>
              <w:ind w:rightChars="92" w:right="202"/>
              <w:rPr>
                <w:color w:val="000000" w:themeColor="text1"/>
              </w:rPr>
            </w:pPr>
          </w:p>
        </w:tc>
      </w:tr>
      <w:tr w:rsidR="00103438" w:rsidRPr="008F400F" w14:paraId="65B9772C" w14:textId="77777777" w:rsidTr="00D33B27">
        <w:trPr>
          <w:trHeight w:val="450"/>
        </w:trPr>
        <w:tc>
          <w:tcPr>
            <w:tcW w:w="1413" w:type="dxa"/>
            <w:tcBorders>
              <w:top w:val="nil"/>
              <w:left w:val="single" w:sz="4" w:space="0" w:color="auto"/>
              <w:bottom w:val="nil"/>
              <w:right w:val="single" w:sz="4" w:space="0" w:color="auto"/>
            </w:tcBorders>
          </w:tcPr>
          <w:p w14:paraId="221771D3"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787660B3"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7068A3F1"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79664A8F"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64475372"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1F59343A"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3C35598E" w14:textId="77777777" w:rsidR="00103438" w:rsidRPr="008F400F" w:rsidRDefault="00103438" w:rsidP="00D33B27">
            <w:pPr>
              <w:spacing w:line="420" w:lineRule="exact"/>
              <w:ind w:rightChars="92" w:right="202"/>
              <w:rPr>
                <w:color w:val="000000" w:themeColor="text1"/>
              </w:rPr>
            </w:pPr>
          </w:p>
        </w:tc>
      </w:tr>
      <w:tr w:rsidR="00103438" w:rsidRPr="008F400F" w14:paraId="4361DFB1" w14:textId="77777777" w:rsidTr="00D33B27">
        <w:trPr>
          <w:trHeight w:val="450"/>
        </w:trPr>
        <w:tc>
          <w:tcPr>
            <w:tcW w:w="1413" w:type="dxa"/>
            <w:tcBorders>
              <w:top w:val="nil"/>
              <w:left w:val="single" w:sz="4" w:space="0" w:color="auto"/>
              <w:bottom w:val="nil"/>
              <w:right w:val="single" w:sz="4" w:space="0" w:color="auto"/>
            </w:tcBorders>
          </w:tcPr>
          <w:p w14:paraId="171DC3FB"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6BF4245C"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1023D5C3"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49CC4287"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3C2100B9"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9257E37"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0E67E8FD" w14:textId="77777777" w:rsidR="00103438" w:rsidRPr="008F400F" w:rsidRDefault="00103438" w:rsidP="00D33B27">
            <w:pPr>
              <w:spacing w:line="420" w:lineRule="exact"/>
              <w:ind w:rightChars="92" w:right="202"/>
              <w:rPr>
                <w:color w:val="000000" w:themeColor="text1"/>
              </w:rPr>
            </w:pPr>
          </w:p>
        </w:tc>
      </w:tr>
      <w:tr w:rsidR="00103438" w:rsidRPr="008F400F" w14:paraId="68FE570D" w14:textId="77777777" w:rsidTr="00D33B27">
        <w:trPr>
          <w:trHeight w:val="450"/>
        </w:trPr>
        <w:tc>
          <w:tcPr>
            <w:tcW w:w="1413" w:type="dxa"/>
            <w:tcBorders>
              <w:top w:val="nil"/>
              <w:left w:val="single" w:sz="4" w:space="0" w:color="auto"/>
              <w:bottom w:val="nil"/>
              <w:right w:val="single" w:sz="4" w:space="0" w:color="auto"/>
            </w:tcBorders>
          </w:tcPr>
          <w:p w14:paraId="1CCF6278"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5B014EEA"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5C3D3F1F"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34AB797B"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316028C5"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108D32D"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5A9A355F" w14:textId="77777777" w:rsidR="00103438" w:rsidRPr="008F400F" w:rsidRDefault="00103438" w:rsidP="00D33B27">
            <w:pPr>
              <w:spacing w:line="420" w:lineRule="exact"/>
              <w:ind w:rightChars="92" w:right="202"/>
              <w:rPr>
                <w:color w:val="000000" w:themeColor="text1"/>
              </w:rPr>
            </w:pPr>
          </w:p>
        </w:tc>
      </w:tr>
      <w:tr w:rsidR="00103438" w:rsidRPr="008F400F" w14:paraId="6B2E73A0" w14:textId="77777777" w:rsidTr="00D33B27">
        <w:trPr>
          <w:trHeight w:val="450"/>
        </w:trPr>
        <w:tc>
          <w:tcPr>
            <w:tcW w:w="1413" w:type="dxa"/>
            <w:tcBorders>
              <w:top w:val="nil"/>
              <w:left w:val="single" w:sz="4" w:space="0" w:color="auto"/>
              <w:bottom w:val="nil"/>
              <w:right w:val="single" w:sz="4" w:space="0" w:color="auto"/>
            </w:tcBorders>
          </w:tcPr>
          <w:p w14:paraId="005E69E3"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4110ECFA"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415FFF8C"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1ADB8616"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72B3C6DE"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75E11A6C"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57BF911A" w14:textId="77777777" w:rsidR="00103438" w:rsidRPr="008F400F" w:rsidRDefault="00103438" w:rsidP="00D33B27">
            <w:pPr>
              <w:spacing w:line="420" w:lineRule="exact"/>
              <w:ind w:rightChars="92" w:right="202"/>
              <w:rPr>
                <w:color w:val="000000" w:themeColor="text1"/>
              </w:rPr>
            </w:pPr>
          </w:p>
        </w:tc>
      </w:tr>
      <w:tr w:rsidR="00103438" w:rsidRPr="008F400F" w14:paraId="19F1B16E" w14:textId="77777777" w:rsidTr="00D33B27">
        <w:trPr>
          <w:trHeight w:val="450"/>
        </w:trPr>
        <w:tc>
          <w:tcPr>
            <w:tcW w:w="1413" w:type="dxa"/>
            <w:tcBorders>
              <w:top w:val="nil"/>
              <w:left w:val="single" w:sz="4" w:space="0" w:color="auto"/>
              <w:bottom w:val="nil"/>
              <w:right w:val="single" w:sz="4" w:space="0" w:color="auto"/>
            </w:tcBorders>
          </w:tcPr>
          <w:p w14:paraId="7016B184"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31A5007A"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221014F9"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5E016754"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76E5D74E"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6A81CAB6"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104AA03B" w14:textId="77777777" w:rsidR="00103438" w:rsidRPr="008F400F" w:rsidRDefault="00103438" w:rsidP="00D33B27">
            <w:pPr>
              <w:spacing w:line="420" w:lineRule="exact"/>
              <w:ind w:rightChars="92" w:right="202"/>
              <w:rPr>
                <w:color w:val="000000" w:themeColor="text1"/>
              </w:rPr>
            </w:pPr>
          </w:p>
        </w:tc>
      </w:tr>
      <w:tr w:rsidR="00103438" w:rsidRPr="008F400F" w14:paraId="7F155B42" w14:textId="77777777" w:rsidTr="00D33B27">
        <w:trPr>
          <w:trHeight w:val="450"/>
        </w:trPr>
        <w:tc>
          <w:tcPr>
            <w:tcW w:w="1413" w:type="dxa"/>
            <w:tcBorders>
              <w:top w:val="nil"/>
              <w:left w:val="single" w:sz="4" w:space="0" w:color="auto"/>
              <w:bottom w:val="nil"/>
              <w:right w:val="single" w:sz="4" w:space="0" w:color="auto"/>
            </w:tcBorders>
          </w:tcPr>
          <w:p w14:paraId="68309310"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nil"/>
              <w:right w:val="single" w:sz="4" w:space="0" w:color="auto"/>
            </w:tcBorders>
          </w:tcPr>
          <w:p w14:paraId="2A86BF4E"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nil"/>
              <w:right w:val="single" w:sz="4" w:space="0" w:color="auto"/>
            </w:tcBorders>
          </w:tcPr>
          <w:p w14:paraId="0E65DBCC"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nil"/>
              <w:right w:val="single" w:sz="4" w:space="0" w:color="auto"/>
            </w:tcBorders>
          </w:tcPr>
          <w:p w14:paraId="74ADC705"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49B90792"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nil"/>
              <w:right w:val="single" w:sz="4" w:space="0" w:color="auto"/>
            </w:tcBorders>
          </w:tcPr>
          <w:p w14:paraId="5A645683"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nil"/>
              <w:right w:val="single" w:sz="4" w:space="0" w:color="auto"/>
            </w:tcBorders>
          </w:tcPr>
          <w:p w14:paraId="5657BDB3" w14:textId="77777777" w:rsidR="00103438" w:rsidRPr="008F400F" w:rsidRDefault="00103438" w:rsidP="00D33B27">
            <w:pPr>
              <w:spacing w:line="420" w:lineRule="exact"/>
              <w:ind w:rightChars="92" w:right="202"/>
              <w:rPr>
                <w:color w:val="000000" w:themeColor="text1"/>
              </w:rPr>
            </w:pPr>
          </w:p>
        </w:tc>
      </w:tr>
      <w:tr w:rsidR="00103438" w:rsidRPr="008F400F" w14:paraId="2FC779B4" w14:textId="77777777" w:rsidTr="00D33B27">
        <w:trPr>
          <w:trHeight w:val="450"/>
        </w:trPr>
        <w:tc>
          <w:tcPr>
            <w:tcW w:w="1413" w:type="dxa"/>
            <w:tcBorders>
              <w:top w:val="nil"/>
              <w:left w:val="single" w:sz="4" w:space="0" w:color="auto"/>
              <w:bottom w:val="single" w:sz="4" w:space="0" w:color="auto"/>
              <w:right w:val="single" w:sz="4" w:space="0" w:color="auto"/>
            </w:tcBorders>
          </w:tcPr>
          <w:p w14:paraId="715AEE02" w14:textId="77777777" w:rsidR="00103438" w:rsidRPr="008F400F" w:rsidRDefault="00103438" w:rsidP="00D33B27">
            <w:pPr>
              <w:spacing w:line="420" w:lineRule="exact"/>
              <w:ind w:rightChars="92" w:right="202"/>
              <w:rPr>
                <w:color w:val="000000" w:themeColor="text1"/>
              </w:rPr>
            </w:pPr>
          </w:p>
        </w:tc>
        <w:tc>
          <w:tcPr>
            <w:tcW w:w="1417" w:type="dxa"/>
            <w:tcBorders>
              <w:top w:val="nil"/>
              <w:left w:val="single" w:sz="4" w:space="0" w:color="auto"/>
              <w:bottom w:val="single" w:sz="4" w:space="0" w:color="auto"/>
              <w:right w:val="single" w:sz="4" w:space="0" w:color="auto"/>
            </w:tcBorders>
          </w:tcPr>
          <w:p w14:paraId="4869A675" w14:textId="77777777" w:rsidR="00103438" w:rsidRPr="008F400F" w:rsidRDefault="00103438" w:rsidP="00D33B27">
            <w:pPr>
              <w:spacing w:line="420" w:lineRule="exact"/>
              <w:ind w:rightChars="92" w:right="202"/>
              <w:rPr>
                <w:color w:val="000000" w:themeColor="text1"/>
              </w:rPr>
            </w:pPr>
          </w:p>
        </w:tc>
        <w:tc>
          <w:tcPr>
            <w:tcW w:w="1423" w:type="dxa"/>
            <w:tcBorders>
              <w:top w:val="nil"/>
              <w:left w:val="single" w:sz="4" w:space="0" w:color="auto"/>
              <w:bottom w:val="single" w:sz="4" w:space="0" w:color="auto"/>
              <w:right w:val="single" w:sz="4" w:space="0" w:color="auto"/>
            </w:tcBorders>
          </w:tcPr>
          <w:p w14:paraId="1823A75B" w14:textId="77777777" w:rsidR="00103438" w:rsidRPr="008F400F" w:rsidRDefault="00103438" w:rsidP="00D33B27">
            <w:pPr>
              <w:spacing w:line="420" w:lineRule="exact"/>
              <w:ind w:rightChars="92" w:right="202"/>
              <w:rPr>
                <w:color w:val="000000" w:themeColor="text1"/>
              </w:rPr>
            </w:pPr>
          </w:p>
        </w:tc>
        <w:tc>
          <w:tcPr>
            <w:tcW w:w="1843" w:type="dxa"/>
            <w:tcBorders>
              <w:top w:val="nil"/>
              <w:left w:val="single" w:sz="4" w:space="0" w:color="auto"/>
              <w:bottom w:val="single" w:sz="4" w:space="0" w:color="auto"/>
              <w:right w:val="single" w:sz="4" w:space="0" w:color="auto"/>
            </w:tcBorders>
          </w:tcPr>
          <w:p w14:paraId="2AD80129"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single" w:sz="4" w:space="0" w:color="auto"/>
              <w:right w:val="single" w:sz="4" w:space="0" w:color="auto"/>
            </w:tcBorders>
          </w:tcPr>
          <w:p w14:paraId="3BB15717" w14:textId="77777777" w:rsidR="00103438" w:rsidRPr="008F400F" w:rsidRDefault="00103438" w:rsidP="00D33B27">
            <w:pPr>
              <w:spacing w:line="420" w:lineRule="exact"/>
              <w:ind w:rightChars="92" w:right="202"/>
              <w:rPr>
                <w:color w:val="000000" w:themeColor="text1"/>
              </w:rPr>
            </w:pPr>
          </w:p>
        </w:tc>
        <w:tc>
          <w:tcPr>
            <w:tcW w:w="1559" w:type="dxa"/>
            <w:tcBorders>
              <w:top w:val="nil"/>
              <w:left w:val="single" w:sz="4" w:space="0" w:color="auto"/>
              <w:bottom w:val="single" w:sz="4" w:space="0" w:color="auto"/>
              <w:right w:val="single" w:sz="4" w:space="0" w:color="auto"/>
            </w:tcBorders>
          </w:tcPr>
          <w:p w14:paraId="1D66D4FD" w14:textId="77777777" w:rsidR="00103438" w:rsidRPr="008F400F" w:rsidRDefault="00103438" w:rsidP="00D33B27">
            <w:pPr>
              <w:spacing w:line="420" w:lineRule="exact"/>
              <w:ind w:rightChars="92" w:right="202"/>
              <w:rPr>
                <w:color w:val="000000" w:themeColor="text1"/>
              </w:rPr>
            </w:pPr>
          </w:p>
        </w:tc>
        <w:tc>
          <w:tcPr>
            <w:tcW w:w="1701" w:type="dxa"/>
            <w:tcBorders>
              <w:top w:val="nil"/>
              <w:left w:val="single" w:sz="4" w:space="0" w:color="auto"/>
              <w:bottom w:val="single" w:sz="4" w:space="0" w:color="auto"/>
              <w:right w:val="single" w:sz="4" w:space="0" w:color="auto"/>
            </w:tcBorders>
          </w:tcPr>
          <w:p w14:paraId="0D05BA44" w14:textId="77777777" w:rsidR="00103438" w:rsidRPr="008F400F" w:rsidRDefault="00103438" w:rsidP="00D33B27">
            <w:pPr>
              <w:spacing w:line="420" w:lineRule="exact"/>
              <w:ind w:rightChars="92" w:right="202"/>
              <w:rPr>
                <w:color w:val="000000" w:themeColor="text1"/>
              </w:rPr>
            </w:pPr>
          </w:p>
        </w:tc>
      </w:tr>
    </w:tbl>
    <w:p w14:paraId="1294AE4F" w14:textId="77777777" w:rsidR="00103438" w:rsidRPr="008F400F" w:rsidRDefault="00103438" w:rsidP="00103438">
      <w:pPr>
        <w:spacing w:line="420" w:lineRule="exact"/>
        <w:ind w:rightChars="92" w:right="202"/>
        <w:rPr>
          <w:rFonts w:ascii="ＭＳ Ｐ明朝" w:eastAsia="ＭＳ Ｐ明朝" w:hAnsi="ＭＳ Ｐ明朝"/>
          <w:color w:val="000000" w:themeColor="text1"/>
          <w:sz w:val="24"/>
          <w:szCs w:val="24"/>
        </w:rPr>
      </w:pPr>
    </w:p>
    <w:p w14:paraId="6CEFBDDA" w14:textId="0C2F21D8" w:rsidR="00103438" w:rsidRPr="008F400F" w:rsidRDefault="00103438" w:rsidP="00103438">
      <w:pPr>
        <w:spacing w:line="420" w:lineRule="exact"/>
        <w:ind w:leftChars="1700" w:left="3740" w:rightChars="92" w:right="202"/>
        <w:rPr>
          <w:rFonts w:ascii="ＭＳ Ｐ明朝" w:eastAsia="ＭＳ Ｐ明朝" w:hAnsi="ＭＳ Ｐ明朝"/>
          <w:color w:val="000000" w:themeColor="text1"/>
          <w:sz w:val="26"/>
          <w:szCs w:val="26"/>
        </w:rPr>
      </w:pPr>
      <w:r w:rsidRPr="008F400F">
        <w:rPr>
          <w:rFonts w:ascii="ＭＳ Ｐ明朝" w:eastAsia="ＭＳ Ｐ明朝" w:hAnsi="ＭＳ Ｐ明朝" w:hint="eastAsia"/>
          <w:color w:val="000000" w:themeColor="text1"/>
          <w:sz w:val="26"/>
          <w:szCs w:val="26"/>
        </w:rPr>
        <w:t xml:space="preserve">確認年月日    年　</w:t>
      </w:r>
      <w:r w:rsidR="007B0C96">
        <w:rPr>
          <w:rFonts w:ascii="ＭＳ Ｐ明朝" w:eastAsia="ＭＳ Ｐ明朝" w:hAnsi="ＭＳ Ｐ明朝" w:hint="eastAsia"/>
          <w:color w:val="000000" w:themeColor="text1"/>
          <w:sz w:val="26"/>
          <w:szCs w:val="26"/>
        </w:rPr>
        <w:t xml:space="preserve"> </w:t>
      </w:r>
      <w:r w:rsidRPr="008F400F">
        <w:rPr>
          <w:rFonts w:ascii="ＭＳ Ｐ明朝" w:eastAsia="ＭＳ Ｐ明朝" w:hAnsi="ＭＳ Ｐ明朝" w:hint="eastAsia"/>
          <w:color w:val="000000" w:themeColor="text1"/>
          <w:sz w:val="26"/>
          <w:szCs w:val="26"/>
        </w:rPr>
        <w:t xml:space="preserve">　月   </w:t>
      </w:r>
      <w:r w:rsidR="007B0C96">
        <w:rPr>
          <w:rFonts w:ascii="ＭＳ Ｐ明朝" w:eastAsia="ＭＳ Ｐ明朝" w:hAnsi="ＭＳ Ｐ明朝"/>
          <w:color w:val="000000" w:themeColor="text1"/>
          <w:sz w:val="26"/>
          <w:szCs w:val="26"/>
        </w:rPr>
        <w:t xml:space="preserve"> </w:t>
      </w:r>
      <w:r w:rsidRPr="008F400F">
        <w:rPr>
          <w:rFonts w:ascii="ＭＳ Ｐ明朝" w:eastAsia="ＭＳ Ｐ明朝" w:hAnsi="ＭＳ Ｐ明朝" w:hint="eastAsia"/>
          <w:color w:val="000000" w:themeColor="text1"/>
          <w:sz w:val="26"/>
          <w:szCs w:val="26"/>
        </w:rPr>
        <w:t>日</w:t>
      </w:r>
      <w:r w:rsidRPr="008F400F">
        <w:rPr>
          <w:rFonts w:ascii="ＭＳ Ｐ明朝" w:eastAsia="ＭＳ Ｐ明朝" w:hAnsi="ＭＳ Ｐ明朝"/>
          <w:color w:val="000000" w:themeColor="text1"/>
          <w:sz w:val="26"/>
          <w:szCs w:val="26"/>
        </w:rPr>
        <w:tab/>
      </w:r>
    </w:p>
    <w:p w14:paraId="44533407" w14:textId="77777777" w:rsidR="00103438" w:rsidRPr="008F400F" w:rsidRDefault="00103438" w:rsidP="00103438">
      <w:pPr>
        <w:spacing w:line="420" w:lineRule="exact"/>
        <w:ind w:leftChars="1700" w:left="3740" w:rightChars="92" w:right="202"/>
        <w:rPr>
          <w:rFonts w:ascii="ＭＳ Ｐ明朝" w:eastAsia="ＭＳ Ｐ明朝" w:hAnsi="ＭＳ Ｐ明朝"/>
          <w:color w:val="000000" w:themeColor="text1"/>
          <w:sz w:val="26"/>
          <w:szCs w:val="26"/>
          <w:u w:val="single"/>
        </w:rPr>
      </w:pPr>
      <w:r w:rsidRPr="00DD2C23">
        <w:rPr>
          <w:rFonts w:ascii="ＭＳ Ｐ明朝" w:eastAsia="ＭＳ Ｐ明朝" w:hAnsi="ＭＳ Ｐ明朝" w:hint="eastAsia"/>
          <w:color w:val="000000" w:themeColor="text1"/>
          <w:spacing w:val="130"/>
          <w:kern w:val="0"/>
          <w:sz w:val="26"/>
          <w:szCs w:val="26"/>
          <w:u w:val="single"/>
          <w:fitText w:val="1300" w:id="-2087989760"/>
        </w:rPr>
        <w:t>確認</w:t>
      </w:r>
      <w:r w:rsidRPr="00DD2C23">
        <w:rPr>
          <w:rFonts w:ascii="ＭＳ Ｐ明朝" w:eastAsia="ＭＳ Ｐ明朝" w:hAnsi="ＭＳ Ｐ明朝" w:hint="eastAsia"/>
          <w:color w:val="000000" w:themeColor="text1"/>
          <w:kern w:val="0"/>
          <w:sz w:val="26"/>
          <w:szCs w:val="26"/>
          <w:u w:val="single"/>
          <w:fitText w:val="1300" w:id="-2087989760"/>
        </w:rPr>
        <w:t>者</w:t>
      </w:r>
      <w:r w:rsidRPr="008F400F">
        <w:rPr>
          <w:rFonts w:ascii="ＭＳ Ｐ明朝" w:eastAsia="ＭＳ Ｐ明朝" w:hAnsi="ＭＳ Ｐ明朝" w:hint="eastAsia"/>
          <w:color w:val="000000" w:themeColor="text1"/>
          <w:sz w:val="26"/>
          <w:szCs w:val="26"/>
          <w:u w:val="single"/>
        </w:rPr>
        <w:t xml:space="preserve"> 　　　　　　　　　　　　　　　</w:t>
      </w:r>
    </w:p>
    <w:p w14:paraId="46FFD6AC" w14:textId="77777777" w:rsidR="00103438" w:rsidRPr="008F400F" w:rsidRDefault="00103438" w:rsidP="00103438">
      <w:pPr>
        <w:rPr>
          <w:rFonts w:ascii="ＭＳ Ｐ明朝" w:hAnsi="ＭＳ Ｐ明朝"/>
          <w:color w:val="000000" w:themeColor="text1"/>
        </w:rPr>
      </w:pPr>
    </w:p>
    <w:p w14:paraId="5FDB4E10" w14:textId="77777777" w:rsidR="00103438" w:rsidRPr="008F400F" w:rsidRDefault="00103438" w:rsidP="00103438">
      <w:pPr>
        <w:rPr>
          <w:rFonts w:ascii="ＭＳ Ｐ明朝" w:hAnsi="ＭＳ Ｐ明朝"/>
          <w:color w:val="000000" w:themeColor="text1"/>
          <w:szCs w:val="21"/>
        </w:rPr>
      </w:pPr>
      <w:r w:rsidRPr="008F400F">
        <w:rPr>
          <w:color w:val="000000" w:themeColor="text1"/>
          <w:szCs w:val="21"/>
        </w:rPr>
        <w:br w:type="page"/>
      </w:r>
    </w:p>
    <w:p w14:paraId="3A326B15" w14:textId="77777777" w:rsidR="00C447EC" w:rsidRDefault="00C447EC" w:rsidP="00C447EC">
      <w:pPr>
        <w:rPr>
          <w:sz w:val="21"/>
        </w:rPr>
      </w:pPr>
    </w:p>
    <w:p w14:paraId="3B42E297" w14:textId="77777777" w:rsidR="00C447EC" w:rsidRDefault="00C447EC" w:rsidP="00C447EC">
      <w:pPr>
        <w:tabs>
          <w:tab w:val="left" w:pos="6663"/>
        </w:tabs>
        <w:spacing w:line="420" w:lineRule="exact"/>
        <w:ind w:right="720"/>
        <w:jc w:val="right"/>
        <w:rPr>
          <w:rFonts w:ascii="ＭＳ Ｐ明朝" w:eastAsia="ＭＳ Ｐ明朝" w:hAnsi="ＭＳ Ｐ明朝" w:cs="Times New Roman"/>
          <w:sz w:val="24"/>
          <w:szCs w:val="28"/>
        </w:rPr>
      </w:pPr>
      <w:r>
        <w:rPr>
          <w:rFonts w:ascii="ＭＳ Ｐ明朝" w:eastAsia="ＭＳ Ｐ明朝" w:hAnsi="ＭＳ Ｐ明朝" w:cs="Times New Roman" w:hint="eastAsia"/>
          <w:sz w:val="24"/>
          <w:szCs w:val="28"/>
        </w:rPr>
        <w:t>令和　　年　　月　　日</w:t>
      </w:r>
    </w:p>
    <w:p w14:paraId="0FFB8C28" w14:textId="77777777" w:rsidR="00C447EC" w:rsidRDefault="00C447EC" w:rsidP="00C447EC">
      <w:pPr>
        <w:spacing w:line="420" w:lineRule="exact"/>
        <w:ind w:right="480"/>
        <w:jc w:val="right"/>
        <w:rPr>
          <w:rFonts w:ascii="ＭＳ Ｐ明朝" w:eastAsia="ＭＳ Ｐ明朝" w:hAnsi="ＭＳ Ｐ明朝" w:cs="Times New Roman"/>
          <w:sz w:val="24"/>
          <w:szCs w:val="28"/>
        </w:rPr>
      </w:pPr>
    </w:p>
    <w:p w14:paraId="403C9114" w14:textId="032CBA68" w:rsidR="00C447EC" w:rsidRDefault="00C447EC" w:rsidP="00C447EC">
      <w:pPr>
        <w:spacing w:afterLines="50" w:after="180" w:line="420" w:lineRule="exact"/>
        <w:ind w:firstLineChars="200" w:firstLine="560"/>
        <w:jc w:val="center"/>
        <w:rPr>
          <w:rFonts w:ascii="ＭＳ Ｐ明朝" w:eastAsia="ＭＳ Ｐ明朝" w:hAnsi="ＭＳ Ｐ明朝" w:cs="Times New Roman"/>
          <w:sz w:val="28"/>
          <w:szCs w:val="28"/>
        </w:rPr>
      </w:pPr>
      <w:r>
        <w:rPr>
          <w:rFonts w:ascii="ＭＳ Ｐ明朝" w:eastAsia="ＭＳ Ｐ明朝" w:hAnsi="ＭＳ Ｐ明朝" w:cs="Times New Roman" w:hint="eastAsia"/>
          <w:sz w:val="28"/>
          <w:szCs w:val="28"/>
        </w:rPr>
        <w:t>製品回収記録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2"/>
        <w:gridCol w:w="1744"/>
        <w:gridCol w:w="1744"/>
        <w:gridCol w:w="1745"/>
        <w:gridCol w:w="1730"/>
        <w:gridCol w:w="15"/>
      </w:tblGrid>
      <w:tr w:rsidR="00C447EC" w14:paraId="112C6A1B" w14:textId="77777777" w:rsidTr="00C447EC">
        <w:trPr>
          <w:gridAfter w:val="1"/>
          <w:wAfter w:w="15" w:type="dxa"/>
        </w:trPr>
        <w:tc>
          <w:tcPr>
            <w:tcW w:w="1742" w:type="dxa"/>
            <w:tcBorders>
              <w:top w:val="single" w:sz="4" w:space="0" w:color="auto"/>
              <w:left w:val="single" w:sz="4" w:space="0" w:color="auto"/>
              <w:bottom w:val="single" w:sz="4" w:space="0" w:color="auto"/>
              <w:right w:val="single" w:sz="4" w:space="0" w:color="auto"/>
            </w:tcBorders>
            <w:hideMark/>
          </w:tcPr>
          <w:p w14:paraId="6E968F18"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回収製品名</w:t>
            </w:r>
          </w:p>
        </w:tc>
        <w:tc>
          <w:tcPr>
            <w:tcW w:w="6963" w:type="dxa"/>
            <w:gridSpan w:val="4"/>
            <w:tcBorders>
              <w:top w:val="single" w:sz="4" w:space="0" w:color="auto"/>
              <w:left w:val="single" w:sz="4" w:space="0" w:color="auto"/>
              <w:bottom w:val="single" w:sz="4" w:space="0" w:color="auto"/>
              <w:right w:val="single" w:sz="4" w:space="0" w:color="auto"/>
            </w:tcBorders>
          </w:tcPr>
          <w:p w14:paraId="20FC7BF7" w14:textId="77777777" w:rsidR="00C447EC" w:rsidRDefault="00C447EC">
            <w:pPr>
              <w:spacing w:line="420" w:lineRule="exact"/>
              <w:rPr>
                <w:rFonts w:ascii="ＭＳ Ｐ明朝" w:eastAsia="ＭＳ Ｐ明朝" w:hAnsi="ＭＳ Ｐ明朝" w:cs="Times New Roman"/>
              </w:rPr>
            </w:pPr>
          </w:p>
        </w:tc>
      </w:tr>
      <w:tr w:rsidR="00C447EC" w14:paraId="4113ED41" w14:textId="77777777" w:rsidTr="00C447EC">
        <w:trPr>
          <w:gridAfter w:val="1"/>
          <w:wAfter w:w="15" w:type="dxa"/>
        </w:trPr>
        <w:tc>
          <w:tcPr>
            <w:tcW w:w="1742" w:type="dxa"/>
            <w:tcBorders>
              <w:top w:val="single" w:sz="4" w:space="0" w:color="auto"/>
              <w:left w:val="single" w:sz="4" w:space="0" w:color="auto"/>
              <w:bottom w:val="nil"/>
              <w:right w:val="single" w:sz="4" w:space="0" w:color="auto"/>
            </w:tcBorders>
            <w:hideMark/>
          </w:tcPr>
          <w:p w14:paraId="6FEF4A33"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処理日</w:t>
            </w:r>
          </w:p>
        </w:tc>
        <w:tc>
          <w:tcPr>
            <w:tcW w:w="6963" w:type="dxa"/>
            <w:gridSpan w:val="4"/>
            <w:tcBorders>
              <w:top w:val="single" w:sz="4" w:space="0" w:color="auto"/>
              <w:left w:val="single" w:sz="4" w:space="0" w:color="auto"/>
              <w:bottom w:val="nil"/>
              <w:right w:val="single" w:sz="4" w:space="0" w:color="auto"/>
            </w:tcBorders>
          </w:tcPr>
          <w:p w14:paraId="49FE6FCD" w14:textId="77777777" w:rsidR="00C447EC" w:rsidRDefault="00C447EC">
            <w:pPr>
              <w:spacing w:line="420" w:lineRule="exact"/>
              <w:rPr>
                <w:rFonts w:ascii="ＭＳ Ｐ明朝" w:eastAsia="ＭＳ Ｐ明朝" w:hAnsi="ＭＳ Ｐ明朝" w:cs="Times New Roman"/>
              </w:rPr>
            </w:pPr>
          </w:p>
        </w:tc>
      </w:tr>
      <w:tr w:rsidR="00C447EC" w14:paraId="45406BA8" w14:textId="77777777" w:rsidTr="00C447EC">
        <w:trPr>
          <w:gridAfter w:val="1"/>
          <w:wAfter w:w="15" w:type="dxa"/>
        </w:trPr>
        <w:tc>
          <w:tcPr>
            <w:tcW w:w="1742" w:type="dxa"/>
            <w:tcBorders>
              <w:top w:val="nil"/>
              <w:left w:val="single" w:sz="4" w:space="0" w:color="auto"/>
              <w:bottom w:val="nil"/>
              <w:right w:val="single" w:sz="4" w:space="0" w:color="auto"/>
            </w:tcBorders>
            <w:hideMark/>
          </w:tcPr>
          <w:p w14:paraId="3481B207"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製造数量</w:t>
            </w:r>
          </w:p>
        </w:tc>
        <w:tc>
          <w:tcPr>
            <w:tcW w:w="6963" w:type="dxa"/>
            <w:gridSpan w:val="4"/>
            <w:tcBorders>
              <w:top w:val="nil"/>
              <w:left w:val="single" w:sz="4" w:space="0" w:color="auto"/>
              <w:bottom w:val="nil"/>
              <w:right w:val="single" w:sz="4" w:space="0" w:color="auto"/>
            </w:tcBorders>
          </w:tcPr>
          <w:p w14:paraId="6E978118" w14:textId="1C960F01" w:rsidR="00C447EC" w:rsidRDefault="00C447EC">
            <w:pPr>
              <w:spacing w:line="420" w:lineRule="exact"/>
              <w:rPr>
                <w:rFonts w:ascii="ＭＳ Ｐ明朝" w:eastAsia="ＭＳ Ｐ明朝" w:hAnsi="ＭＳ Ｐ明朝" w:cs="Times New Roman"/>
              </w:rPr>
            </w:pPr>
          </w:p>
        </w:tc>
      </w:tr>
      <w:tr w:rsidR="00C447EC" w14:paraId="66C9D136" w14:textId="77777777" w:rsidTr="00C447EC">
        <w:trPr>
          <w:gridAfter w:val="1"/>
          <w:wAfter w:w="15" w:type="dxa"/>
        </w:trPr>
        <w:tc>
          <w:tcPr>
            <w:tcW w:w="1742" w:type="dxa"/>
            <w:tcBorders>
              <w:top w:val="nil"/>
              <w:left w:val="single" w:sz="4" w:space="0" w:color="auto"/>
              <w:bottom w:val="nil"/>
              <w:right w:val="single" w:sz="4" w:space="0" w:color="auto"/>
            </w:tcBorders>
            <w:hideMark/>
          </w:tcPr>
          <w:p w14:paraId="536EE246"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出荷日</w:t>
            </w:r>
          </w:p>
        </w:tc>
        <w:tc>
          <w:tcPr>
            <w:tcW w:w="6963" w:type="dxa"/>
            <w:gridSpan w:val="4"/>
            <w:tcBorders>
              <w:top w:val="nil"/>
              <w:left w:val="single" w:sz="4" w:space="0" w:color="auto"/>
              <w:bottom w:val="nil"/>
              <w:right w:val="single" w:sz="4" w:space="0" w:color="auto"/>
            </w:tcBorders>
          </w:tcPr>
          <w:p w14:paraId="5FEB73E4" w14:textId="77777777" w:rsidR="00C447EC" w:rsidRDefault="00C447EC">
            <w:pPr>
              <w:spacing w:line="420" w:lineRule="exact"/>
              <w:rPr>
                <w:rFonts w:ascii="ＭＳ Ｐ明朝" w:eastAsia="ＭＳ Ｐ明朝" w:hAnsi="ＭＳ Ｐ明朝" w:cs="Times New Roman"/>
              </w:rPr>
            </w:pPr>
          </w:p>
        </w:tc>
      </w:tr>
      <w:tr w:rsidR="00C447EC" w14:paraId="553BFCF2" w14:textId="77777777" w:rsidTr="00C447EC">
        <w:trPr>
          <w:gridAfter w:val="1"/>
          <w:wAfter w:w="15" w:type="dxa"/>
        </w:trPr>
        <w:tc>
          <w:tcPr>
            <w:tcW w:w="1742" w:type="dxa"/>
            <w:tcBorders>
              <w:top w:val="nil"/>
              <w:left w:val="single" w:sz="4" w:space="0" w:color="auto"/>
              <w:bottom w:val="nil"/>
              <w:right w:val="single" w:sz="4" w:space="0" w:color="auto"/>
            </w:tcBorders>
            <w:hideMark/>
          </w:tcPr>
          <w:p w14:paraId="676BE739"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出荷数量</w:t>
            </w:r>
          </w:p>
        </w:tc>
        <w:tc>
          <w:tcPr>
            <w:tcW w:w="6963" w:type="dxa"/>
            <w:gridSpan w:val="4"/>
            <w:tcBorders>
              <w:top w:val="nil"/>
              <w:left w:val="single" w:sz="4" w:space="0" w:color="auto"/>
              <w:bottom w:val="nil"/>
              <w:right w:val="single" w:sz="4" w:space="0" w:color="auto"/>
            </w:tcBorders>
          </w:tcPr>
          <w:p w14:paraId="3192510C" w14:textId="77777777" w:rsidR="00C447EC" w:rsidRDefault="00C447EC">
            <w:pPr>
              <w:spacing w:line="420" w:lineRule="exact"/>
              <w:rPr>
                <w:rFonts w:ascii="ＭＳ Ｐ明朝" w:eastAsia="ＭＳ Ｐ明朝" w:hAnsi="ＭＳ Ｐ明朝" w:cs="Times New Roman"/>
              </w:rPr>
            </w:pPr>
          </w:p>
        </w:tc>
      </w:tr>
      <w:tr w:rsidR="00C447EC" w14:paraId="52D96760" w14:textId="77777777" w:rsidTr="00C447EC">
        <w:trPr>
          <w:gridAfter w:val="1"/>
          <w:wAfter w:w="15" w:type="dxa"/>
        </w:trPr>
        <w:tc>
          <w:tcPr>
            <w:tcW w:w="1742" w:type="dxa"/>
            <w:tcBorders>
              <w:top w:val="nil"/>
              <w:left w:val="single" w:sz="4" w:space="0" w:color="auto"/>
              <w:bottom w:val="nil"/>
              <w:right w:val="single" w:sz="4" w:space="0" w:color="auto"/>
            </w:tcBorders>
            <w:hideMark/>
          </w:tcPr>
          <w:p w14:paraId="7963A39B"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回収数量</w:t>
            </w:r>
          </w:p>
        </w:tc>
        <w:tc>
          <w:tcPr>
            <w:tcW w:w="6963" w:type="dxa"/>
            <w:gridSpan w:val="4"/>
            <w:tcBorders>
              <w:top w:val="nil"/>
              <w:left w:val="single" w:sz="4" w:space="0" w:color="auto"/>
              <w:bottom w:val="nil"/>
              <w:right w:val="single" w:sz="4" w:space="0" w:color="auto"/>
            </w:tcBorders>
          </w:tcPr>
          <w:p w14:paraId="7E886D63" w14:textId="77777777" w:rsidR="00C447EC" w:rsidRDefault="00C447EC">
            <w:pPr>
              <w:spacing w:line="420" w:lineRule="exact"/>
              <w:rPr>
                <w:rFonts w:ascii="ＭＳ Ｐ明朝" w:eastAsia="ＭＳ Ｐ明朝" w:hAnsi="ＭＳ Ｐ明朝" w:cs="Times New Roman"/>
              </w:rPr>
            </w:pPr>
          </w:p>
        </w:tc>
      </w:tr>
      <w:tr w:rsidR="00C447EC" w14:paraId="0EFCD465" w14:textId="77777777" w:rsidTr="00C447EC">
        <w:trPr>
          <w:gridAfter w:val="1"/>
          <w:wAfter w:w="15" w:type="dxa"/>
        </w:trPr>
        <w:tc>
          <w:tcPr>
            <w:tcW w:w="1742" w:type="dxa"/>
            <w:tcBorders>
              <w:top w:val="nil"/>
              <w:left w:val="single" w:sz="4" w:space="0" w:color="auto"/>
              <w:bottom w:val="nil"/>
              <w:right w:val="single" w:sz="4" w:space="0" w:color="auto"/>
            </w:tcBorders>
            <w:hideMark/>
          </w:tcPr>
          <w:p w14:paraId="795FA3D1"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未回収数量</w:t>
            </w:r>
          </w:p>
        </w:tc>
        <w:tc>
          <w:tcPr>
            <w:tcW w:w="6963" w:type="dxa"/>
            <w:gridSpan w:val="4"/>
            <w:tcBorders>
              <w:top w:val="nil"/>
              <w:left w:val="single" w:sz="4" w:space="0" w:color="auto"/>
              <w:bottom w:val="nil"/>
              <w:right w:val="single" w:sz="4" w:space="0" w:color="auto"/>
            </w:tcBorders>
          </w:tcPr>
          <w:p w14:paraId="651C6FE0" w14:textId="70DBACE0" w:rsidR="00C447EC" w:rsidRDefault="00C447EC">
            <w:pPr>
              <w:spacing w:line="420" w:lineRule="exact"/>
              <w:rPr>
                <w:rFonts w:ascii="ＭＳ Ｐ明朝" w:eastAsia="ＭＳ Ｐ明朝" w:hAnsi="ＭＳ Ｐ明朝" w:cs="Times New Roman"/>
              </w:rPr>
            </w:pPr>
          </w:p>
        </w:tc>
      </w:tr>
      <w:tr w:rsidR="00C447EC" w14:paraId="4149A6B2" w14:textId="77777777" w:rsidTr="00C447EC">
        <w:trPr>
          <w:gridAfter w:val="1"/>
          <w:wAfter w:w="15" w:type="dxa"/>
        </w:trPr>
        <w:tc>
          <w:tcPr>
            <w:tcW w:w="1742" w:type="dxa"/>
            <w:tcBorders>
              <w:top w:val="nil"/>
              <w:left w:val="single" w:sz="4" w:space="0" w:color="auto"/>
              <w:bottom w:val="single" w:sz="4" w:space="0" w:color="auto"/>
              <w:right w:val="single" w:sz="4" w:space="0" w:color="auto"/>
            </w:tcBorders>
            <w:hideMark/>
          </w:tcPr>
          <w:p w14:paraId="146CEF60"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回収内容</w:t>
            </w:r>
          </w:p>
        </w:tc>
        <w:tc>
          <w:tcPr>
            <w:tcW w:w="6963" w:type="dxa"/>
            <w:gridSpan w:val="4"/>
            <w:tcBorders>
              <w:top w:val="nil"/>
              <w:left w:val="single" w:sz="4" w:space="0" w:color="auto"/>
              <w:bottom w:val="single" w:sz="4" w:space="0" w:color="auto"/>
              <w:right w:val="single" w:sz="4" w:space="0" w:color="auto"/>
            </w:tcBorders>
          </w:tcPr>
          <w:p w14:paraId="3227F0B2" w14:textId="77777777" w:rsidR="00C447EC" w:rsidRDefault="00C447EC">
            <w:pPr>
              <w:spacing w:line="420" w:lineRule="exact"/>
              <w:rPr>
                <w:rFonts w:ascii="ＭＳ Ｐ明朝" w:eastAsia="ＭＳ Ｐ明朝" w:hAnsi="ＭＳ Ｐ明朝" w:cs="Times New Roman"/>
              </w:rPr>
            </w:pPr>
          </w:p>
        </w:tc>
      </w:tr>
      <w:tr w:rsidR="00C447EC" w14:paraId="1B394A41" w14:textId="77777777" w:rsidTr="00C447EC">
        <w:tc>
          <w:tcPr>
            <w:tcW w:w="1742" w:type="dxa"/>
            <w:tcBorders>
              <w:top w:val="single" w:sz="4" w:space="0" w:color="auto"/>
              <w:left w:val="single" w:sz="4" w:space="0" w:color="auto"/>
              <w:bottom w:val="single" w:sz="4" w:space="0" w:color="auto"/>
              <w:right w:val="single" w:sz="4" w:space="0" w:color="auto"/>
            </w:tcBorders>
            <w:hideMark/>
          </w:tcPr>
          <w:p w14:paraId="418CBFD3" w14:textId="77777777" w:rsidR="00C447EC" w:rsidRDefault="00C447EC">
            <w:pPr>
              <w:spacing w:line="420" w:lineRule="exact"/>
              <w:jc w:val="distribute"/>
              <w:rPr>
                <w:rFonts w:ascii="ＭＳ Ｐ明朝" w:eastAsia="ＭＳ Ｐ明朝" w:hAnsi="ＭＳ Ｐ明朝" w:cs="Times New Roman"/>
              </w:rPr>
            </w:pPr>
            <w:r>
              <w:rPr>
                <w:rFonts w:ascii="ＭＳ Ｐ明朝" w:eastAsia="ＭＳ Ｐ明朝" w:hAnsi="ＭＳ Ｐ明朝" w:cs="Times New Roman" w:hint="eastAsia"/>
              </w:rPr>
              <w:t>回収日</w:t>
            </w:r>
          </w:p>
        </w:tc>
        <w:tc>
          <w:tcPr>
            <w:tcW w:w="1744" w:type="dxa"/>
            <w:tcBorders>
              <w:top w:val="single" w:sz="4" w:space="0" w:color="auto"/>
              <w:left w:val="single" w:sz="4" w:space="0" w:color="auto"/>
              <w:bottom w:val="single" w:sz="4" w:space="0" w:color="auto"/>
              <w:right w:val="single" w:sz="4" w:space="0" w:color="auto"/>
            </w:tcBorders>
            <w:hideMark/>
          </w:tcPr>
          <w:p w14:paraId="4FA7CE3A" w14:textId="77777777" w:rsidR="00C447EC" w:rsidRDefault="00C447EC">
            <w:pPr>
              <w:spacing w:line="420" w:lineRule="exact"/>
              <w:jc w:val="center"/>
              <w:rPr>
                <w:rFonts w:ascii="ＭＳ Ｐ明朝" w:eastAsia="ＭＳ Ｐ明朝" w:hAnsi="ＭＳ Ｐ明朝" w:cs="Times New Roman"/>
              </w:rPr>
            </w:pPr>
            <w:r>
              <w:rPr>
                <w:rFonts w:ascii="ＭＳ Ｐ明朝" w:eastAsia="ＭＳ Ｐ明朝" w:hAnsi="ＭＳ Ｐ明朝" w:cs="Times New Roman" w:hint="eastAsia"/>
              </w:rPr>
              <w:t>回収場所</w:t>
            </w:r>
          </w:p>
        </w:tc>
        <w:tc>
          <w:tcPr>
            <w:tcW w:w="1744" w:type="dxa"/>
            <w:tcBorders>
              <w:top w:val="single" w:sz="4" w:space="0" w:color="auto"/>
              <w:left w:val="single" w:sz="4" w:space="0" w:color="auto"/>
              <w:bottom w:val="single" w:sz="4" w:space="0" w:color="auto"/>
              <w:right w:val="single" w:sz="4" w:space="0" w:color="auto"/>
            </w:tcBorders>
            <w:hideMark/>
          </w:tcPr>
          <w:p w14:paraId="739F7955" w14:textId="77777777" w:rsidR="00C447EC" w:rsidRDefault="00C447EC">
            <w:pPr>
              <w:spacing w:line="420" w:lineRule="exact"/>
              <w:jc w:val="center"/>
              <w:rPr>
                <w:rFonts w:ascii="ＭＳ Ｐ明朝" w:eastAsia="ＭＳ Ｐ明朝" w:hAnsi="ＭＳ Ｐ明朝" w:cs="Times New Roman"/>
              </w:rPr>
            </w:pPr>
            <w:r>
              <w:rPr>
                <w:rFonts w:ascii="ＭＳ Ｐ明朝" w:eastAsia="ＭＳ Ｐ明朝" w:hAnsi="ＭＳ Ｐ明朝" w:cs="Times New Roman" w:hint="eastAsia"/>
              </w:rPr>
              <w:t>回収数量</w:t>
            </w:r>
          </w:p>
        </w:tc>
        <w:tc>
          <w:tcPr>
            <w:tcW w:w="1745" w:type="dxa"/>
            <w:tcBorders>
              <w:top w:val="single" w:sz="4" w:space="0" w:color="auto"/>
              <w:left w:val="single" w:sz="4" w:space="0" w:color="auto"/>
              <w:bottom w:val="single" w:sz="4" w:space="0" w:color="auto"/>
              <w:right w:val="single" w:sz="4" w:space="0" w:color="auto"/>
            </w:tcBorders>
            <w:hideMark/>
          </w:tcPr>
          <w:p w14:paraId="47FEB228" w14:textId="77777777" w:rsidR="00C447EC" w:rsidRDefault="00C447EC">
            <w:pPr>
              <w:spacing w:line="420" w:lineRule="exact"/>
              <w:jc w:val="center"/>
              <w:rPr>
                <w:rFonts w:ascii="ＭＳ Ｐ明朝" w:eastAsia="ＭＳ Ｐ明朝" w:hAnsi="ＭＳ Ｐ明朝" w:cs="Times New Roman"/>
              </w:rPr>
            </w:pPr>
            <w:r>
              <w:rPr>
                <w:rFonts w:ascii="ＭＳ Ｐ明朝" w:eastAsia="ＭＳ Ｐ明朝" w:hAnsi="ＭＳ Ｐ明朝" w:cs="Times New Roman" w:hint="eastAsia"/>
              </w:rPr>
              <w:t>回収者</w:t>
            </w:r>
          </w:p>
        </w:tc>
        <w:tc>
          <w:tcPr>
            <w:tcW w:w="1745" w:type="dxa"/>
            <w:gridSpan w:val="2"/>
            <w:tcBorders>
              <w:top w:val="single" w:sz="4" w:space="0" w:color="auto"/>
              <w:left w:val="single" w:sz="4" w:space="0" w:color="auto"/>
              <w:bottom w:val="single" w:sz="4" w:space="0" w:color="auto"/>
              <w:right w:val="single" w:sz="4" w:space="0" w:color="auto"/>
            </w:tcBorders>
            <w:hideMark/>
          </w:tcPr>
          <w:p w14:paraId="1105812D" w14:textId="77777777" w:rsidR="00C447EC" w:rsidRDefault="00C447EC">
            <w:pPr>
              <w:spacing w:line="420" w:lineRule="exact"/>
              <w:jc w:val="center"/>
              <w:rPr>
                <w:rFonts w:ascii="ＭＳ Ｐ明朝" w:eastAsia="ＭＳ Ｐ明朝" w:hAnsi="ＭＳ Ｐ明朝" w:cs="Times New Roman"/>
              </w:rPr>
            </w:pPr>
            <w:r>
              <w:rPr>
                <w:rFonts w:ascii="ＭＳ Ｐ明朝" w:eastAsia="ＭＳ Ｐ明朝" w:hAnsi="ＭＳ Ｐ明朝" w:cs="Times New Roman" w:hint="eastAsia"/>
              </w:rPr>
              <w:t>備　考</w:t>
            </w:r>
          </w:p>
        </w:tc>
      </w:tr>
      <w:tr w:rsidR="00C447EC" w14:paraId="16BA8D68" w14:textId="77777777" w:rsidTr="00103438">
        <w:tc>
          <w:tcPr>
            <w:tcW w:w="1742" w:type="dxa"/>
            <w:tcBorders>
              <w:top w:val="single" w:sz="4" w:space="0" w:color="auto"/>
              <w:left w:val="single" w:sz="4" w:space="0" w:color="auto"/>
              <w:bottom w:val="single" w:sz="4" w:space="0" w:color="auto"/>
              <w:right w:val="single" w:sz="4" w:space="0" w:color="auto"/>
            </w:tcBorders>
            <w:hideMark/>
          </w:tcPr>
          <w:p w14:paraId="7FE26E36" w14:textId="77777777" w:rsidR="00C447EC" w:rsidRDefault="00C447EC">
            <w:pPr>
              <w:spacing w:line="420" w:lineRule="exact"/>
              <w:ind w:right="368"/>
              <w:jc w:val="left"/>
              <w:rPr>
                <w:rFonts w:ascii="ＭＳ Ｐ明朝" w:eastAsia="ＭＳ Ｐ明朝" w:hAnsi="ＭＳ Ｐ明朝" w:cs="Times New Roman"/>
              </w:rPr>
            </w:pPr>
            <w:r>
              <w:rPr>
                <w:rFonts w:ascii="ＭＳ Ｐ明朝" w:eastAsia="ＭＳ Ｐ明朝" w:hAnsi="ＭＳ Ｐ明朝" w:cs="Times New Roman" w:hint="eastAsia"/>
              </w:rPr>
              <w:t>平成　　年</w:t>
            </w:r>
          </w:p>
          <w:p w14:paraId="2CAAFC36" w14:textId="77777777" w:rsidR="00C447EC" w:rsidRDefault="00C447EC">
            <w:pPr>
              <w:spacing w:line="420" w:lineRule="exact"/>
              <w:ind w:right="368"/>
              <w:jc w:val="left"/>
              <w:rPr>
                <w:rFonts w:ascii="ＭＳ Ｐ明朝" w:eastAsia="ＭＳ Ｐ明朝" w:hAnsi="ＭＳ Ｐ明朝" w:cs="Times New Roman"/>
              </w:rPr>
            </w:pPr>
            <w:r>
              <w:rPr>
                <w:rFonts w:ascii="ＭＳ Ｐ明朝" w:eastAsia="ＭＳ Ｐ明朝" w:hAnsi="ＭＳ Ｐ明朝" w:cs="Times New Roman" w:hint="eastAsia"/>
              </w:rPr>
              <w:t xml:space="preserve">　　月　　日</w:t>
            </w:r>
          </w:p>
        </w:tc>
        <w:tc>
          <w:tcPr>
            <w:tcW w:w="1744" w:type="dxa"/>
            <w:tcBorders>
              <w:top w:val="single" w:sz="4" w:space="0" w:color="auto"/>
              <w:left w:val="single" w:sz="4" w:space="0" w:color="auto"/>
              <w:bottom w:val="single" w:sz="4" w:space="0" w:color="auto"/>
              <w:right w:val="single" w:sz="4" w:space="0" w:color="auto"/>
            </w:tcBorders>
          </w:tcPr>
          <w:p w14:paraId="369A815A" w14:textId="77777777" w:rsidR="00C447EC" w:rsidRDefault="00C447EC">
            <w:pPr>
              <w:spacing w:line="420" w:lineRule="exact"/>
              <w:rPr>
                <w:rFonts w:ascii="ＭＳ Ｐ明朝" w:eastAsia="ＭＳ Ｐ明朝" w:hAnsi="ＭＳ Ｐ明朝" w:cs="Times New Roman"/>
              </w:rPr>
            </w:pPr>
          </w:p>
        </w:tc>
        <w:tc>
          <w:tcPr>
            <w:tcW w:w="1744" w:type="dxa"/>
            <w:tcBorders>
              <w:top w:val="single" w:sz="4" w:space="0" w:color="auto"/>
              <w:left w:val="single" w:sz="4" w:space="0" w:color="auto"/>
              <w:bottom w:val="single" w:sz="4" w:space="0" w:color="auto"/>
              <w:right w:val="single" w:sz="4" w:space="0" w:color="auto"/>
            </w:tcBorders>
          </w:tcPr>
          <w:p w14:paraId="60613C73" w14:textId="77777777" w:rsidR="00C447EC" w:rsidRDefault="00C447EC">
            <w:pPr>
              <w:spacing w:line="420" w:lineRule="exact"/>
              <w:rPr>
                <w:rFonts w:ascii="ＭＳ Ｐ明朝" w:eastAsia="ＭＳ Ｐ明朝" w:hAnsi="ＭＳ Ｐ明朝" w:cs="Times New Roman"/>
              </w:rPr>
            </w:pPr>
          </w:p>
        </w:tc>
        <w:tc>
          <w:tcPr>
            <w:tcW w:w="1745" w:type="dxa"/>
            <w:tcBorders>
              <w:top w:val="single" w:sz="4" w:space="0" w:color="auto"/>
              <w:left w:val="single" w:sz="4" w:space="0" w:color="auto"/>
              <w:bottom w:val="single" w:sz="4" w:space="0" w:color="auto"/>
              <w:right w:val="single" w:sz="4" w:space="0" w:color="auto"/>
            </w:tcBorders>
          </w:tcPr>
          <w:p w14:paraId="0D58F10E" w14:textId="2D960C2C" w:rsidR="00C447EC" w:rsidRDefault="00C447EC">
            <w:pPr>
              <w:spacing w:line="420" w:lineRule="exact"/>
              <w:rPr>
                <w:rFonts w:ascii="ＭＳ Ｐ明朝" w:eastAsia="ＭＳ Ｐ明朝" w:hAnsi="ＭＳ Ｐ明朝" w:cs="Times New Roman"/>
              </w:rPr>
            </w:pPr>
          </w:p>
        </w:tc>
        <w:tc>
          <w:tcPr>
            <w:tcW w:w="1745" w:type="dxa"/>
            <w:gridSpan w:val="2"/>
            <w:tcBorders>
              <w:top w:val="single" w:sz="4" w:space="0" w:color="auto"/>
              <w:left w:val="single" w:sz="4" w:space="0" w:color="auto"/>
              <w:bottom w:val="single" w:sz="4" w:space="0" w:color="auto"/>
              <w:right w:val="single" w:sz="4" w:space="0" w:color="auto"/>
            </w:tcBorders>
          </w:tcPr>
          <w:p w14:paraId="2824616E" w14:textId="77777777" w:rsidR="00C447EC" w:rsidRDefault="00C447EC">
            <w:pPr>
              <w:spacing w:line="420" w:lineRule="exact"/>
              <w:rPr>
                <w:rFonts w:ascii="ＭＳ Ｐ明朝" w:eastAsia="ＭＳ Ｐ明朝" w:hAnsi="ＭＳ Ｐ明朝" w:cs="Times New Roman"/>
              </w:rPr>
            </w:pPr>
          </w:p>
        </w:tc>
      </w:tr>
      <w:tr w:rsidR="00103438" w14:paraId="69A2D8C2" w14:textId="77777777" w:rsidTr="00D33B27">
        <w:trPr>
          <w:trHeight w:val="491"/>
        </w:trPr>
        <w:tc>
          <w:tcPr>
            <w:tcW w:w="1742" w:type="dxa"/>
            <w:tcBorders>
              <w:top w:val="single" w:sz="4" w:space="0" w:color="auto"/>
              <w:left w:val="single" w:sz="4" w:space="0" w:color="auto"/>
              <w:bottom w:val="single" w:sz="4" w:space="0" w:color="auto"/>
              <w:right w:val="single" w:sz="4" w:space="0" w:color="auto"/>
            </w:tcBorders>
          </w:tcPr>
          <w:p w14:paraId="70D860B3" w14:textId="3A427479" w:rsidR="00103438" w:rsidRDefault="00103438" w:rsidP="00103438">
            <w:pPr>
              <w:spacing w:line="420" w:lineRule="exact"/>
              <w:jc w:val="center"/>
              <w:rPr>
                <w:rFonts w:ascii="ＭＳ Ｐ明朝" w:eastAsia="ＭＳ Ｐ明朝" w:hAnsi="ＭＳ Ｐ明朝" w:cs="Times New Roman"/>
              </w:rPr>
            </w:pPr>
            <w:r>
              <w:rPr>
                <w:rFonts w:ascii="ＭＳ Ｐ明朝" w:eastAsia="ＭＳ Ｐ明朝" w:hAnsi="ＭＳ Ｐ明朝" w:cs="Times New Roman" w:hint="eastAsia"/>
              </w:rPr>
              <w:t>回収後の措置</w:t>
            </w:r>
          </w:p>
        </w:tc>
        <w:tc>
          <w:tcPr>
            <w:tcW w:w="6978" w:type="dxa"/>
            <w:gridSpan w:val="5"/>
            <w:tcBorders>
              <w:top w:val="single" w:sz="4" w:space="0" w:color="auto"/>
              <w:left w:val="single" w:sz="4" w:space="0" w:color="auto"/>
              <w:bottom w:val="single" w:sz="4" w:space="0" w:color="auto"/>
              <w:right w:val="single" w:sz="4" w:space="0" w:color="auto"/>
            </w:tcBorders>
          </w:tcPr>
          <w:p w14:paraId="7DFCE324" w14:textId="77777777" w:rsidR="00103438" w:rsidRDefault="00103438">
            <w:pPr>
              <w:spacing w:line="420" w:lineRule="exact"/>
              <w:rPr>
                <w:rFonts w:ascii="ＭＳ Ｐ明朝" w:eastAsia="ＭＳ Ｐ明朝" w:hAnsi="ＭＳ Ｐ明朝" w:cs="Times New Roman"/>
              </w:rPr>
            </w:pPr>
          </w:p>
        </w:tc>
      </w:tr>
    </w:tbl>
    <w:p w14:paraId="602BDAE8" w14:textId="10DD2EE7" w:rsidR="008F400F" w:rsidRPr="008F400F" w:rsidRDefault="008F400F" w:rsidP="00103438">
      <w:pPr>
        <w:spacing w:line="420" w:lineRule="exact"/>
        <w:rPr>
          <w:rFonts w:ascii="ＭＳ Ｐ明朝" w:hAnsi="ＭＳ Ｐ明朝"/>
          <w:color w:val="000000" w:themeColor="text1"/>
          <w:szCs w:val="24"/>
        </w:rPr>
      </w:pPr>
      <w:bookmarkStart w:id="22" w:name="_Hlk499717312"/>
      <w:r w:rsidRPr="008F400F">
        <w:rPr>
          <w:rFonts w:ascii="ＭＳ Ｐ明朝" w:eastAsia="ＭＳ Ｐ明朝" w:hAnsi="ＭＳ Ｐ明朝" w:cstheme="majorBidi"/>
          <w:color w:val="000000" w:themeColor="text1"/>
          <w:sz w:val="24"/>
          <w:szCs w:val="24"/>
        </w:rPr>
        <w:br w:type="page"/>
      </w:r>
    </w:p>
    <w:bookmarkEnd w:id="22"/>
    <w:p w14:paraId="6969A765" w14:textId="06D91631" w:rsidR="00E07ED5" w:rsidRPr="00A74162" w:rsidRDefault="0022443C" w:rsidP="00E07ED5">
      <w:pPr>
        <w:ind w:firstLineChars="200" w:firstLine="562"/>
        <w:jc w:val="center"/>
        <w:rPr>
          <w:rFonts w:ascii="ＭＳ Ｐ明朝" w:eastAsia="ＭＳ Ｐ明朝" w:hAnsi="ＭＳ Ｐ明朝"/>
          <w:color w:val="000000" w:themeColor="text1"/>
        </w:rPr>
      </w:pPr>
      <w:r w:rsidRPr="0022443C">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75360" behindDoc="0" locked="0" layoutInCell="1" allowOverlap="1" wp14:anchorId="161D79C9" wp14:editId="1987A9AB">
                <wp:simplePos x="0" y="0"/>
                <wp:positionH relativeFrom="column">
                  <wp:posOffset>4886325</wp:posOffset>
                </wp:positionH>
                <wp:positionV relativeFrom="paragraph">
                  <wp:posOffset>-548640</wp:posOffset>
                </wp:positionV>
                <wp:extent cx="1371600" cy="447675"/>
                <wp:effectExtent l="0" t="0" r="0" b="0"/>
                <wp:wrapNone/>
                <wp:docPr id="138" name="正方形/長方形 138"/>
                <wp:cNvGraphicFramePr/>
                <a:graphic xmlns:a="http://schemas.openxmlformats.org/drawingml/2006/main">
                  <a:graphicData uri="http://schemas.microsoft.com/office/word/2010/wordprocessingShape">
                    <wps:wsp>
                      <wps:cNvSpPr/>
                      <wps:spPr>
                        <a:xfrm>
                          <a:off x="0" y="0"/>
                          <a:ext cx="1371600" cy="447675"/>
                        </a:xfrm>
                        <a:prstGeom prst="rect">
                          <a:avLst/>
                        </a:prstGeom>
                        <a:noFill/>
                        <a:ln w="12700" cap="flat" cmpd="sng" algn="ctr">
                          <a:noFill/>
                          <a:prstDash val="solid"/>
                          <a:miter lim="800000"/>
                        </a:ln>
                        <a:effectLst/>
                      </wps:spPr>
                      <wps:txbx>
                        <w:txbxContent>
                          <w:p w14:paraId="1CC04C7A" w14:textId="77777777" w:rsidR="00144508" w:rsidRPr="005D5BF7" w:rsidRDefault="00144508" w:rsidP="0022443C">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製品</w:t>
                            </w:r>
                            <w:r>
                              <w:rPr>
                                <w:rFonts w:ascii="ＭＳ Ｐゴシック" w:eastAsia="ＭＳ Ｐゴシック" w:hAnsi="ＭＳ Ｐゴシック"/>
                                <w:color w:val="7F7F7F" w:themeColor="text1" w:themeTint="80"/>
                              </w:rPr>
                              <w:t>の回収</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D79C9" id="正方形/長方形 138" o:spid="_x0000_s1087" style="position:absolute;left:0;text-align:left;margin-left:384.75pt;margin-top:-43.2pt;width:108pt;height:35.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" filled="f" stroked="f" strokeweight="1pt">
                <v:textbox>
                  <w:txbxContent>
                    <w:p w14:paraId="1CC04C7A" w14:textId="77777777" w:rsidR="00144508" w:rsidRPr="005D5BF7" w:rsidRDefault="00144508" w:rsidP="0022443C">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製品</w:t>
                      </w:r>
                      <w:r>
                        <w:rPr>
                          <w:rFonts w:ascii="ＭＳ Ｐゴシック" w:eastAsia="ＭＳ Ｐゴシック" w:hAnsi="ＭＳ Ｐゴシック"/>
                          <w:color w:val="7F7F7F" w:themeColor="text1" w:themeTint="80"/>
                        </w:rPr>
                        <w:t>の回収</w:t>
                      </w:r>
                      <w:r>
                        <w:rPr>
                          <w:rFonts w:ascii="ＭＳ Ｐゴシック" w:eastAsia="ＭＳ Ｐゴシック" w:hAnsi="ＭＳ Ｐゴシック" w:hint="eastAsia"/>
                          <w:color w:val="7F7F7F" w:themeColor="text1" w:themeTint="80"/>
                        </w:rPr>
                        <w:t>）</w:t>
                      </w:r>
                    </w:p>
                  </w:txbxContent>
                </v:textbox>
              </v:rect>
            </w:pict>
          </mc:Fallback>
        </mc:AlternateContent>
      </w:r>
    </w:p>
    <w:p w14:paraId="1547AB0E" w14:textId="77777777" w:rsidR="00E07ED5" w:rsidRPr="00A74162" w:rsidRDefault="00E07ED5" w:rsidP="00E07ED5">
      <w:pPr>
        <w:ind w:firstLineChars="200" w:firstLine="440"/>
        <w:rPr>
          <w:rFonts w:ascii="ＭＳ Ｐ明朝" w:eastAsia="ＭＳ Ｐ明朝" w:hAnsi="ＭＳ Ｐ明朝"/>
          <w:color w:val="000000" w:themeColor="text1"/>
        </w:rPr>
      </w:pPr>
    </w:p>
    <w:p w14:paraId="7979F7FF" w14:textId="77777777" w:rsidR="00E07ED5" w:rsidRPr="00A74162" w:rsidRDefault="00E07ED5" w:rsidP="00E07ED5">
      <w:pPr>
        <w:ind w:firstLineChars="200" w:firstLine="440"/>
        <w:rPr>
          <w:rFonts w:ascii="ＭＳ Ｐ明朝" w:eastAsia="ＭＳ Ｐ明朝" w:hAnsi="ＭＳ Ｐ明朝"/>
          <w:color w:val="000000" w:themeColor="text1"/>
        </w:rPr>
      </w:pPr>
    </w:p>
    <w:p w14:paraId="572BEF84"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1280" behindDoc="0" locked="0" layoutInCell="1" allowOverlap="1" wp14:anchorId="691AB05B" wp14:editId="3FEC7CA2">
                <wp:simplePos x="0" y="0"/>
                <wp:positionH relativeFrom="column">
                  <wp:posOffset>1595120</wp:posOffset>
                </wp:positionH>
                <wp:positionV relativeFrom="paragraph">
                  <wp:posOffset>5080</wp:posOffset>
                </wp:positionV>
                <wp:extent cx="2324100" cy="485140"/>
                <wp:effectExtent l="0" t="0" r="0" b="0"/>
                <wp:wrapNone/>
                <wp:docPr id="6751" name="テキスト ボックス 6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485140"/>
                        </a:xfrm>
                        <a:prstGeom prst="rect">
                          <a:avLst/>
                        </a:prstGeom>
                        <a:solidFill>
                          <a:sysClr val="window" lastClr="FFFFFF"/>
                        </a:solidFill>
                        <a:ln w="6350">
                          <a:solidFill>
                            <a:prstClr val="black"/>
                          </a:solidFill>
                        </a:ln>
                        <a:effectLst/>
                      </wps:spPr>
                      <wps:txbx>
                        <w:txbxContent>
                          <w:p w14:paraId="6DDCFDC1" w14:textId="77777777" w:rsidR="00144508" w:rsidRDefault="00144508" w:rsidP="00E07ED5">
                            <w:pPr>
                              <w:jc w:val="center"/>
                            </w:pPr>
                            <w:r>
                              <w:rPr>
                                <w:rFonts w:hint="eastAsia"/>
                              </w:rPr>
                              <w:t>代表取締役社長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AB05B" id="テキスト ボックス 6751" o:spid="_x0000_s1088" type="#_x0000_t202" style="position:absolute;left:0;text-align:left;margin-left:125.6pt;margin-top:.4pt;width:183pt;height:38.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" fillcolor="window" strokeweight=".5pt">
                <v:path arrowok="t"/>
                <v:textbox>
                  <w:txbxContent>
                    <w:p w14:paraId="6DDCFDC1" w14:textId="77777777" w:rsidR="00144508" w:rsidRDefault="00144508" w:rsidP="00E07ED5">
                      <w:pPr>
                        <w:jc w:val="center"/>
                      </w:pPr>
                      <w:r>
                        <w:rPr>
                          <w:rFonts w:hint="eastAsia"/>
                        </w:rPr>
                        <w:t>代表取締役社長　○○</w:t>
                      </w:r>
                    </w:p>
                  </w:txbxContent>
                </v:textbox>
              </v:shape>
            </w:pict>
          </mc:Fallback>
        </mc:AlternateContent>
      </w:r>
    </w:p>
    <w:p w14:paraId="4B907AC9" w14:textId="1D22D646" w:rsidR="00E07ED5" w:rsidRPr="00A74162" w:rsidRDefault="007B0C96"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0496" behindDoc="0" locked="0" layoutInCell="1" allowOverlap="1" wp14:anchorId="090AD6C0" wp14:editId="4D0AB4F9">
                <wp:simplePos x="0" y="0"/>
                <wp:positionH relativeFrom="column">
                  <wp:posOffset>2741930</wp:posOffset>
                </wp:positionH>
                <wp:positionV relativeFrom="paragraph">
                  <wp:posOffset>239395</wp:posOffset>
                </wp:positionV>
                <wp:extent cx="0" cy="2537460"/>
                <wp:effectExtent l="0" t="0" r="38100" b="34290"/>
                <wp:wrapNone/>
                <wp:docPr id="6754" name="直線コネクタ 67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3746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7EE564" id="直線コネクタ 6754" o:spid="_x0000_s1026" style="position:absolute;left:0;text-align:left;z-index:25201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5.9pt,18.85pt" to="215.9pt,2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" strokecolor="windowText">
                <o:lock v:ext="edit" shapetype="f"/>
              </v:line>
            </w:pict>
          </mc:Fallback>
        </mc:AlternateContent>
      </w:r>
      <w:r w:rsidR="00E07ED5"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2304" behindDoc="0" locked="0" layoutInCell="1" allowOverlap="1" wp14:anchorId="6E762A11" wp14:editId="085BAD30">
                <wp:simplePos x="0" y="0"/>
                <wp:positionH relativeFrom="column">
                  <wp:posOffset>3048000</wp:posOffset>
                </wp:positionH>
                <wp:positionV relativeFrom="paragraph">
                  <wp:posOffset>241935</wp:posOffset>
                </wp:positionV>
                <wp:extent cx="1290955" cy="643255"/>
                <wp:effectExtent l="0" t="0" r="0" b="0"/>
                <wp:wrapNone/>
                <wp:docPr id="6752" name="テキスト ボックス 6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0955" cy="643255"/>
                        </a:xfrm>
                        <a:prstGeom prst="rect">
                          <a:avLst/>
                        </a:prstGeom>
                        <a:solidFill>
                          <a:sysClr val="window" lastClr="FFFFFF"/>
                        </a:solidFill>
                        <a:ln w="6350">
                          <a:noFill/>
                        </a:ln>
                        <a:effectLst/>
                      </wps:spPr>
                      <wps:txbx>
                        <w:txbxContent>
                          <w:p w14:paraId="51FFD9A9" w14:textId="77777777" w:rsidR="00144508" w:rsidRPr="00273645" w:rsidRDefault="00144508" w:rsidP="00E07ED5">
                            <w:pPr>
                              <w:rPr>
                                <w:szCs w:val="21"/>
                              </w:rPr>
                            </w:pPr>
                            <w:r w:rsidRPr="00273645">
                              <w:rPr>
                                <w:rFonts w:hint="eastAsia"/>
                                <w:szCs w:val="21"/>
                              </w:rPr>
                              <w:t>会社</w:t>
                            </w:r>
                            <w:r w:rsidRPr="00273645">
                              <w:rPr>
                                <w:szCs w:val="21"/>
                              </w:rPr>
                              <w:t xml:space="preserve">　電話番号</w:t>
                            </w:r>
                          </w:p>
                          <w:p w14:paraId="5F4E0EAC" w14:textId="77777777" w:rsidR="00144508" w:rsidRPr="00273645" w:rsidRDefault="00144508" w:rsidP="00E07ED5">
                            <w:pPr>
                              <w:rPr>
                                <w:szCs w:val="21"/>
                              </w:rPr>
                            </w:pPr>
                            <w:r w:rsidRPr="00273645">
                              <w:rPr>
                                <w:rFonts w:hint="eastAsia"/>
                                <w:szCs w:val="21"/>
                              </w:rPr>
                              <w:t>自宅</w:t>
                            </w:r>
                            <w:r w:rsidRPr="00273645">
                              <w:rPr>
                                <w:szCs w:val="21"/>
                              </w:rPr>
                              <w:t xml:space="preserve">　電話番号</w:t>
                            </w:r>
                          </w:p>
                          <w:p w14:paraId="5095B400" w14:textId="77777777" w:rsidR="00144508" w:rsidRDefault="00144508" w:rsidP="00E07E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62A11" id="テキスト ボックス 6752" o:spid="_x0000_s1089" type="#_x0000_t202" style="position:absolute;left:0;text-align:left;margin-left:240pt;margin-top:19.05pt;width:101.65pt;height:50.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" fillcolor="window" stroked="f" strokeweight=".5pt">
                <v:textbox>
                  <w:txbxContent>
                    <w:p w14:paraId="51FFD9A9" w14:textId="77777777" w:rsidR="00144508" w:rsidRPr="00273645" w:rsidRDefault="00144508" w:rsidP="00E07ED5">
                      <w:pPr>
                        <w:rPr>
                          <w:szCs w:val="21"/>
                        </w:rPr>
                      </w:pPr>
                      <w:r w:rsidRPr="00273645">
                        <w:rPr>
                          <w:rFonts w:hint="eastAsia"/>
                          <w:szCs w:val="21"/>
                        </w:rPr>
                        <w:t>会社</w:t>
                      </w:r>
                      <w:r w:rsidRPr="00273645">
                        <w:rPr>
                          <w:szCs w:val="21"/>
                        </w:rPr>
                        <w:t xml:space="preserve">　電話番号</w:t>
                      </w:r>
                    </w:p>
                    <w:p w14:paraId="5F4E0EAC" w14:textId="77777777" w:rsidR="00144508" w:rsidRPr="00273645" w:rsidRDefault="00144508" w:rsidP="00E07ED5">
                      <w:pPr>
                        <w:rPr>
                          <w:szCs w:val="21"/>
                        </w:rPr>
                      </w:pPr>
                      <w:r w:rsidRPr="00273645">
                        <w:rPr>
                          <w:rFonts w:hint="eastAsia"/>
                          <w:szCs w:val="21"/>
                        </w:rPr>
                        <w:t>自宅</w:t>
                      </w:r>
                      <w:r w:rsidRPr="00273645">
                        <w:rPr>
                          <w:szCs w:val="21"/>
                        </w:rPr>
                        <w:t xml:space="preserve">　電話番号</w:t>
                      </w:r>
                    </w:p>
                    <w:p w14:paraId="5095B400" w14:textId="77777777" w:rsidR="00144508" w:rsidRDefault="00144508" w:rsidP="00E07ED5"/>
                  </w:txbxContent>
                </v:textbox>
              </v:shape>
            </w:pict>
          </mc:Fallback>
        </mc:AlternateContent>
      </w:r>
    </w:p>
    <w:p w14:paraId="00C35713" w14:textId="77777777" w:rsidR="00E07ED5" w:rsidRPr="00A74162" w:rsidRDefault="00E07ED5" w:rsidP="00E07ED5">
      <w:pPr>
        <w:rPr>
          <w:rFonts w:ascii="ＭＳ Ｐ明朝" w:eastAsia="ＭＳ Ｐ明朝" w:hAnsi="ＭＳ Ｐ明朝"/>
          <w:color w:val="000000" w:themeColor="text1"/>
        </w:rPr>
      </w:pPr>
    </w:p>
    <w:p w14:paraId="60F03683" w14:textId="77777777" w:rsidR="00E07ED5" w:rsidRPr="00A74162" w:rsidRDefault="00E07ED5" w:rsidP="00E07ED5">
      <w:pPr>
        <w:rPr>
          <w:rFonts w:ascii="ＭＳ Ｐ明朝" w:eastAsia="ＭＳ Ｐ明朝" w:hAnsi="ＭＳ Ｐ明朝"/>
          <w:color w:val="000000" w:themeColor="text1"/>
        </w:rPr>
      </w:pPr>
    </w:p>
    <w:p w14:paraId="7A682BC9" w14:textId="77777777" w:rsidR="00E07ED5" w:rsidRPr="00A74162" w:rsidRDefault="00E07ED5" w:rsidP="00E07ED5">
      <w:pPr>
        <w:rPr>
          <w:rFonts w:ascii="ＭＳ Ｐ明朝" w:eastAsia="ＭＳ Ｐ明朝" w:hAnsi="ＭＳ Ｐ明朝"/>
          <w:color w:val="000000" w:themeColor="text1"/>
        </w:rPr>
      </w:pPr>
    </w:p>
    <w:p w14:paraId="0964AE6A" w14:textId="77777777" w:rsidR="00E07ED5" w:rsidRPr="00A74162" w:rsidRDefault="00E07ED5" w:rsidP="00E07ED5">
      <w:pPr>
        <w:rPr>
          <w:rFonts w:ascii="ＭＳ Ｐ明朝" w:eastAsia="ＭＳ Ｐ明朝" w:hAnsi="ＭＳ Ｐ明朝"/>
          <w:color w:val="000000" w:themeColor="text1"/>
        </w:rPr>
      </w:pPr>
    </w:p>
    <w:p w14:paraId="7683DDAA" w14:textId="77777777" w:rsidR="00E07ED5" w:rsidRPr="00A74162" w:rsidRDefault="00E07ED5" w:rsidP="00E07ED5">
      <w:pPr>
        <w:rPr>
          <w:rFonts w:ascii="ＭＳ Ｐ明朝" w:eastAsia="ＭＳ Ｐ明朝" w:hAnsi="ＭＳ Ｐ明朝"/>
          <w:color w:val="000000" w:themeColor="text1"/>
        </w:rPr>
      </w:pPr>
    </w:p>
    <w:p w14:paraId="3BDBB5B3" w14:textId="77777777" w:rsidR="00E07ED5" w:rsidRPr="00A74162" w:rsidRDefault="00E07ED5" w:rsidP="00E07ED5">
      <w:pPr>
        <w:rPr>
          <w:rFonts w:ascii="ＭＳ Ｐ明朝" w:eastAsia="ＭＳ Ｐ明朝" w:hAnsi="ＭＳ Ｐ明朝"/>
          <w:color w:val="000000" w:themeColor="text1"/>
        </w:rPr>
      </w:pPr>
    </w:p>
    <w:p w14:paraId="76D66014" w14:textId="77777777" w:rsidR="00E07ED5" w:rsidRPr="00A74162" w:rsidRDefault="00E07ED5" w:rsidP="00E07ED5">
      <w:pPr>
        <w:rPr>
          <w:rFonts w:ascii="ＭＳ Ｐ明朝" w:eastAsia="ＭＳ Ｐ明朝" w:hAnsi="ＭＳ Ｐ明朝"/>
          <w:color w:val="000000" w:themeColor="text1"/>
        </w:rPr>
      </w:pPr>
    </w:p>
    <w:p w14:paraId="1930C71E" w14:textId="77777777" w:rsidR="00E07ED5" w:rsidRPr="00A74162" w:rsidRDefault="00E07ED5" w:rsidP="00E07ED5">
      <w:pPr>
        <w:rPr>
          <w:rFonts w:ascii="ＭＳ Ｐ明朝" w:eastAsia="ＭＳ Ｐ明朝" w:hAnsi="ＭＳ Ｐ明朝"/>
          <w:color w:val="000000" w:themeColor="text1"/>
        </w:rPr>
      </w:pPr>
    </w:p>
    <w:p w14:paraId="7F539A71"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3328" behindDoc="0" locked="0" layoutInCell="1" allowOverlap="1" wp14:anchorId="67B2FA2D" wp14:editId="58347B6B">
                <wp:simplePos x="0" y="0"/>
                <wp:positionH relativeFrom="column">
                  <wp:posOffset>4000500</wp:posOffset>
                </wp:positionH>
                <wp:positionV relativeFrom="paragraph">
                  <wp:posOffset>144145</wp:posOffset>
                </wp:positionV>
                <wp:extent cx="1371600" cy="647700"/>
                <wp:effectExtent l="0" t="0" r="0" b="0"/>
                <wp:wrapNone/>
                <wp:docPr id="6756" name="テキスト ボックス 6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647700"/>
                        </a:xfrm>
                        <a:prstGeom prst="rect">
                          <a:avLst/>
                        </a:prstGeom>
                        <a:solidFill>
                          <a:sysClr val="window" lastClr="FFFFFF"/>
                        </a:solidFill>
                        <a:ln w="6350">
                          <a:noFill/>
                        </a:ln>
                        <a:effectLst/>
                      </wps:spPr>
                      <wps:txbx>
                        <w:txbxContent>
                          <w:p w14:paraId="1A2743D6" w14:textId="77777777" w:rsidR="00144508" w:rsidRPr="00565592" w:rsidRDefault="00144508" w:rsidP="00E07ED5">
                            <w:pPr>
                              <w:rPr>
                                <w:szCs w:val="21"/>
                              </w:rPr>
                            </w:pPr>
                            <w:r w:rsidRPr="00565592">
                              <w:rPr>
                                <w:rFonts w:hint="eastAsia"/>
                                <w:szCs w:val="21"/>
                              </w:rPr>
                              <w:t>会社</w:t>
                            </w:r>
                            <w:r w:rsidRPr="00565592">
                              <w:rPr>
                                <w:szCs w:val="21"/>
                              </w:rPr>
                              <w:t xml:space="preserve">　電話番号</w:t>
                            </w:r>
                          </w:p>
                          <w:p w14:paraId="6F62286E" w14:textId="77777777" w:rsidR="00144508" w:rsidRPr="00565592" w:rsidRDefault="00144508" w:rsidP="00E07ED5">
                            <w:pPr>
                              <w:rPr>
                                <w:szCs w:val="21"/>
                              </w:rPr>
                            </w:pPr>
                            <w:r w:rsidRPr="00565592">
                              <w:rPr>
                                <w:rFonts w:hint="eastAsia"/>
                                <w:szCs w:val="21"/>
                              </w:rPr>
                              <w:t>自宅</w:t>
                            </w:r>
                            <w:r w:rsidRPr="00565592">
                              <w:rPr>
                                <w:szCs w:val="21"/>
                              </w:rPr>
                              <w:t xml:space="preserve">　電話番号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B2FA2D" id="テキスト ボックス 6756" o:spid="_x0000_s1090" type="#_x0000_t202" style="position:absolute;left:0;text-align:left;margin-left:315pt;margin-top:11.35pt;width:108pt;height:51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" fillcolor="window" stroked="f" strokeweight=".5pt">
                <v:textbox>
                  <w:txbxContent>
                    <w:p w14:paraId="1A2743D6" w14:textId="77777777" w:rsidR="00144508" w:rsidRPr="00565592" w:rsidRDefault="00144508" w:rsidP="00E07ED5">
                      <w:pPr>
                        <w:rPr>
                          <w:szCs w:val="21"/>
                        </w:rPr>
                      </w:pPr>
                      <w:r w:rsidRPr="00565592">
                        <w:rPr>
                          <w:rFonts w:hint="eastAsia"/>
                          <w:szCs w:val="21"/>
                        </w:rPr>
                        <w:t>会社</w:t>
                      </w:r>
                      <w:r w:rsidRPr="00565592">
                        <w:rPr>
                          <w:szCs w:val="21"/>
                        </w:rPr>
                        <w:t xml:space="preserve">　電話番号</w:t>
                      </w:r>
                    </w:p>
                    <w:p w14:paraId="6F62286E" w14:textId="77777777" w:rsidR="00144508" w:rsidRPr="00565592" w:rsidRDefault="00144508" w:rsidP="00E07ED5">
                      <w:pPr>
                        <w:rPr>
                          <w:szCs w:val="21"/>
                        </w:rPr>
                      </w:pPr>
                      <w:r w:rsidRPr="00565592">
                        <w:rPr>
                          <w:rFonts w:hint="eastAsia"/>
                          <w:szCs w:val="21"/>
                        </w:rPr>
                        <w:t>自宅</w:t>
                      </w:r>
                      <w:r w:rsidRPr="00565592">
                        <w:rPr>
                          <w:szCs w:val="21"/>
                        </w:rPr>
                        <w:t xml:space="preserve">　電話番号</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4352" behindDoc="0" locked="0" layoutInCell="1" allowOverlap="1" wp14:anchorId="706FA75D" wp14:editId="06747F6B">
                <wp:simplePos x="0" y="0"/>
                <wp:positionH relativeFrom="column">
                  <wp:posOffset>1604645</wp:posOffset>
                </wp:positionH>
                <wp:positionV relativeFrom="paragraph">
                  <wp:posOffset>167640</wp:posOffset>
                </wp:positionV>
                <wp:extent cx="2286000" cy="388620"/>
                <wp:effectExtent l="0" t="0" r="0" b="0"/>
                <wp:wrapNone/>
                <wp:docPr id="6757" name="テキスト ボックス 6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388620"/>
                        </a:xfrm>
                        <a:prstGeom prst="rect">
                          <a:avLst/>
                        </a:prstGeom>
                        <a:solidFill>
                          <a:sysClr val="window" lastClr="FFFFFF"/>
                        </a:solidFill>
                        <a:ln w="6350">
                          <a:solidFill>
                            <a:prstClr val="black"/>
                          </a:solidFill>
                        </a:ln>
                        <a:effectLst/>
                      </wps:spPr>
                      <wps:txbx>
                        <w:txbxContent>
                          <w:p w14:paraId="23B5ECF0" w14:textId="77777777" w:rsidR="00144508" w:rsidRPr="00565592" w:rsidRDefault="00144508" w:rsidP="00E07ED5">
                            <w:pPr>
                              <w:jc w:val="center"/>
                            </w:pPr>
                            <w:r>
                              <w:rPr>
                                <w:rFonts w:hint="eastAsia"/>
                              </w:rPr>
                              <w:t>取締役生産部部長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6FA75D" id="テキスト ボックス 6757" o:spid="_x0000_s1091" type="#_x0000_t202" style="position:absolute;left:0;text-align:left;margin-left:126.35pt;margin-top:13.2pt;width:180pt;height:30.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" fillcolor="window" strokeweight=".5pt">
                <v:path arrowok="t"/>
                <v:textbox>
                  <w:txbxContent>
                    <w:p w14:paraId="23B5ECF0" w14:textId="77777777" w:rsidR="00144508" w:rsidRPr="00565592" w:rsidRDefault="00144508" w:rsidP="00E07ED5">
                      <w:pPr>
                        <w:jc w:val="center"/>
                      </w:pPr>
                      <w:r>
                        <w:rPr>
                          <w:rFonts w:hint="eastAsia"/>
                        </w:rPr>
                        <w:t>取締役生産部部長　○○</w:t>
                      </w:r>
                    </w:p>
                  </w:txbxContent>
                </v:textbox>
              </v:shape>
            </w:pict>
          </mc:Fallback>
        </mc:AlternateContent>
      </w:r>
    </w:p>
    <w:p w14:paraId="4558EB5E" w14:textId="34905A9D" w:rsidR="00E07ED5" w:rsidRPr="00A74162" w:rsidRDefault="007B0C96"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2544" behindDoc="0" locked="0" layoutInCell="1" allowOverlap="1" wp14:anchorId="3E48DD40" wp14:editId="5BB06FF7">
                <wp:simplePos x="0" y="0"/>
                <wp:positionH relativeFrom="column">
                  <wp:posOffset>2749550</wp:posOffset>
                </wp:positionH>
                <wp:positionV relativeFrom="paragraph">
                  <wp:posOffset>290195</wp:posOffset>
                </wp:positionV>
                <wp:extent cx="0" cy="281940"/>
                <wp:effectExtent l="0" t="0" r="38100" b="22860"/>
                <wp:wrapNone/>
                <wp:docPr id="6758" name="直線コネクタ 67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194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27A6280" id="直線コネクタ 6758" o:spid="_x0000_s1026" style="position:absolute;left:0;text-align:left;z-index:252012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6.5pt,22.85pt" to="216.5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" strokecolor="windowText">
                <o:lock v:ext="edit" shapetype="f"/>
              </v:line>
            </w:pict>
          </mc:Fallback>
        </mc:AlternateContent>
      </w:r>
    </w:p>
    <w:p w14:paraId="7F4A5AF9" w14:textId="2F6AF045" w:rsidR="00E07ED5" w:rsidRPr="00A74162" w:rsidRDefault="00E07ED5" w:rsidP="00E07ED5">
      <w:pPr>
        <w:rPr>
          <w:rFonts w:ascii="ＭＳ Ｐ明朝" w:eastAsia="ＭＳ Ｐ明朝" w:hAnsi="ＭＳ Ｐ明朝"/>
          <w:color w:val="000000" w:themeColor="text1"/>
        </w:rPr>
      </w:pPr>
    </w:p>
    <w:p w14:paraId="6290FCE3"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6640" behindDoc="0" locked="0" layoutInCell="1" allowOverlap="1" wp14:anchorId="5AA409D0" wp14:editId="62195AA9">
                <wp:simplePos x="0" y="0"/>
                <wp:positionH relativeFrom="column">
                  <wp:posOffset>3581399</wp:posOffset>
                </wp:positionH>
                <wp:positionV relativeFrom="paragraph">
                  <wp:posOffset>15875</wp:posOffset>
                </wp:positionV>
                <wp:extent cx="0" cy="281940"/>
                <wp:effectExtent l="0" t="0" r="0" b="3810"/>
                <wp:wrapNone/>
                <wp:docPr id="6759" name="直線コネクタ 67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194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C66D5CA" id="直線コネクタ 6759" o:spid="_x0000_s1026" style="position:absolute;left:0;text-align:left;z-index:252016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2pt,1.25pt" to="282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" strokecolor="windowText">
                <o:lock v:ext="edit" shapetype="f"/>
              </v:lin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5616" behindDoc="0" locked="0" layoutInCell="1" allowOverlap="1" wp14:anchorId="01B7E708" wp14:editId="0726C506">
                <wp:simplePos x="0" y="0"/>
                <wp:positionH relativeFrom="column">
                  <wp:posOffset>2290444</wp:posOffset>
                </wp:positionH>
                <wp:positionV relativeFrom="paragraph">
                  <wp:posOffset>15875</wp:posOffset>
                </wp:positionV>
                <wp:extent cx="0" cy="283845"/>
                <wp:effectExtent l="0" t="0" r="0" b="1905"/>
                <wp:wrapNone/>
                <wp:docPr id="6760" name="直線コネクタ 67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384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25BE96" id="直線コネクタ 6760" o:spid="_x0000_s1026" style="position:absolute;left:0;text-align:left;z-index:252015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0.35pt,1.25pt" to="180.3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" strokecolor="windowText">
                <o:lock v:ext="edit" shapetype="f"/>
              </v:lin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4592" behindDoc="0" locked="0" layoutInCell="1" allowOverlap="1" wp14:anchorId="7561239D" wp14:editId="2AA023DB">
                <wp:simplePos x="0" y="0"/>
                <wp:positionH relativeFrom="column">
                  <wp:posOffset>918844</wp:posOffset>
                </wp:positionH>
                <wp:positionV relativeFrom="paragraph">
                  <wp:posOffset>13970</wp:posOffset>
                </wp:positionV>
                <wp:extent cx="0" cy="285750"/>
                <wp:effectExtent l="0" t="0" r="0" b="0"/>
                <wp:wrapNone/>
                <wp:docPr id="6761" name="直線コネクタ 67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F79D1B" id="直線コネクタ 6761" o:spid="_x0000_s1026" style="position:absolute;left:0;text-align:left;z-index:252014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2.35pt,1.1pt" to="72.3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" strokecolor="windowText">
                <o:lock v:ext="edit" shapetype="f"/>
              </v:lin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299" distR="114299" simplePos="0" relativeHeight="252013568" behindDoc="0" locked="0" layoutInCell="1" allowOverlap="1" wp14:anchorId="5C8C4D6B" wp14:editId="0D82D8F1">
                <wp:simplePos x="0" y="0"/>
                <wp:positionH relativeFrom="column">
                  <wp:posOffset>5033644</wp:posOffset>
                </wp:positionH>
                <wp:positionV relativeFrom="paragraph">
                  <wp:posOffset>13970</wp:posOffset>
                </wp:positionV>
                <wp:extent cx="0" cy="266700"/>
                <wp:effectExtent l="0" t="0" r="0" b="0"/>
                <wp:wrapNone/>
                <wp:docPr id="6762" name="直線コネクタ 67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A9FD8B0" id="直線コネクタ 6762" o:spid="_x0000_s1026" style="position:absolute;left:0;text-align:left;z-index:252013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6.35pt,1.1pt" to="396.3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" strokecolor="windowText">
                <o:lock v:ext="edit" shapetype="f"/>
              </v:line>
            </w:pict>
          </mc:Fallback>
        </mc:AlternateContent>
      </w:r>
      <w:r w:rsidRPr="00A74162">
        <w:rPr>
          <w:rFonts w:ascii="ＭＳ Ｐ明朝" w:eastAsia="ＭＳ Ｐ明朝" w:hAnsi="ＭＳ Ｐ明朝"/>
          <w:noProof/>
          <w:color w:val="000000" w:themeColor="text1"/>
          <w:sz w:val="18"/>
        </w:rPr>
        <mc:AlternateContent>
          <mc:Choice Requires="wps">
            <w:drawing>
              <wp:anchor distT="4294967295" distB="4294967295" distL="114300" distR="114300" simplePos="0" relativeHeight="252011520" behindDoc="0" locked="0" layoutInCell="1" allowOverlap="1" wp14:anchorId="6FC94B92" wp14:editId="18651ED2">
                <wp:simplePos x="0" y="0"/>
                <wp:positionH relativeFrom="column">
                  <wp:posOffset>914400</wp:posOffset>
                </wp:positionH>
                <wp:positionV relativeFrom="paragraph">
                  <wp:posOffset>10794</wp:posOffset>
                </wp:positionV>
                <wp:extent cx="4114800" cy="0"/>
                <wp:effectExtent l="0" t="0" r="0" b="0"/>
                <wp:wrapNone/>
                <wp:docPr id="6763" name="直線コネクタ 67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14800"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75F9801" id="直線コネクタ 6763" o:spid="_x0000_s1026" style="position:absolute;left:0;text-align:left;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in,.85pt" to="39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" strokecolor="windowText">
                <o:lock v:ext="edit" shapetype="f"/>
              </v:line>
            </w:pict>
          </mc:Fallback>
        </mc:AlternateContent>
      </w:r>
    </w:p>
    <w:p w14:paraId="6F42892C"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1998208" behindDoc="0" locked="0" layoutInCell="1" allowOverlap="1" wp14:anchorId="7A5C1EA6" wp14:editId="3B10C7A2">
                <wp:simplePos x="0" y="0"/>
                <wp:positionH relativeFrom="column">
                  <wp:posOffset>3023870</wp:posOffset>
                </wp:positionH>
                <wp:positionV relativeFrom="paragraph">
                  <wp:posOffset>31751</wp:posOffset>
                </wp:positionV>
                <wp:extent cx="1264920" cy="689610"/>
                <wp:effectExtent l="0" t="0" r="11430" b="15240"/>
                <wp:wrapNone/>
                <wp:docPr id="6764" name="テキスト ボックス 6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689610"/>
                        </a:xfrm>
                        <a:prstGeom prst="rect">
                          <a:avLst/>
                        </a:prstGeom>
                        <a:solidFill>
                          <a:sysClr val="window" lastClr="FFFFFF"/>
                        </a:solidFill>
                        <a:ln w="6350">
                          <a:solidFill>
                            <a:prstClr val="black"/>
                          </a:solidFill>
                        </a:ln>
                        <a:effectLst/>
                      </wps:spPr>
                      <wps:txbx>
                        <w:txbxContent>
                          <w:p w14:paraId="154F7919" w14:textId="77777777" w:rsidR="00144508" w:rsidRDefault="00144508" w:rsidP="00E07ED5">
                            <w:pPr>
                              <w:jc w:val="center"/>
                            </w:pPr>
                            <w:r>
                              <w:rPr>
                                <w:rFonts w:hint="eastAsia"/>
                              </w:rPr>
                              <w:t>C　部門</w:t>
                            </w:r>
                          </w:p>
                          <w:p w14:paraId="24E5799E" w14:textId="77777777" w:rsidR="00144508" w:rsidRDefault="00144508" w:rsidP="00E07ED5">
                            <w:pPr>
                              <w:jc w:val="center"/>
                            </w:pP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1EA6" id="テキスト ボックス 6764" o:spid="_x0000_s1092" type="#_x0000_t202" style="position:absolute;left:0;text-align:left;margin-left:238.1pt;margin-top:2.5pt;width:99.6pt;height:54.3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" fillcolor="window" strokeweight=".5pt">
                <v:path arrowok="t"/>
                <v:textbox>
                  <w:txbxContent>
                    <w:p w14:paraId="154F7919" w14:textId="77777777" w:rsidR="00144508" w:rsidRDefault="00144508" w:rsidP="00E07ED5">
                      <w:pPr>
                        <w:jc w:val="center"/>
                      </w:pPr>
                      <w:r>
                        <w:rPr>
                          <w:rFonts w:hint="eastAsia"/>
                        </w:rPr>
                        <w:t>C　部門</w:t>
                      </w:r>
                    </w:p>
                    <w:p w14:paraId="24E5799E" w14:textId="77777777" w:rsidR="00144508" w:rsidRDefault="00144508" w:rsidP="00E07ED5">
                      <w:pPr>
                        <w:jc w:val="center"/>
                      </w:pPr>
                      <w:r>
                        <w:rPr>
                          <w:rFonts w:hint="eastAsia"/>
                        </w:rPr>
                        <w:t>○○</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1997184" behindDoc="0" locked="0" layoutInCell="1" allowOverlap="1" wp14:anchorId="0DC7591D" wp14:editId="33B2570C">
                <wp:simplePos x="0" y="0"/>
                <wp:positionH relativeFrom="column">
                  <wp:posOffset>162827</wp:posOffset>
                </wp:positionH>
                <wp:positionV relativeFrom="paragraph">
                  <wp:posOffset>44686</wp:posOffset>
                </wp:positionV>
                <wp:extent cx="1293406" cy="714375"/>
                <wp:effectExtent l="0" t="0" r="21590" b="28575"/>
                <wp:wrapNone/>
                <wp:docPr id="6765" name="テキスト ボックス 6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3406" cy="714375"/>
                        </a:xfrm>
                        <a:prstGeom prst="rect">
                          <a:avLst/>
                        </a:prstGeom>
                        <a:solidFill>
                          <a:sysClr val="window" lastClr="FFFFFF"/>
                        </a:solidFill>
                        <a:ln w="6350">
                          <a:solidFill>
                            <a:prstClr val="black"/>
                          </a:solidFill>
                        </a:ln>
                        <a:effectLst/>
                      </wps:spPr>
                      <wps:txbx>
                        <w:txbxContent>
                          <w:p w14:paraId="12776B75" w14:textId="77777777" w:rsidR="00144508" w:rsidRDefault="00144508" w:rsidP="00E07ED5">
                            <w:pPr>
                              <w:jc w:val="center"/>
                            </w:pPr>
                            <w:r>
                              <w:rPr>
                                <w:rFonts w:hint="eastAsia"/>
                              </w:rPr>
                              <w:t>A　部門</w:t>
                            </w:r>
                          </w:p>
                          <w:p w14:paraId="0A621ECE" w14:textId="77777777" w:rsidR="00144508" w:rsidRDefault="00144508" w:rsidP="00E07ED5">
                            <w:pPr>
                              <w:jc w:val="center"/>
                            </w:pP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7591D" id="テキスト ボックス 6765" o:spid="_x0000_s1093" type="#_x0000_t202" style="position:absolute;left:0;text-align:left;margin-left:12.8pt;margin-top:3.5pt;width:101.85pt;height:56.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" fillcolor="window" strokeweight=".5pt">
                <v:path arrowok="t"/>
                <v:textbox>
                  <w:txbxContent>
                    <w:p w14:paraId="12776B75" w14:textId="77777777" w:rsidR="00144508" w:rsidRDefault="00144508" w:rsidP="00E07ED5">
                      <w:pPr>
                        <w:jc w:val="center"/>
                      </w:pPr>
                      <w:r>
                        <w:rPr>
                          <w:rFonts w:hint="eastAsia"/>
                        </w:rPr>
                        <w:t>A　部門</w:t>
                      </w:r>
                    </w:p>
                    <w:p w14:paraId="0A621ECE" w14:textId="77777777" w:rsidR="00144508" w:rsidRDefault="00144508" w:rsidP="00E07ED5">
                      <w:pPr>
                        <w:jc w:val="center"/>
                      </w:pPr>
                      <w:r>
                        <w:rPr>
                          <w:rFonts w:hint="eastAsia"/>
                        </w:rPr>
                        <w:t>○○</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1999232" behindDoc="0" locked="0" layoutInCell="1" allowOverlap="1" wp14:anchorId="5BC232F6" wp14:editId="4429EBC5">
                <wp:simplePos x="0" y="0"/>
                <wp:positionH relativeFrom="column">
                  <wp:posOffset>4576445</wp:posOffset>
                </wp:positionH>
                <wp:positionV relativeFrom="paragraph">
                  <wp:posOffset>13970</wp:posOffset>
                </wp:positionV>
                <wp:extent cx="986155" cy="704850"/>
                <wp:effectExtent l="0" t="0" r="4445" b="0"/>
                <wp:wrapNone/>
                <wp:docPr id="6766" name="テキスト ボックス 6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155" cy="704850"/>
                        </a:xfrm>
                        <a:prstGeom prst="rect">
                          <a:avLst/>
                        </a:prstGeom>
                        <a:solidFill>
                          <a:sysClr val="window" lastClr="FFFFFF"/>
                        </a:solidFill>
                        <a:ln w="6350">
                          <a:solidFill>
                            <a:prstClr val="black"/>
                          </a:solidFill>
                        </a:ln>
                        <a:effectLst/>
                      </wps:spPr>
                      <wps:txbx>
                        <w:txbxContent>
                          <w:p w14:paraId="71447A42" w14:textId="77777777" w:rsidR="00144508" w:rsidRDefault="00144508" w:rsidP="00E07ED5">
                            <w:pPr>
                              <w:jc w:val="center"/>
                            </w:pPr>
                            <w:r>
                              <w:rPr>
                                <w:rFonts w:hint="eastAsia"/>
                              </w:rPr>
                              <w:t>総務</w:t>
                            </w:r>
                          </w:p>
                          <w:p w14:paraId="6B13235F" w14:textId="77777777" w:rsidR="00144508" w:rsidRDefault="00144508" w:rsidP="00E07ED5">
                            <w:pPr>
                              <w:jc w:val="center"/>
                            </w:pP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232F6" id="テキスト ボックス 6766" o:spid="_x0000_s1094" type="#_x0000_t202" style="position:absolute;left:0;text-align:left;margin-left:360.35pt;margin-top:1.1pt;width:77.65pt;height:5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" fillcolor="window" strokeweight=".5pt">
                <v:path arrowok="t"/>
                <v:textbox>
                  <w:txbxContent>
                    <w:p w14:paraId="71447A42" w14:textId="77777777" w:rsidR="00144508" w:rsidRDefault="00144508" w:rsidP="00E07ED5">
                      <w:pPr>
                        <w:jc w:val="center"/>
                      </w:pPr>
                      <w:r>
                        <w:rPr>
                          <w:rFonts w:hint="eastAsia"/>
                        </w:rPr>
                        <w:t>総務</w:t>
                      </w:r>
                    </w:p>
                    <w:p w14:paraId="6B13235F" w14:textId="77777777" w:rsidR="00144508" w:rsidRDefault="00144508" w:rsidP="00E07ED5">
                      <w:pPr>
                        <w:jc w:val="center"/>
                      </w:pPr>
                      <w:r>
                        <w:rPr>
                          <w:rFonts w:hint="eastAsia"/>
                        </w:rPr>
                        <w:t>○○</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5376" behindDoc="0" locked="0" layoutInCell="1" allowOverlap="1" wp14:anchorId="1746CDB2" wp14:editId="124DD313">
                <wp:simplePos x="0" y="0"/>
                <wp:positionH relativeFrom="column">
                  <wp:posOffset>1746885</wp:posOffset>
                </wp:positionH>
                <wp:positionV relativeFrom="paragraph">
                  <wp:posOffset>42545</wp:posOffset>
                </wp:positionV>
                <wp:extent cx="1095375" cy="714375"/>
                <wp:effectExtent l="0" t="0" r="9525" b="9525"/>
                <wp:wrapNone/>
                <wp:docPr id="6767" name="テキスト ボックス 6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714375"/>
                        </a:xfrm>
                        <a:prstGeom prst="rect">
                          <a:avLst/>
                        </a:prstGeom>
                        <a:solidFill>
                          <a:sysClr val="window" lastClr="FFFFFF"/>
                        </a:solidFill>
                        <a:ln w="6350">
                          <a:solidFill>
                            <a:prstClr val="black"/>
                          </a:solidFill>
                        </a:ln>
                        <a:effectLst/>
                      </wps:spPr>
                      <wps:txbx>
                        <w:txbxContent>
                          <w:p w14:paraId="5840D4D8" w14:textId="77777777" w:rsidR="00144508" w:rsidRDefault="00144508" w:rsidP="00E07ED5">
                            <w:pPr>
                              <w:jc w:val="center"/>
                            </w:pPr>
                            <w:r>
                              <w:rPr>
                                <w:rFonts w:hint="eastAsia"/>
                              </w:rPr>
                              <w:t>B　部門</w:t>
                            </w:r>
                          </w:p>
                          <w:p w14:paraId="4A323A82" w14:textId="77777777" w:rsidR="00144508" w:rsidRDefault="00144508" w:rsidP="00E07ED5">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6CDB2" id="テキスト ボックス 6767" o:spid="_x0000_s1095" type="#_x0000_t202" style="position:absolute;left:0;text-align:left;margin-left:137.55pt;margin-top:3.35pt;width:86.25pt;height:56.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" fillcolor="window" strokeweight=".5pt">
                <v:path arrowok="t"/>
                <v:textbox>
                  <w:txbxContent>
                    <w:p w14:paraId="5840D4D8" w14:textId="77777777" w:rsidR="00144508" w:rsidRDefault="00144508" w:rsidP="00E07ED5">
                      <w:pPr>
                        <w:jc w:val="center"/>
                      </w:pPr>
                      <w:r>
                        <w:rPr>
                          <w:rFonts w:hint="eastAsia"/>
                        </w:rPr>
                        <w:t>B　部門</w:t>
                      </w:r>
                    </w:p>
                    <w:p w14:paraId="4A323A82" w14:textId="77777777" w:rsidR="00144508" w:rsidRDefault="00144508" w:rsidP="00E07ED5">
                      <w:pPr>
                        <w:jc w:val="center"/>
                      </w:pPr>
                      <w:r>
                        <w:rPr>
                          <w:rFonts w:hint="eastAsia"/>
                        </w:rPr>
                        <w:t xml:space="preserve">○○　</w:t>
                      </w:r>
                    </w:p>
                  </w:txbxContent>
                </v:textbox>
              </v:shape>
            </w:pict>
          </mc:Fallback>
        </mc:AlternateContent>
      </w:r>
    </w:p>
    <w:p w14:paraId="66954EB9" w14:textId="77777777" w:rsidR="00E07ED5" w:rsidRPr="00A74162" w:rsidRDefault="00E07ED5" w:rsidP="00E07ED5">
      <w:pPr>
        <w:rPr>
          <w:rFonts w:ascii="ＭＳ Ｐ明朝" w:eastAsia="ＭＳ Ｐ明朝" w:hAnsi="ＭＳ Ｐ明朝"/>
          <w:color w:val="000000" w:themeColor="text1"/>
        </w:rPr>
      </w:pPr>
    </w:p>
    <w:p w14:paraId="08FA0539" w14:textId="77777777" w:rsidR="00E07ED5" w:rsidRPr="00A74162" w:rsidRDefault="00E07ED5" w:rsidP="00E07ED5">
      <w:pPr>
        <w:rPr>
          <w:rFonts w:ascii="ＭＳ Ｐ明朝" w:eastAsia="ＭＳ Ｐ明朝" w:hAnsi="ＭＳ Ｐ明朝"/>
          <w:color w:val="000000" w:themeColor="text1"/>
        </w:rPr>
      </w:pPr>
    </w:p>
    <w:p w14:paraId="7AA71267" w14:textId="77777777" w:rsidR="00E07ED5" w:rsidRPr="00A74162" w:rsidRDefault="00E07ED5" w:rsidP="00E07ED5">
      <w:pPr>
        <w:rPr>
          <w:rFonts w:ascii="ＭＳ Ｐ明朝" w:eastAsia="ＭＳ Ｐ明朝" w:hAnsi="ＭＳ Ｐ明朝"/>
          <w:color w:val="000000" w:themeColor="text1"/>
        </w:rPr>
      </w:pPr>
    </w:p>
    <w:p w14:paraId="7679EA2F"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6400" behindDoc="0" locked="0" layoutInCell="1" allowOverlap="1" wp14:anchorId="4EA7363A" wp14:editId="7FD81CFE">
                <wp:simplePos x="0" y="0"/>
                <wp:positionH relativeFrom="column">
                  <wp:posOffset>508195</wp:posOffset>
                </wp:positionH>
                <wp:positionV relativeFrom="paragraph">
                  <wp:posOffset>51775</wp:posOffset>
                </wp:positionV>
                <wp:extent cx="790336" cy="1286539"/>
                <wp:effectExtent l="0" t="0" r="10160" b="27940"/>
                <wp:wrapNone/>
                <wp:docPr id="6768" name="テキスト ボックス 6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0336" cy="1286539"/>
                        </a:xfrm>
                        <a:prstGeom prst="rect">
                          <a:avLst/>
                        </a:prstGeom>
                        <a:solidFill>
                          <a:sysClr val="window" lastClr="FFFFFF"/>
                        </a:solidFill>
                        <a:ln w="6350">
                          <a:solidFill>
                            <a:prstClr val="black"/>
                          </a:solidFill>
                        </a:ln>
                        <a:effectLst/>
                      </wps:spPr>
                      <wps:txbx>
                        <w:txbxContent>
                          <w:p w14:paraId="03FB777B" w14:textId="77777777" w:rsidR="00144508" w:rsidRDefault="00144508" w:rsidP="00E07ED5">
                            <w:pPr>
                              <w:rPr>
                                <w:szCs w:val="21"/>
                              </w:rPr>
                            </w:pPr>
                            <w:r w:rsidRPr="00565592">
                              <w:rPr>
                                <w:rFonts w:hint="eastAsia"/>
                                <w:szCs w:val="21"/>
                              </w:rPr>
                              <w:t>自宅</w:t>
                            </w:r>
                            <w:r w:rsidRPr="00565592">
                              <w:rPr>
                                <w:szCs w:val="21"/>
                              </w:rPr>
                              <w:t>電話番号</w:t>
                            </w:r>
                          </w:p>
                          <w:p w14:paraId="61234C86" w14:textId="77777777" w:rsidR="00144508" w:rsidRPr="00565592" w:rsidRDefault="00144508" w:rsidP="00E07ED5">
                            <w:pPr>
                              <w:rPr>
                                <w:szCs w:val="21"/>
                              </w:rPr>
                            </w:pPr>
                            <w:r>
                              <w:rPr>
                                <w:rFonts w:hint="eastAsia"/>
                                <w:szCs w:val="21"/>
                              </w:rPr>
                              <w:t>会社</w:t>
                            </w:r>
                            <w:r>
                              <w:rPr>
                                <w:szCs w:val="21"/>
                              </w:rPr>
                              <w:t>電話番号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A7363A" id="テキスト ボックス 6768" o:spid="_x0000_s1096" type="#_x0000_t202" style="position:absolute;left:0;text-align:left;margin-left:40pt;margin-top:4.1pt;width:62.25pt;height:101.3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" fillcolor="window" strokeweight=".5pt">
                <v:path arrowok="t"/>
                <v:textbox style="layout-flow:vertical-ideographic">
                  <w:txbxContent>
                    <w:p w14:paraId="03FB777B" w14:textId="77777777" w:rsidR="00144508" w:rsidRDefault="00144508" w:rsidP="00E07ED5">
                      <w:pPr>
                        <w:rPr>
                          <w:szCs w:val="21"/>
                        </w:rPr>
                      </w:pPr>
                      <w:r w:rsidRPr="00565592">
                        <w:rPr>
                          <w:rFonts w:hint="eastAsia"/>
                          <w:szCs w:val="21"/>
                        </w:rPr>
                        <w:t>自宅</w:t>
                      </w:r>
                      <w:r w:rsidRPr="00565592">
                        <w:rPr>
                          <w:szCs w:val="21"/>
                        </w:rPr>
                        <w:t>電話番号</w:t>
                      </w:r>
                    </w:p>
                    <w:p w14:paraId="61234C86" w14:textId="77777777" w:rsidR="00144508" w:rsidRPr="00565592" w:rsidRDefault="00144508" w:rsidP="00E07ED5">
                      <w:pPr>
                        <w:rPr>
                          <w:szCs w:val="21"/>
                        </w:rPr>
                      </w:pPr>
                      <w:r>
                        <w:rPr>
                          <w:rFonts w:hint="eastAsia"/>
                          <w:szCs w:val="21"/>
                        </w:rPr>
                        <w:t>会社</w:t>
                      </w:r>
                      <w:r>
                        <w:rPr>
                          <w:szCs w:val="21"/>
                        </w:rPr>
                        <w:t>電話番号</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8448" behindDoc="0" locked="0" layoutInCell="1" allowOverlap="1" wp14:anchorId="20DD38E2" wp14:editId="61DBEC46">
                <wp:simplePos x="0" y="0"/>
                <wp:positionH relativeFrom="column">
                  <wp:posOffset>3200040</wp:posOffset>
                </wp:positionH>
                <wp:positionV relativeFrom="paragraph">
                  <wp:posOffset>51775</wp:posOffset>
                </wp:positionV>
                <wp:extent cx="774558" cy="1286539"/>
                <wp:effectExtent l="0" t="0" r="26035" b="27940"/>
                <wp:wrapNone/>
                <wp:docPr id="6769" name="テキスト ボックス 6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558" cy="1286539"/>
                        </a:xfrm>
                        <a:prstGeom prst="rect">
                          <a:avLst/>
                        </a:prstGeom>
                        <a:solidFill>
                          <a:sysClr val="window" lastClr="FFFFFF"/>
                        </a:solidFill>
                        <a:ln w="6350">
                          <a:solidFill>
                            <a:prstClr val="black"/>
                          </a:solidFill>
                        </a:ln>
                        <a:effectLst/>
                      </wps:spPr>
                      <wps:txbx>
                        <w:txbxContent>
                          <w:p w14:paraId="223B9C47" w14:textId="77777777" w:rsidR="00144508" w:rsidRDefault="00144508" w:rsidP="00E07ED5">
                            <w:pPr>
                              <w:rPr>
                                <w:szCs w:val="21"/>
                              </w:rPr>
                            </w:pPr>
                            <w:r>
                              <w:rPr>
                                <w:rFonts w:hint="eastAsia"/>
                                <w:szCs w:val="21"/>
                              </w:rPr>
                              <w:t>自宅</w:t>
                            </w:r>
                            <w:r>
                              <w:rPr>
                                <w:szCs w:val="21"/>
                              </w:rPr>
                              <w:t>電話番号</w:t>
                            </w:r>
                          </w:p>
                          <w:p w14:paraId="63E72356" w14:textId="77777777" w:rsidR="00144508" w:rsidRPr="00565592" w:rsidRDefault="00144508" w:rsidP="00E07ED5">
                            <w:pPr>
                              <w:rPr>
                                <w:szCs w:val="21"/>
                              </w:rPr>
                            </w:pPr>
                            <w:r>
                              <w:rPr>
                                <w:rFonts w:hint="eastAsia"/>
                                <w:szCs w:val="21"/>
                              </w:rPr>
                              <w:t>会社</w:t>
                            </w:r>
                            <w:r>
                              <w:rPr>
                                <w:szCs w:val="21"/>
                              </w:rPr>
                              <w:t>電話番号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DD38E2" id="テキスト ボックス 6769" o:spid="_x0000_s1097" type="#_x0000_t202" style="position:absolute;left:0;text-align:left;margin-left:251.95pt;margin-top:4.1pt;width:61pt;height:101.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" fillcolor="window" strokeweight=".5pt">
                <v:path arrowok="t"/>
                <v:textbox style="layout-flow:vertical-ideographic">
                  <w:txbxContent>
                    <w:p w14:paraId="223B9C47" w14:textId="77777777" w:rsidR="00144508" w:rsidRDefault="00144508" w:rsidP="00E07ED5">
                      <w:pPr>
                        <w:rPr>
                          <w:szCs w:val="21"/>
                        </w:rPr>
                      </w:pPr>
                      <w:r>
                        <w:rPr>
                          <w:rFonts w:hint="eastAsia"/>
                          <w:szCs w:val="21"/>
                        </w:rPr>
                        <w:t>自宅</w:t>
                      </w:r>
                      <w:r>
                        <w:rPr>
                          <w:szCs w:val="21"/>
                        </w:rPr>
                        <w:t>電話番号</w:t>
                      </w:r>
                    </w:p>
                    <w:p w14:paraId="63E72356" w14:textId="77777777" w:rsidR="00144508" w:rsidRPr="00565592" w:rsidRDefault="00144508" w:rsidP="00E07ED5">
                      <w:pPr>
                        <w:rPr>
                          <w:szCs w:val="21"/>
                        </w:rPr>
                      </w:pPr>
                      <w:r>
                        <w:rPr>
                          <w:rFonts w:hint="eastAsia"/>
                          <w:szCs w:val="21"/>
                        </w:rPr>
                        <w:t>会社</w:t>
                      </w:r>
                      <w:r>
                        <w:rPr>
                          <w:szCs w:val="21"/>
                        </w:rPr>
                        <w:t>電話番号</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7424" behindDoc="0" locked="0" layoutInCell="1" allowOverlap="1" wp14:anchorId="4D041FC8" wp14:editId="32441A24">
                <wp:simplePos x="0" y="0"/>
                <wp:positionH relativeFrom="column">
                  <wp:posOffset>1870394</wp:posOffset>
                </wp:positionH>
                <wp:positionV relativeFrom="paragraph">
                  <wp:posOffset>51775</wp:posOffset>
                </wp:positionV>
                <wp:extent cx="779579" cy="1286539"/>
                <wp:effectExtent l="0" t="0" r="20955" b="27940"/>
                <wp:wrapNone/>
                <wp:docPr id="6770" name="テキスト ボックス 6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579" cy="1286539"/>
                        </a:xfrm>
                        <a:prstGeom prst="rect">
                          <a:avLst/>
                        </a:prstGeom>
                        <a:solidFill>
                          <a:sysClr val="window" lastClr="FFFFFF"/>
                        </a:solidFill>
                        <a:ln w="6350">
                          <a:solidFill>
                            <a:prstClr val="black"/>
                          </a:solidFill>
                        </a:ln>
                        <a:effectLst/>
                      </wps:spPr>
                      <wps:txbx>
                        <w:txbxContent>
                          <w:p w14:paraId="35438863" w14:textId="77777777" w:rsidR="00144508" w:rsidRDefault="00144508" w:rsidP="00E07ED5">
                            <w:pPr>
                              <w:rPr>
                                <w:szCs w:val="21"/>
                              </w:rPr>
                            </w:pPr>
                            <w:r w:rsidRPr="00565592">
                              <w:rPr>
                                <w:rFonts w:hint="eastAsia"/>
                                <w:szCs w:val="21"/>
                              </w:rPr>
                              <w:t>自宅</w:t>
                            </w:r>
                            <w:r w:rsidRPr="00565592">
                              <w:rPr>
                                <w:szCs w:val="21"/>
                              </w:rPr>
                              <w:t>電話番号</w:t>
                            </w:r>
                          </w:p>
                          <w:p w14:paraId="7AD41840" w14:textId="77777777" w:rsidR="00144508" w:rsidRPr="00565592" w:rsidRDefault="00144508" w:rsidP="00E07ED5">
                            <w:pPr>
                              <w:rPr>
                                <w:szCs w:val="21"/>
                              </w:rPr>
                            </w:pPr>
                            <w:r>
                              <w:rPr>
                                <w:rFonts w:hint="eastAsia"/>
                                <w:szCs w:val="21"/>
                              </w:rPr>
                              <w:t>会社</w:t>
                            </w:r>
                            <w:r>
                              <w:rPr>
                                <w:szCs w:val="21"/>
                              </w:rPr>
                              <w:t>電話番号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41FC8" id="テキスト ボックス 6770" o:spid="_x0000_s1098" type="#_x0000_t202" style="position:absolute;left:0;text-align:left;margin-left:147.3pt;margin-top:4.1pt;width:61.4pt;height:101.3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" fillcolor="window" strokeweight=".5pt">
                <v:path arrowok="t"/>
                <v:textbox style="layout-flow:vertical-ideographic">
                  <w:txbxContent>
                    <w:p w14:paraId="35438863" w14:textId="77777777" w:rsidR="00144508" w:rsidRDefault="00144508" w:rsidP="00E07ED5">
                      <w:pPr>
                        <w:rPr>
                          <w:szCs w:val="21"/>
                        </w:rPr>
                      </w:pPr>
                      <w:r w:rsidRPr="00565592">
                        <w:rPr>
                          <w:rFonts w:hint="eastAsia"/>
                          <w:szCs w:val="21"/>
                        </w:rPr>
                        <w:t>自宅</w:t>
                      </w:r>
                      <w:r w:rsidRPr="00565592">
                        <w:rPr>
                          <w:szCs w:val="21"/>
                        </w:rPr>
                        <w:t>電話番号</w:t>
                      </w:r>
                    </w:p>
                    <w:p w14:paraId="7AD41840" w14:textId="77777777" w:rsidR="00144508" w:rsidRPr="00565592" w:rsidRDefault="00144508" w:rsidP="00E07ED5">
                      <w:pPr>
                        <w:rPr>
                          <w:szCs w:val="21"/>
                        </w:rPr>
                      </w:pPr>
                      <w:r>
                        <w:rPr>
                          <w:rFonts w:hint="eastAsia"/>
                          <w:szCs w:val="21"/>
                        </w:rPr>
                        <w:t>会社</w:t>
                      </w:r>
                      <w:r>
                        <w:rPr>
                          <w:szCs w:val="21"/>
                        </w:rPr>
                        <w:t>電話番号</w:t>
                      </w:r>
                    </w:p>
                  </w:txbxContent>
                </v:textbox>
              </v:shape>
            </w:pict>
          </mc:Fallback>
        </mc:AlternateContent>
      </w: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9472" behindDoc="0" locked="0" layoutInCell="1" allowOverlap="1" wp14:anchorId="79ABB2CA" wp14:editId="4AF6D5CF">
                <wp:simplePos x="0" y="0"/>
                <wp:positionH relativeFrom="column">
                  <wp:posOffset>4660398</wp:posOffset>
                </wp:positionH>
                <wp:positionV relativeFrom="paragraph">
                  <wp:posOffset>51775</wp:posOffset>
                </wp:positionV>
                <wp:extent cx="742285" cy="1286539"/>
                <wp:effectExtent l="0" t="0" r="20320" b="27940"/>
                <wp:wrapNone/>
                <wp:docPr id="6771" name="テキスト ボックス 6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285" cy="1286539"/>
                        </a:xfrm>
                        <a:prstGeom prst="rect">
                          <a:avLst/>
                        </a:prstGeom>
                        <a:solidFill>
                          <a:sysClr val="window" lastClr="FFFFFF"/>
                        </a:solidFill>
                        <a:ln w="6350">
                          <a:solidFill>
                            <a:prstClr val="black"/>
                          </a:solidFill>
                        </a:ln>
                        <a:effectLst/>
                      </wps:spPr>
                      <wps:txbx>
                        <w:txbxContent>
                          <w:p w14:paraId="35B34ABC" w14:textId="77777777" w:rsidR="00144508" w:rsidRDefault="00144508" w:rsidP="00E07ED5">
                            <w:pPr>
                              <w:rPr>
                                <w:szCs w:val="21"/>
                              </w:rPr>
                            </w:pPr>
                            <w:r>
                              <w:rPr>
                                <w:rFonts w:hint="eastAsia"/>
                                <w:szCs w:val="21"/>
                              </w:rPr>
                              <w:t>自宅</w:t>
                            </w:r>
                            <w:r>
                              <w:rPr>
                                <w:szCs w:val="21"/>
                              </w:rPr>
                              <w:t>電話番号</w:t>
                            </w:r>
                          </w:p>
                          <w:p w14:paraId="3A46CEF6" w14:textId="77777777" w:rsidR="00144508" w:rsidRPr="00565592" w:rsidRDefault="00144508" w:rsidP="00E07ED5">
                            <w:pPr>
                              <w:rPr>
                                <w:szCs w:val="21"/>
                              </w:rPr>
                            </w:pPr>
                            <w:r>
                              <w:rPr>
                                <w:rFonts w:hint="eastAsia"/>
                                <w:szCs w:val="21"/>
                              </w:rPr>
                              <w:t>会社</w:t>
                            </w:r>
                            <w:r>
                              <w:rPr>
                                <w:szCs w:val="21"/>
                              </w:rPr>
                              <w:t>電話番号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BB2CA" id="テキスト ボックス 6771" o:spid="_x0000_s1099" type="#_x0000_t202" style="position:absolute;left:0;text-align:left;margin-left:366.95pt;margin-top:4.1pt;width:58.45pt;height:101.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" fillcolor="window" strokeweight=".5pt">
                <v:path arrowok="t"/>
                <v:textbox style="layout-flow:vertical-ideographic">
                  <w:txbxContent>
                    <w:p w14:paraId="35B34ABC" w14:textId="77777777" w:rsidR="00144508" w:rsidRDefault="00144508" w:rsidP="00E07ED5">
                      <w:pPr>
                        <w:rPr>
                          <w:szCs w:val="21"/>
                        </w:rPr>
                      </w:pPr>
                      <w:r>
                        <w:rPr>
                          <w:rFonts w:hint="eastAsia"/>
                          <w:szCs w:val="21"/>
                        </w:rPr>
                        <w:t>自宅</w:t>
                      </w:r>
                      <w:r>
                        <w:rPr>
                          <w:szCs w:val="21"/>
                        </w:rPr>
                        <w:t>電話番号</w:t>
                      </w:r>
                    </w:p>
                    <w:p w14:paraId="3A46CEF6" w14:textId="77777777" w:rsidR="00144508" w:rsidRPr="00565592" w:rsidRDefault="00144508" w:rsidP="00E07ED5">
                      <w:pPr>
                        <w:rPr>
                          <w:szCs w:val="21"/>
                        </w:rPr>
                      </w:pPr>
                      <w:r>
                        <w:rPr>
                          <w:rFonts w:hint="eastAsia"/>
                          <w:szCs w:val="21"/>
                        </w:rPr>
                        <w:t>会社</w:t>
                      </w:r>
                      <w:r>
                        <w:rPr>
                          <w:szCs w:val="21"/>
                        </w:rPr>
                        <w:t>電話番号</w:t>
                      </w:r>
                    </w:p>
                  </w:txbxContent>
                </v:textbox>
              </v:shape>
            </w:pict>
          </mc:Fallback>
        </mc:AlternateContent>
      </w:r>
    </w:p>
    <w:p w14:paraId="3E19F526" w14:textId="77777777" w:rsidR="00E07ED5" w:rsidRPr="00A74162" w:rsidRDefault="00E07ED5" w:rsidP="00E07ED5">
      <w:pPr>
        <w:rPr>
          <w:rFonts w:ascii="ＭＳ Ｐ明朝" w:eastAsia="ＭＳ Ｐ明朝" w:hAnsi="ＭＳ Ｐ明朝"/>
          <w:color w:val="000000" w:themeColor="text1"/>
        </w:rPr>
      </w:pPr>
    </w:p>
    <w:p w14:paraId="04DE9830" w14:textId="77777777" w:rsidR="00E07ED5" w:rsidRPr="00A74162" w:rsidRDefault="00E07ED5" w:rsidP="00E07ED5">
      <w:pPr>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sz w:val="18"/>
        </w:rPr>
        <mc:AlternateContent>
          <mc:Choice Requires="wps">
            <w:drawing>
              <wp:anchor distT="0" distB="0" distL="114300" distR="114300" simplePos="0" relativeHeight="252000256" behindDoc="0" locked="0" layoutInCell="1" allowOverlap="1" wp14:anchorId="7A754BB9" wp14:editId="00E6FD22">
                <wp:simplePos x="0" y="0"/>
                <wp:positionH relativeFrom="column">
                  <wp:posOffset>461645</wp:posOffset>
                </wp:positionH>
                <wp:positionV relativeFrom="paragraph">
                  <wp:posOffset>106045</wp:posOffset>
                </wp:positionV>
                <wp:extent cx="276225" cy="307975"/>
                <wp:effectExtent l="0" t="0" r="0" b="0"/>
                <wp:wrapNone/>
                <wp:docPr id="6772" name="テキスト ボックス 6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307975"/>
                        </a:xfrm>
                        <a:prstGeom prst="rect">
                          <a:avLst/>
                        </a:prstGeom>
                        <a:solidFill>
                          <a:sysClr val="window" lastClr="FFFFFF"/>
                        </a:solidFill>
                        <a:ln w="6350">
                          <a:noFill/>
                        </a:ln>
                        <a:effectLst/>
                      </wps:spPr>
                      <wps:txbx>
                        <w:txbxContent>
                          <w:p w14:paraId="497E83D7" w14:textId="77777777" w:rsidR="00144508" w:rsidRDefault="00144508" w:rsidP="00E07ED5">
                            <w:r>
                              <w:t xml:space="preserve">　　　　　　　　　　　　　　　　　　</w:t>
                            </w:r>
                            <w:r>
                              <w:rPr>
                                <w:rFonts w:hint="eastAsia"/>
                              </w:rPr>
                              <w:t xml:space="preserve">　</w:t>
                            </w:r>
                          </w:p>
                          <w:p w14:paraId="1594AC18" w14:textId="77777777" w:rsidR="00144508" w:rsidRPr="00AE4DF4" w:rsidRDefault="00144508" w:rsidP="00E07ED5"/>
                          <w:p w14:paraId="039AD829" w14:textId="77777777" w:rsidR="00144508" w:rsidRDefault="00144508" w:rsidP="00E07ED5"/>
                          <w:p w14:paraId="66633C4A" w14:textId="77777777" w:rsidR="00144508" w:rsidRDefault="00144508" w:rsidP="00E07ED5">
                            <w:r>
                              <w:rPr>
                                <w:rFonts w:hint="eastAsia"/>
                              </w:rPr>
                              <w:t xml:space="preserve">　</w:t>
                            </w:r>
                            <w:r>
                              <w:t xml:space="preserve">　　　　　　　　　　　　　　　　　　　　　　　　　　　　</w:t>
                            </w:r>
                          </w:p>
                          <w:p w14:paraId="080CC0D9" w14:textId="77777777" w:rsidR="00144508" w:rsidRDefault="00144508" w:rsidP="00E07ED5"/>
                          <w:p w14:paraId="6C4EEFC3" w14:textId="77777777" w:rsidR="00144508" w:rsidRDefault="00144508" w:rsidP="00E07ED5"/>
                          <w:p w14:paraId="2B510F1E" w14:textId="77777777" w:rsidR="00144508" w:rsidRDefault="00144508" w:rsidP="00E07ED5"/>
                          <w:p w14:paraId="5FBDAE5D" w14:textId="77777777" w:rsidR="00144508" w:rsidRDefault="00144508" w:rsidP="00E07ED5"/>
                          <w:p w14:paraId="0AD71608" w14:textId="77777777" w:rsidR="00144508" w:rsidRDefault="00144508" w:rsidP="00E07ED5"/>
                          <w:p w14:paraId="7874E820" w14:textId="77777777" w:rsidR="00144508" w:rsidRDefault="00144508" w:rsidP="00E07ED5"/>
                          <w:p w14:paraId="37FA0ECF" w14:textId="77777777" w:rsidR="00144508" w:rsidRDefault="00144508" w:rsidP="00E07ED5"/>
                          <w:p w14:paraId="0F16E65B" w14:textId="77777777" w:rsidR="00144508" w:rsidRDefault="00144508" w:rsidP="00E07ED5"/>
                          <w:p w14:paraId="7C8FEBA6" w14:textId="77777777" w:rsidR="00144508" w:rsidRDefault="00144508" w:rsidP="00E07ED5"/>
                          <w:p w14:paraId="38504128" w14:textId="77777777" w:rsidR="00144508" w:rsidRDefault="00144508" w:rsidP="00E07ED5"/>
                          <w:p w14:paraId="79E06D20" w14:textId="77777777" w:rsidR="00144508" w:rsidRDefault="00144508" w:rsidP="00E07ED5"/>
                          <w:p w14:paraId="31C75D69" w14:textId="77777777" w:rsidR="00144508" w:rsidRDefault="00144508" w:rsidP="00E07ED5"/>
                          <w:p w14:paraId="4857577E" w14:textId="77777777" w:rsidR="00144508" w:rsidRDefault="00144508" w:rsidP="00E07ED5"/>
                          <w:p w14:paraId="59C44826" w14:textId="77777777" w:rsidR="00144508" w:rsidRDefault="00144508" w:rsidP="00E07ED5"/>
                          <w:p w14:paraId="5A10CFAA" w14:textId="77777777" w:rsidR="00144508" w:rsidRDefault="00144508" w:rsidP="00E07ED5"/>
                          <w:p w14:paraId="51FBA23F" w14:textId="77777777" w:rsidR="00144508" w:rsidRDefault="00144508" w:rsidP="00E07E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54BB9" id="テキスト ボックス 6772" o:spid="_x0000_s1100" type="#_x0000_t202" style="position:absolute;left:0;text-align:left;margin-left:36.35pt;margin-top:8.35pt;width:21.75pt;height:24.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" fillcolor="window" stroked="f" strokeweight=".5pt">
                <v:textbox>
                  <w:txbxContent>
                    <w:p w14:paraId="497E83D7" w14:textId="77777777" w:rsidR="00144508" w:rsidRDefault="00144508" w:rsidP="00E07ED5">
                      <w:r>
                        <w:t xml:space="preserve">　　　　　　　　　　　　　　　　　　</w:t>
                      </w:r>
                      <w:r>
                        <w:rPr>
                          <w:rFonts w:hint="eastAsia"/>
                        </w:rPr>
                        <w:t xml:space="preserve">　</w:t>
                      </w:r>
                    </w:p>
                    <w:p w14:paraId="1594AC18" w14:textId="77777777" w:rsidR="00144508" w:rsidRPr="00AE4DF4" w:rsidRDefault="00144508" w:rsidP="00E07ED5"/>
                    <w:p w14:paraId="039AD829" w14:textId="77777777" w:rsidR="00144508" w:rsidRDefault="00144508" w:rsidP="00E07ED5"/>
                    <w:p w14:paraId="66633C4A" w14:textId="77777777" w:rsidR="00144508" w:rsidRDefault="00144508" w:rsidP="00E07ED5">
                      <w:r>
                        <w:rPr>
                          <w:rFonts w:hint="eastAsia"/>
                        </w:rPr>
                        <w:t xml:space="preserve">　</w:t>
                      </w:r>
                      <w:r>
                        <w:t xml:space="preserve">　　　　　　　　　　　　　　　　　　　　　　　　　　　　</w:t>
                      </w:r>
                    </w:p>
                    <w:p w14:paraId="080CC0D9" w14:textId="77777777" w:rsidR="00144508" w:rsidRDefault="00144508" w:rsidP="00E07ED5"/>
                    <w:p w14:paraId="6C4EEFC3" w14:textId="77777777" w:rsidR="00144508" w:rsidRDefault="00144508" w:rsidP="00E07ED5"/>
                    <w:p w14:paraId="2B510F1E" w14:textId="77777777" w:rsidR="00144508" w:rsidRDefault="00144508" w:rsidP="00E07ED5"/>
                    <w:p w14:paraId="5FBDAE5D" w14:textId="77777777" w:rsidR="00144508" w:rsidRDefault="00144508" w:rsidP="00E07ED5"/>
                    <w:p w14:paraId="0AD71608" w14:textId="77777777" w:rsidR="00144508" w:rsidRDefault="00144508" w:rsidP="00E07ED5"/>
                    <w:p w14:paraId="7874E820" w14:textId="77777777" w:rsidR="00144508" w:rsidRDefault="00144508" w:rsidP="00E07ED5"/>
                    <w:p w14:paraId="37FA0ECF" w14:textId="77777777" w:rsidR="00144508" w:rsidRDefault="00144508" w:rsidP="00E07ED5"/>
                    <w:p w14:paraId="0F16E65B" w14:textId="77777777" w:rsidR="00144508" w:rsidRDefault="00144508" w:rsidP="00E07ED5"/>
                    <w:p w14:paraId="7C8FEBA6" w14:textId="77777777" w:rsidR="00144508" w:rsidRDefault="00144508" w:rsidP="00E07ED5"/>
                    <w:p w14:paraId="38504128" w14:textId="77777777" w:rsidR="00144508" w:rsidRDefault="00144508" w:rsidP="00E07ED5"/>
                    <w:p w14:paraId="79E06D20" w14:textId="77777777" w:rsidR="00144508" w:rsidRDefault="00144508" w:rsidP="00E07ED5"/>
                    <w:p w14:paraId="31C75D69" w14:textId="77777777" w:rsidR="00144508" w:rsidRDefault="00144508" w:rsidP="00E07ED5"/>
                    <w:p w14:paraId="4857577E" w14:textId="77777777" w:rsidR="00144508" w:rsidRDefault="00144508" w:rsidP="00E07ED5"/>
                    <w:p w14:paraId="59C44826" w14:textId="77777777" w:rsidR="00144508" w:rsidRDefault="00144508" w:rsidP="00E07ED5"/>
                    <w:p w14:paraId="5A10CFAA" w14:textId="77777777" w:rsidR="00144508" w:rsidRDefault="00144508" w:rsidP="00E07ED5"/>
                    <w:p w14:paraId="51FBA23F" w14:textId="77777777" w:rsidR="00144508" w:rsidRDefault="00144508" w:rsidP="00E07ED5"/>
                  </w:txbxContent>
                </v:textbox>
              </v:shape>
            </w:pict>
          </mc:Fallback>
        </mc:AlternateContent>
      </w:r>
    </w:p>
    <w:p w14:paraId="6A8113B2" w14:textId="77777777" w:rsidR="00E07ED5" w:rsidRPr="00A74162" w:rsidRDefault="00E07ED5" w:rsidP="00E07ED5">
      <w:pPr>
        <w:rPr>
          <w:rFonts w:ascii="ＭＳ Ｐ明朝" w:eastAsia="ＭＳ Ｐ明朝" w:hAnsi="ＭＳ Ｐ明朝"/>
          <w:color w:val="000000" w:themeColor="text1"/>
        </w:rPr>
      </w:pPr>
    </w:p>
    <w:p w14:paraId="74DD7E95" w14:textId="77777777" w:rsidR="00E07ED5" w:rsidRPr="00A74162" w:rsidRDefault="00E07ED5" w:rsidP="00E07ED5">
      <w:pPr>
        <w:rPr>
          <w:rFonts w:ascii="ＭＳ Ｐ明朝" w:eastAsia="ＭＳ Ｐ明朝" w:hAnsi="ＭＳ Ｐ明朝"/>
          <w:color w:val="000000" w:themeColor="text1"/>
        </w:rPr>
      </w:pPr>
    </w:p>
    <w:p w14:paraId="704E220C" w14:textId="77777777" w:rsidR="00E07ED5" w:rsidRPr="00A74162" w:rsidRDefault="00E07ED5" w:rsidP="00E07ED5">
      <w:pPr>
        <w:rPr>
          <w:rFonts w:ascii="ＭＳ Ｐ明朝" w:eastAsia="ＭＳ Ｐ明朝" w:hAnsi="ＭＳ Ｐ明朝"/>
          <w:color w:val="000000" w:themeColor="text1"/>
        </w:rPr>
      </w:pPr>
    </w:p>
    <w:p w14:paraId="007D1362" w14:textId="77777777" w:rsidR="00E07ED5" w:rsidRPr="00A74162" w:rsidRDefault="00E07ED5" w:rsidP="00E07ED5">
      <w:pPr>
        <w:rPr>
          <w:rFonts w:ascii="ＭＳ Ｐ明朝" w:eastAsia="ＭＳ Ｐ明朝" w:hAnsi="ＭＳ Ｐ明朝"/>
          <w:color w:val="000000" w:themeColor="text1"/>
        </w:rPr>
      </w:pPr>
    </w:p>
    <w:p w14:paraId="595D552A" w14:textId="77777777" w:rsidR="00E07ED5" w:rsidRPr="00A74162" w:rsidRDefault="00E07ED5" w:rsidP="00E07ED5">
      <w:pPr>
        <w:jc w:val="left"/>
        <w:rPr>
          <w:rFonts w:ascii="ＭＳ Ｐ明朝" w:eastAsia="ＭＳ Ｐ明朝" w:hAnsi="ＭＳ Ｐ明朝"/>
          <w:color w:val="000000" w:themeColor="text1"/>
        </w:rPr>
      </w:pPr>
    </w:p>
    <w:p w14:paraId="6C991FCC" w14:textId="554DBD95" w:rsidR="00E07ED5" w:rsidRPr="00A74162" w:rsidRDefault="0022443C" w:rsidP="00E07ED5">
      <w:pPr>
        <w:spacing w:line="380" w:lineRule="exact"/>
        <w:jc w:val="left"/>
        <w:rPr>
          <w:rFonts w:ascii="ＭＳ Ｐ明朝" w:eastAsia="ＭＳ Ｐ明朝" w:hAnsi="ＭＳ Ｐ明朝"/>
          <w:color w:val="000000" w:themeColor="text1"/>
        </w:rPr>
      </w:pPr>
      <w:r w:rsidRPr="0022443C">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77408" behindDoc="0" locked="0" layoutInCell="1" allowOverlap="1" wp14:anchorId="6F206ACE" wp14:editId="59DFE592">
                <wp:simplePos x="0" y="0"/>
                <wp:positionH relativeFrom="column">
                  <wp:posOffset>4873625</wp:posOffset>
                </wp:positionH>
                <wp:positionV relativeFrom="paragraph">
                  <wp:posOffset>-522605</wp:posOffset>
                </wp:positionV>
                <wp:extent cx="1371600" cy="447675"/>
                <wp:effectExtent l="0" t="0" r="0" b="0"/>
                <wp:wrapNone/>
                <wp:docPr id="140" name="正方形/長方形 140"/>
                <wp:cNvGraphicFramePr/>
                <a:graphic xmlns:a="http://schemas.openxmlformats.org/drawingml/2006/main">
                  <a:graphicData uri="http://schemas.microsoft.com/office/word/2010/wordprocessingShape">
                    <wps:wsp>
                      <wps:cNvSpPr/>
                      <wps:spPr>
                        <a:xfrm>
                          <a:off x="0" y="0"/>
                          <a:ext cx="1371600" cy="447675"/>
                        </a:xfrm>
                        <a:prstGeom prst="rect">
                          <a:avLst/>
                        </a:prstGeom>
                        <a:noFill/>
                        <a:ln w="12700" cap="flat" cmpd="sng" algn="ctr">
                          <a:noFill/>
                          <a:prstDash val="solid"/>
                          <a:miter lim="800000"/>
                        </a:ln>
                        <a:effectLst/>
                      </wps:spPr>
                      <wps:txbx>
                        <w:txbxContent>
                          <w:p w14:paraId="2CB66F46" w14:textId="77777777" w:rsidR="00144508" w:rsidRPr="005D5BF7" w:rsidRDefault="00144508" w:rsidP="0022443C">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製品</w:t>
                            </w:r>
                            <w:r>
                              <w:rPr>
                                <w:rFonts w:ascii="ＭＳ Ｐゴシック" w:eastAsia="ＭＳ Ｐゴシック" w:hAnsi="ＭＳ Ｐゴシック"/>
                                <w:color w:val="7F7F7F" w:themeColor="text1" w:themeTint="80"/>
                              </w:rPr>
                              <w:t>の回収</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06ACE" id="正方形/長方形 140" o:spid="_x0000_s1101" style="position:absolute;margin-left:383.75pt;margin-top:-41.15pt;width:108pt;height:35.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" filled="f" stroked="f" strokeweight="1pt">
                <v:textbox>
                  <w:txbxContent>
                    <w:p w14:paraId="2CB66F46" w14:textId="77777777" w:rsidR="00144508" w:rsidRPr="005D5BF7" w:rsidRDefault="00144508" w:rsidP="0022443C">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製品</w:t>
                      </w:r>
                      <w:r>
                        <w:rPr>
                          <w:rFonts w:ascii="ＭＳ Ｐゴシック" w:eastAsia="ＭＳ Ｐゴシック" w:hAnsi="ＭＳ Ｐゴシック"/>
                          <w:color w:val="7F7F7F" w:themeColor="text1" w:themeTint="80"/>
                        </w:rPr>
                        <w:t>の回収</w:t>
                      </w:r>
                      <w:r>
                        <w:rPr>
                          <w:rFonts w:ascii="ＭＳ Ｐゴシック" w:eastAsia="ＭＳ Ｐゴシック" w:hAnsi="ＭＳ Ｐゴシック" w:hint="eastAsia"/>
                          <w:color w:val="7F7F7F" w:themeColor="text1" w:themeTint="80"/>
                        </w:rPr>
                        <w:t>）</w:t>
                      </w:r>
                    </w:p>
                  </w:txbxContent>
                </v:textbox>
              </v:rect>
            </w:pict>
          </mc:Fallback>
        </mc:AlternateContent>
      </w:r>
    </w:p>
    <w:p w14:paraId="4965BDDC" w14:textId="4C222762" w:rsidR="00E07ED5" w:rsidRPr="00A74162" w:rsidRDefault="00E07ED5" w:rsidP="00E07ED5">
      <w:pPr>
        <w:spacing w:line="380" w:lineRule="exact"/>
        <w:jc w:val="center"/>
        <w:rPr>
          <w:rFonts w:ascii="ＭＳ Ｐ明朝" w:eastAsia="ＭＳ Ｐ明朝" w:hAnsi="ＭＳ Ｐ明朝"/>
          <w:color w:val="000000" w:themeColor="text1"/>
        </w:rPr>
      </w:pPr>
      <w:r w:rsidRPr="00A74162">
        <w:rPr>
          <w:rFonts w:ascii="ＭＳ Ｐ明朝" w:eastAsia="ＭＳ Ｐ明朝" w:hAnsi="ＭＳ Ｐ明朝" w:hint="eastAsia"/>
          <w:color w:val="000000" w:themeColor="text1"/>
        </w:rPr>
        <w:t>食肉の回収手順のフロー図</w:t>
      </w:r>
    </w:p>
    <w:p w14:paraId="5F31785D" w14:textId="77777777" w:rsidR="00E07ED5" w:rsidRPr="00A74162" w:rsidRDefault="00E07ED5" w:rsidP="00E07ED5">
      <w:pPr>
        <w:spacing w:line="380" w:lineRule="exact"/>
        <w:rPr>
          <w:rFonts w:ascii="ＭＳ Ｐ明朝" w:eastAsia="ＭＳ Ｐ明朝" w:hAnsi="ＭＳ Ｐ明朝"/>
          <w:color w:val="000000" w:themeColor="text1"/>
        </w:rPr>
      </w:pPr>
    </w:p>
    <w:p w14:paraId="07E360A7"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19712" behindDoc="0" locked="0" layoutInCell="1" allowOverlap="1" wp14:anchorId="3889BDD2" wp14:editId="1743EB2C">
                <wp:simplePos x="0" y="0"/>
                <wp:positionH relativeFrom="column">
                  <wp:posOffset>3830158</wp:posOffset>
                </wp:positionH>
                <wp:positionV relativeFrom="paragraph">
                  <wp:posOffset>97790</wp:posOffset>
                </wp:positionV>
                <wp:extent cx="1953260" cy="602896"/>
                <wp:effectExtent l="0" t="0" r="27940" b="26035"/>
                <wp:wrapNone/>
                <wp:docPr id="6773" name="テキスト ボックス 6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260" cy="602896"/>
                        </a:xfrm>
                        <a:prstGeom prst="rect">
                          <a:avLst/>
                        </a:prstGeom>
                        <a:solidFill>
                          <a:sysClr val="window" lastClr="FFFFFF"/>
                        </a:solidFill>
                        <a:ln w="6350">
                          <a:solidFill>
                            <a:prstClr val="black"/>
                          </a:solidFill>
                        </a:ln>
                        <a:effectLst/>
                      </wps:spPr>
                      <wps:txbx>
                        <w:txbxContent>
                          <w:p w14:paraId="3D8C1D88" w14:textId="77777777" w:rsidR="00144508" w:rsidRDefault="00144508" w:rsidP="00E07ED5">
                            <w:pPr>
                              <w:spacing w:line="400" w:lineRule="exact"/>
                              <w:rPr>
                                <w:szCs w:val="21"/>
                              </w:rPr>
                            </w:pPr>
                            <w:r>
                              <w:rPr>
                                <w:rFonts w:hint="eastAsia"/>
                                <w:szCs w:val="21"/>
                              </w:rPr>
                              <w:t>出荷</w:t>
                            </w:r>
                            <w:r>
                              <w:rPr>
                                <w:szCs w:val="21"/>
                              </w:rPr>
                              <w:t>先のクレーム等に</w:t>
                            </w:r>
                            <w:r>
                              <w:rPr>
                                <w:rFonts w:hint="eastAsia"/>
                                <w:szCs w:val="21"/>
                              </w:rPr>
                              <w:t>より</w:t>
                            </w:r>
                          </w:p>
                          <w:p w14:paraId="4355D1A8" w14:textId="77777777" w:rsidR="00144508" w:rsidRPr="001358C6" w:rsidRDefault="00144508" w:rsidP="00E07ED5">
                            <w:pPr>
                              <w:spacing w:line="400" w:lineRule="exact"/>
                              <w:rPr>
                                <w:szCs w:val="21"/>
                              </w:rPr>
                            </w:pPr>
                            <w:r>
                              <w:rPr>
                                <w:rFonts w:hint="eastAsia"/>
                                <w:szCs w:val="21"/>
                              </w:rPr>
                              <w:t>事故発見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89BDD2" id="テキスト ボックス 6773" o:spid="_x0000_s1102" type="#_x0000_t202" style="position:absolute;left:0;text-align:left;margin-left:301.6pt;margin-top:7.7pt;width:153.8pt;height:47.4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" fillcolor="window" strokeweight=".5pt">
                <v:path arrowok="t"/>
                <v:textbox>
                  <w:txbxContent>
                    <w:p w14:paraId="3D8C1D88" w14:textId="77777777" w:rsidR="00144508" w:rsidRDefault="00144508" w:rsidP="00E07ED5">
                      <w:pPr>
                        <w:spacing w:line="400" w:lineRule="exact"/>
                        <w:rPr>
                          <w:szCs w:val="21"/>
                        </w:rPr>
                      </w:pPr>
                      <w:r>
                        <w:rPr>
                          <w:rFonts w:hint="eastAsia"/>
                          <w:szCs w:val="21"/>
                        </w:rPr>
                        <w:t>出荷</w:t>
                      </w:r>
                      <w:r>
                        <w:rPr>
                          <w:szCs w:val="21"/>
                        </w:rPr>
                        <w:t>先のクレーム等に</w:t>
                      </w:r>
                      <w:r>
                        <w:rPr>
                          <w:rFonts w:hint="eastAsia"/>
                          <w:szCs w:val="21"/>
                        </w:rPr>
                        <w:t>より</w:t>
                      </w:r>
                    </w:p>
                    <w:p w14:paraId="4355D1A8" w14:textId="77777777" w:rsidR="00144508" w:rsidRPr="001358C6" w:rsidRDefault="00144508" w:rsidP="00E07ED5">
                      <w:pPr>
                        <w:spacing w:line="400" w:lineRule="exact"/>
                        <w:rPr>
                          <w:szCs w:val="21"/>
                        </w:rPr>
                      </w:pPr>
                      <w:r>
                        <w:rPr>
                          <w:rFonts w:hint="eastAsia"/>
                          <w:szCs w:val="21"/>
                        </w:rPr>
                        <w:t>事故発見</w:t>
                      </w:r>
                    </w:p>
                  </w:txbxContent>
                </v:textbox>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18688" behindDoc="0" locked="0" layoutInCell="1" allowOverlap="1" wp14:anchorId="23A1B9AC" wp14:editId="0E5CC84A">
                <wp:simplePos x="0" y="0"/>
                <wp:positionH relativeFrom="column">
                  <wp:posOffset>162826</wp:posOffset>
                </wp:positionH>
                <wp:positionV relativeFrom="paragraph">
                  <wp:posOffset>98144</wp:posOffset>
                </wp:positionV>
                <wp:extent cx="1824355" cy="602896"/>
                <wp:effectExtent l="0" t="0" r="23495" b="26035"/>
                <wp:wrapNone/>
                <wp:docPr id="6774"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355" cy="602896"/>
                        </a:xfrm>
                        <a:prstGeom prst="rect">
                          <a:avLst/>
                        </a:prstGeom>
                        <a:solidFill>
                          <a:srgbClr val="FFFFFF"/>
                        </a:solidFill>
                        <a:ln w="6350">
                          <a:solidFill>
                            <a:srgbClr val="000000"/>
                          </a:solidFill>
                          <a:miter lim="800000"/>
                          <a:headEnd/>
                          <a:tailEnd/>
                        </a:ln>
                      </wps:spPr>
                      <wps:txbx>
                        <w:txbxContent>
                          <w:p w14:paraId="4E58FF69" w14:textId="345E23F8" w:rsidR="00144508" w:rsidRPr="001358C6" w:rsidRDefault="00144508" w:rsidP="00E07ED5">
                            <w:pPr>
                              <w:spacing w:line="400" w:lineRule="exact"/>
                              <w:rPr>
                                <w:szCs w:val="21"/>
                              </w:rPr>
                            </w:pPr>
                            <w:r>
                              <w:rPr>
                                <w:rFonts w:hint="eastAsia"/>
                                <w:szCs w:val="21"/>
                              </w:rPr>
                              <w:t>作業員</w:t>
                            </w:r>
                            <w:r>
                              <w:rPr>
                                <w:szCs w:val="21"/>
                              </w:rPr>
                              <w:t>からの</w:t>
                            </w:r>
                            <w:r>
                              <w:rPr>
                                <w:rFonts w:hint="eastAsia"/>
                                <w:szCs w:val="21"/>
                              </w:rPr>
                              <w:t>モニタリング</w:t>
                            </w:r>
                            <w:r>
                              <w:rPr>
                                <w:szCs w:val="21"/>
                              </w:rPr>
                              <w:t>結果</w:t>
                            </w:r>
                            <w:r>
                              <w:rPr>
                                <w:rFonts w:hint="eastAsia"/>
                                <w:szCs w:val="21"/>
                              </w:rPr>
                              <w:t>等</w:t>
                            </w:r>
                            <w:r>
                              <w:rPr>
                                <w:szCs w:val="21"/>
                              </w:rPr>
                              <w:t>により</w:t>
                            </w:r>
                            <w:r>
                              <w:rPr>
                                <w:rFonts w:hint="eastAsia"/>
                                <w:szCs w:val="21"/>
                              </w:rPr>
                              <w:t>事故発見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3A1B9AC" id="テキスト ボックス 86" o:spid="_x0000_s1103" type="#_x0000_t202" style="position:absolute;left:0;text-align:left;margin-left:12.8pt;margin-top:7.75pt;width:143.65pt;height:47.4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" strokeweight=".5pt">
                <v:textbox>
                  <w:txbxContent>
                    <w:p w14:paraId="4E58FF69" w14:textId="345E23F8" w:rsidR="00144508" w:rsidRPr="001358C6" w:rsidRDefault="00144508" w:rsidP="00E07ED5">
                      <w:pPr>
                        <w:spacing w:line="400" w:lineRule="exact"/>
                        <w:rPr>
                          <w:szCs w:val="21"/>
                        </w:rPr>
                      </w:pPr>
                      <w:r>
                        <w:rPr>
                          <w:rFonts w:hint="eastAsia"/>
                          <w:szCs w:val="21"/>
                        </w:rPr>
                        <w:t>作業員</w:t>
                      </w:r>
                      <w:r>
                        <w:rPr>
                          <w:szCs w:val="21"/>
                        </w:rPr>
                        <w:t>からの</w:t>
                      </w:r>
                      <w:r>
                        <w:rPr>
                          <w:rFonts w:hint="eastAsia"/>
                          <w:szCs w:val="21"/>
                        </w:rPr>
                        <w:t>モニタリング</w:t>
                      </w:r>
                      <w:r>
                        <w:rPr>
                          <w:szCs w:val="21"/>
                        </w:rPr>
                        <w:t>結果</w:t>
                      </w:r>
                      <w:r>
                        <w:rPr>
                          <w:rFonts w:hint="eastAsia"/>
                          <w:szCs w:val="21"/>
                        </w:rPr>
                        <w:t>等</w:t>
                      </w:r>
                      <w:r>
                        <w:rPr>
                          <w:szCs w:val="21"/>
                        </w:rPr>
                        <w:t>により</w:t>
                      </w:r>
                      <w:r>
                        <w:rPr>
                          <w:rFonts w:hint="eastAsia"/>
                          <w:szCs w:val="21"/>
                        </w:rPr>
                        <w:t>事故発見</w:t>
                      </w:r>
                    </w:p>
                  </w:txbxContent>
                </v:textbox>
              </v:shape>
            </w:pict>
          </mc:Fallback>
        </mc:AlternateContent>
      </w:r>
    </w:p>
    <w:p w14:paraId="38FFAA7B" w14:textId="77777777" w:rsidR="00E07ED5" w:rsidRPr="00A74162" w:rsidRDefault="00E07ED5" w:rsidP="00E07ED5">
      <w:pPr>
        <w:spacing w:line="380" w:lineRule="exact"/>
        <w:rPr>
          <w:rFonts w:ascii="ＭＳ Ｐ明朝" w:eastAsia="ＭＳ Ｐ明朝" w:hAnsi="ＭＳ Ｐ明朝"/>
          <w:color w:val="000000" w:themeColor="text1"/>
        </w:rPr>
      </w:pPr>
    </w:p>
    <w:p w14:paraId="433BF2EC"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3504" behindDoc="0" locked="0" layoutInCell="1" allowOverlap="1" wp14:anchorId="187C7954" wp14:editId="7A475910">
                <wp:simplePos x="0" y="0"/>
                <wp:positionH relativeFrom="column">
                  <wp:posOffset>4856480</wp:posOffset>
                </wp:positionH>
                <wp:positionV relativeFrom="paragraph">
                  <wp:posOffset>218440</wp:posOffset>
                </wp:positionV>
                <wp:extent cx="0" cy="142875"/>
                <wp:effectExtent l="0" t="0" r="19050" b="28575"/>
                <wp:wrapNone/>
                <wp:docPr id="6775" name="直線コネクタ 6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ED8937E" id="直線コネクタ 6775" o:spid="_x0000_s1026" style="position:absolute;left:0;text-align:left;z-index:252053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2.4pt,17.2pt" to="382.4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54528" behindDoc="0" locked="0" layoutInCell="1" allowOverlap="1" wp14:anchorId="1E30BAF1" wp14:editId="4E807A67">
                <wp:simplePos x="0" y="0"/>
                <wp:positionH relativeFrom="column">
                  <wp:posOffset>993140</wp:posOffset>
                </wp:positionH>
                <wp:positionV relativeFrom="paragraph">
                  <wp:posOffset>221920</wp:posOffset>
                </wp:positionV>
                <wp:extent cx="0" cy="139700"/>
                <wp:effectExtent l="0" t="0" r="19050" b="12700"/>
                <wp:wrapNone/>
                <wp:docPr id="6776" name="直線コネクタ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97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7FA48" id="直線コネクタ 132" o:spid="_x0000_s1026" style="position:absolute;left:0;text-align:left;flip: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2pt,17.45pt" to="78.2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"/>
            </w:pict>
          </mc:Fallback>
        </mc:AlternateContent>
      </w:r>
    </w:p>
    <w:p w14:paraId="6DE31116"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4294967295" distB="4294967295" distL="114300" distR="114300" simplePos="0" relativeHeight="252052480" behindDoc="0" locked="0" layoutInCell="1" allowOverlap="1" wp14:anchorId="31E4ACDE" wp14:editId="2CC88642">
                <wp:simplePos x="0" y="0"/>
                <wp:positionH relativeFrom="column">
                  <wp:posOffset>1000125</wp:posOffset>
                </wp:positionH>
                <wp:positionV relativeFrom="paragraph">
                  <wp:posOffset>106350</wp:posOffset>
                </wp:positionV>
                <wp:extent cx="3861435" cy="13970"/>
                <wp:effectExtent l="0" t="0" r="24765" b="24130"/>
                <wp:wrapNone/>
                <wp:docPr id="6777" name="直線コネクタ 6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61435" cy="139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7B3BBA9" id="直線コネクタ 6777" o:spid="_x0000_s1026" style="position:absolute;left:0;text-align:left;z-index:25205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8.75pt,8.35pt" to="382.8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5552" behindDoc="0" locked="0" layoutInCell="1" allowOverlap="1" wp14:anchorId="23D36201" wp14:editId="7F637389">
                <wp:simplePos x="0" y="0"/>
                <wp:positionH relativeFrom="column">
                  <wp:posOffset>3052444</wp:posOffset>
                </wp:positionH>
                <wp:positionV relativeFrom="paragraph">
                  <wp:posOffset>128270</wp:posOffset>
                </wp:positionV>
                <wp:extent cx="0" cy="161925"/>
                <wp:effectExtent l="76200" t="0" r="38100" b="28575"/>
                <wp:wrapNone/>
                <wp:docPr id="6778" name="直線矢印コネクタ 67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4213B824" id="_x0000_t32" coordsize="21600,21600" o:spt="32" o:oned="t" path="m,l21600,21600e" filled="f">
                <v:path arrowok="t" fillok="f" o:connecttype="none"/>
                <o:lock v:ext="edit" shapetype="t"/>
              </v:shapetype>
              <v:shape id="直線矢印コネクタ 6778" o:spid="_x0000_s1026" type="#_x0000_t32" style="position:absolute;left:0;text-align:left;margin-left:240.35pt;margin-top:10.1pt;width:0;height:12.75pt;z-index:252055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" strokecolor="windowText">
                <v:stroke endarrow="block"/>
                <o:lock v:ext="edit" shapetype="f"/>
              </v:shape>
            </w:pict>
          </mc:Fallback>
        </mc:AlternateContent>
      </w:r>
    </w:p>
    <w:p w14:paraId="3B137287"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0736" behindDoc="0" locked="0" layoutInCell="1" allowOverlap="1" wp14:anchorId="2554514C" wp14:editId="2EBF9445">
                <wp:simplePos x="0" y="0"/>
                <wp:positionH relativeFrom="column">
                  <wp:posOffset>2181860</wp:posOffset>
                </wp:positionH>
                <wp:positionV relativeFrom="paragraph">
                  <wp:posOffset>57785</wp:posOffset>
                </wp:positionV>
                <wp:extent cx="1708785" cy="384175"/>
                <wp:effectExtent l="0" t="0" r="24765" b="15875"/>
                <wp:wrapNone/>
                <wp:docPr id="6779" name="テキスト ボックス 6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785" cy="384175"/>
                        </a:xfrm>
                        <a:prstGeom prst="rect">
                          <a:avLst/>
                        </a:prstGeom>
                        <a:solidFill>
                          <a:sysClr val="window" lastClr="FFFFFF"/>
                        </a:solidFill>
                        <a:ln w="6350">
                          <a:solidFill>
                            <a:prstClr val="black"/>
                          </a:solidFill>
                        </a:ln>
                        <a:effectLst/>
                      </wps:spPr>
                      <wps:txbx>
                        <w:txbxContent>
                          <w:p w14:paraId="474B2FC4" w14:textId="280BC543" w:rsidR="00144508" w:rsidRDefault="00144508" w:rsidP="00E07ED5">
                            <w:pPr>
                              <w:jc w:val="center"/>
                              <w:rPr>
                                <w:szCs w:val="21"/>
                              </w:rPr>
                            </w:pPr>
                            <w:r>
                              <w:rPr>
                                <w:rFonts w:hint="eastAsia"/>
                                <w:szCs w:val="21"/>
                              </w:rPr>
                              <w:t>責任者に情報</w:t>
                            </w:r>
                            <w:r>
                              <w:rPr>
                                <w:szCs w:val="21"/>
                              </w:rPr>
                              <w:t>を</w:t>
                            </w:r>
                            <w:r>
                              <w:rPr>
                                <w:rFonts w:hint="eastAsia"/>
                                <w:szCs w:val="21"/>
                              </w:rPr>
                              <w:t>集約</w:t>
                            </w:r>
                          </w:p>
                          <w:p w14:paraId="2A745D21" w14:textId="77777777" w:rsidR="00144508" w:rsidRPr="00AD4E26" w:rsidRDefault="00144508" w:rsidP="00E07ED5">
                            <w:pPr>
                              <w:rPr>
                                <w:szCs w:val="21"/>
                              </w:rPr>
                            </w:pPr>
                          </w:p>
                          <w:p w14:paraId="4D25762E" w14:textId="77777777" w:rsidR="00144508" w:rsidRPr="001358C6" w:rsidRDefault="00144508" w:rsidP="00E07ED5">
                            <w:pPr>
                              <w:rPr>
                                <w:szCs w:val="21"/>
                              </w:rPr>
                            </w:pPr>
                            <w:r>
                              <w:rPr>
                                <w:rFonts w:hint="eastAsia"/>
                                <w:szCs w:val="21"/>
                              </w:rPr>
                              <w:t>チーム</w:t>
                            </w:r>
                            <w:r>
                              <w:rPr>
                                <w:szCs w:val="21"/>
                              </w:rPr>
                              <w:t>集約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514C" id="テキスト ボックス 6779" o:spid="_x0000_s1104" type="#_x0000_t202" style="position:absolute;left:0;text-align:left;margin-left:171.8pt;margin-top:4.55pt;width:134.55pt;height:30.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" fillcolor="window" strokeweight=".5pt">
                <v:path arrowok="t"/>
                <v:textbox>
                  <w:txbxContent>
                    <w:p w14:paraId="474B2FC4" w14:textId="280BC543" w:rsidR="00144508" w:rsidRDefault="00144508" w:rsidP="00E07ED5">
                      <w:pPr>
                        <w:jc w:val="center"/>
                        <w:rPr>
                          <w:szCs w:val="21"/>
                        </w:rPr>
                      </w:pPr>
                      <w:r>
                        <w:rPr>
                          <w:rFonts w:hint="eastAsia"/>
                          <w:szCs w:val="21"/>
                        </w:rPr>
                        <w:t>責任者に情報</w:t>
                      </w:r>
                      <w:r>
                        <w:rPr>
                          <w:szCs w:val="21"/>
                        </w:rPr>
                        <w:t>を</w:t>
                      </w:r>
                      <w:r>
                        <w:rPr>
                          <w:rFonts w:hint="eastAsia"/>
                          <w:szCs w:val="21"/>
                        </w:rPr>
                        <w:t>集約</w:t>
                      </w:r>
                    </w:p>
                    <w:p w14:paraId="2A745D21" w14:textId="77777777" w:rsidR="00144508" w:rsidRPr="00AD4E26" w:rsidRDefault="00144508" w:rsidP="00E07ED5">
                      <w:pPr>
                        <w:rPr>
                          <w:szCs w:val="21"/>
                        </w:rPr>
                      </w:pPr>
                    </w:p>
                    <w:p w14:paraId="4D25762E" w14:textId="77777777" w:rsidR="00144508" w:rsidRPr="001358C6" w:rsidRDefault="00144508" w:rsidP="00E07ED5">
                      <w:pPr>
                        <w:rPr>
                          <w:szCs w:val="21"/>
                        </w:rPr>
                      </w:pPr>
                      <w:r>
                        <w:rPr>
                          <w:rFonts w:hint="eastAsia"/>
                          <w:szCs w:val="21"/>
                        </w:rPr>
                        <w:t>チーム</w:t>
                      </w:r>
                      <w:r>
                        <w:rPr>
                          <w:szCs w:val="21"/>
                        </w:rPr>
                        <w:t>集約</w:t>
                      </w:r>
                    </w:p>
                  </w:txbxContent>
                </v:textbox>
              </v:shape>
            </w:pict>
          </mc:Fallback>
        </mc:AlternateContent>
      </w:r>
    </w:p>
    <w:p w14:paraId="741D707E"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56576" behindDoc="0" locked="0" layoutInCell="1" allowOverlap="1" wp14:anchorId="06A7F5BC" wp14:editId="748AD887">
                <wp:simplePos x="0" y="0"/>
                <wp:positionH relativeFrom="column">
                  <wp:posOffset>3048635</wp:posOffset>
                </wp:positionH>
                <wp:positionV relativeFrom="paragraph">
                  <wp:posOffset>206045</wp:posOffset>
                </wp:positionV>
                <wp:extent cx="0" cy="100800"/>
                <wp:effectExtent l="0" t="0" r="19050" b="13970"/>
                <wp:wrapNone/>
                <wp:docPr id="6780" name="直線コネクタ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08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B80781" id="直線コネクタ 134" o:spid="_x0000_s1026" style="position:absolute;left:0;text-align:left;flip:y;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05pt,16.2pt" to="240.0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"/>
            </w:pict>
          </mc:Fallback>
        </mc:AlternateContent>
      </w:r>
    </w:p>
    <w:p w14:paraId="28718E9B"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2784" behindDoc="0" locked="0" layoutInCell="1" allowOverlap="1" wp14:anchorId="0DA1ABD5" wp14:editId="0E49B65D">
                <wp:simplePos x="0" y="0"/>
                <wp:positionH relativeFrom="column">
                  <wp:posOffset>3039583</wp:posOffset>
                </wp:positionH>
                <wp:positionV relativeFrom="paragraph">
                  <wp:posOffset>212725</wp:posOffset>
                </wp:positionV>
                <wp:extent cx="2743835" cy="342900"/>
                <wp:effectExtent l="0" t="0" r="18415" b="19050"/>
                <wp:wrapNone/>
                <wp:docPr id="6781" name="テキスト ボックス 6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42900"/>
                        </a:xfrm>
                        <a:prstGeom prst="rect">
                          <a:avLst/>
                        </a:prstGeom>
                        <a:solidFill>
                          <a:sysClr val="window" lastClr="FFFFFF"/>
                        </a:solidFill>
                        <a:ln w="6350">
                          <a:solidFill>
                            <a:prstClr val="black"/>
                          </a:solidFill>
                        </a:ln>
                        <a:effectLst/>
                      </wps:spPr>
                      <wps:txbx>
                        <w:txbxContent>
                          <w:p w14:paraId="3133AF95" w14:textId="77777777" w:rsidR="00144508" w:rsidRPr="001358C6" w:rsidRDefault="00144508" w:rsidP="00E07ED5">
                            <w:pPr>
                              <w:spacing w:line="400" w:lineRule="exact"/>
                              <w:jc w:val="center"/>
                              <w:rPr>
                                <w:szCs w:val="21"/>
                              </w:rPr>
                            </w:pPr>
                            <w:r>
                              <w:rPr>
                                <w:rFonts w:hint="eastAsia"/>
                                <w:szCs w:val="21"/>
                              </w:rPr>
                              <w:t>回収</w:t>
                            </w:r>
                            <w:r>
                              <w:rPr>
                                <w:szCs w:val="21"/>
                              </w:rPr>
                              <w:t>の可能性あり</w:t>
                            </w:r>
                            <w:r>
                              <w:rPr>
                                <w:rFonts w:hint="eastAsia"/>
                                <w:szCs w:val="21"/>
                              </w:rPr>
                              <w:t>。回収</w:t>
                            </w:r>
                            <w:r>
                              <w:rPr>
                                <w:szCs w:val="21"/>
                              </w:rPr>
                              <w:t>チームの招集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DA1ABD5" id="テキスト ボックス 6781" o:spid="_x0000_s1105" type="#_x0000_t202" style="position:absolute;left:0;text-align:left;margin-left:239.35pt;margin-top:16.75pt;width:216.05pt;height:2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" fillcolor="window" strokeweight=".5pt">
                <v:path arrowok="t"/>
                <v:textbox>
                  <w:txbxContent>
                    <w:p w14:paraId="3133AF95" w14:textId="77777777" w:rsidR="00144508" w:rsidRPr="001358C6" w:rsidRDefault="00144508" w:rsidP="00E07ED5">
                      <w:pPr>
                        <w:spacing w:line="400" w:lineRule="exact"/>
                        <w:jc w:val="center"/>
                        <w:rPr>
                          <w:szCs w:val="21"/>
                        </w:rPr>
                      </w:pPr>
                      <w:r>
                        <w:rPr>
                          <w:rFonts w:hint="eastAsia"/>
                          <w:szCs w:val="21"/>
                        </w:rPr>
                        <w:t>回収</w:t>
                      </w:r>
                      <w:r>
                        <w:rPr>
                          <w:szCs w:val="21"/>
                        </w:rPr>
                        <w:t>の可能性あり</w:t>
                      </w:r>
                      <w:r>
                        <w:rPr>
                          <w:rFonts w:hint="eastAsia"/>
                          <w:szCs w:val="21"/>
                        </w:rPr>
                        <w:t>。回収</w:t>
                      </w:r>
                      <w:r>
                        <w:rPr>
                          <w:szCs w:val="21"/>
                        </w:rPr>
                        <w:t>チームの招集</w:t>
                      </w:r>
                    </w:p>
                  </w:txbxContent>
                </v:textbox>
              </v:shape>
            </w:pict>
          </mc:Fallback>
        </mc:AlternateContent>
      </w:r>
      <w:r w:rsidRPr="00A74162">
        <w:rPr>
          <w:rFonts w:ascii="ＭＳ Ｐ明朝" w:eastAsia="ＭＳ Ｐ明朝" w:hAnsi="ＭＳ Ｐ明朝"/>
          <w:noProof/>
          <w:color w:val="000000" w:themeColor="text1"/>
        </w:rPr>
        <mc:AlternateContent>
          <mc:Choice Requires="wps">
            <w:drawing>
              <wp:anchor distT="4294967295" distB="4294967295" distL="114300" distR="114300" simplePos="0" relativeHeight="252057600" behindDoc="0" locked="0" layoutInCell="1" allowOverlap="1" wp14:anchorId="3CE5D92A" wp14:editId="58C8EFC1">
                <wp:simplePos x="0" y="0"/>
                <wp:positionH relativeFrom="column">
                  <wp:posOffset>1191717</wp:posOffset>
                </wp:positionH>
                <wp:positionV relativeFrom="paragraph">
                  <wp:posOffset>73406</wp:posOffset>
                </wp:positionV>
                <wp:extent cx="3460090" cy="0"/>
                <wp:effectExtent l="0" t="0" r="26670" b="19050"/>
                <wp:wrapNone/>
                <wp:docPr id="6782" name="直線コネクタ 67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60090"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133E54" id="直線コネクタ 6782" o:spid="_x0000_s1026" style="position:absolute;left:0;text-align:left;z-index:252057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3.85pt,5.8pt" to="366.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1760" behindDoc="0" locked="0" layoutInCell="1" allowOverlap="1" wp14:anchorId="2FA2B49A" wp14:editId="0FF74A98">
                <wp:simplePos x="0" y="0"/>
                <wp:positionH relativeFrom="column">
                  <wp:posOffset>228600</wp:posOffset>
                </wp:positionH>
                <wp:positionV relativeFrom="paragraph">
                  <wp:posOffset>204470</wp:posOffset>
                </wp:positionV>
                <wp:extent cx="2009775" cy="388620"/>
                <wp:effectExtent l="0" t="0" r="9525" b="0"/>
                <wp:wrapNone/>
                <wp:docPr id="6783" name="テキスト ボックス 6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388620"/>
                        </a:xfrm>
                        <a:prstGeom prst="rect">
                          <a:avLst/>
                        </a:prstGeom>
                        <a:solidFill>
                          <a:sysClr val="window" lastClr="FFFFFF"/>
                        </a:solidFill>
                        <a:ln w="6350">
                          <a:solidFill>
                            <a:prstClr val="black"/>
                          </a:solidFill>
                        </a:ln>
                        <a:effectLst/>
                      </wps:spPr>
                      <wps:txbx>
                        <w:txbxContent>
                          <w:p w14:paraId="26E3BE0C" w14:textId="77777777" w:rsidR="00144508" w:rsidRPr="001358C6" w:rsidRDefault="00144508" w:rsidP="00E07ED5">
                            <w:pPr>
                              <w:rPr>
                                <w:szCs w:val="21"/>
                              </w:rPr>
                            </w:pPr>
                            <w:r>
                              <w:rPr>
                                <w:rFonts w:hint="eastAsia"/>
                                <w:szCs w:val="21"/>
                              </w:rPr>
                              <w:t>回収</w:t>
                            </w:r>
                            <w:r>
                              <w:rPr>
                                <w:szCs w:val="21"/>
                              </w:rPr>
                              <w:t>の</w:t>
                            </w:r>
                            <w:r>
                              <w:rPr>
                                <w:rFonts w:hint="eastAsia"/>
                                <w:szCs w:val="21"/>
                              </w:rPr>
                              <w:t>必要</w:t>
                            </w:r>
                            <w:r>
                              <w:rPr>
                                <w:szCs w:val="21"/>
                              </w:rPr>
                              <w:t>の</w:t>
                            </w:r>
                            <w:r>
                              <w:rPr>
                                <w:rFonts w:hint="eastAsia"/>
                                <w:szCs w:val="21"/>
                              </w:rPr>
                              <w:t>無い</w:t>
                            </w:r>
                            <w:r>
                              <w:rPr>
                                <w:szCs w:val="21"/>
                              </w:rPr>
                              <w:t>クレーム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A2B49A" id="テキスト ボックス 6783" o:spid="_x0000_s1106" type="#_x0000_t202" style="position:absolute;left:0;text-align:left;margin-left:18pt;margin-top:16.1pt;width:158.25pt;height:30.6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" fillcolor="window" strokeweight=".5pt">
                <v:path arrowok="t"/>
                <v:textbox>
                  <w:txbxContent>
                    <w:p w14:paraId="26E3BE0C" w14:textId="77777777" w:rsidR="00144508" w:rsidRPr="001358C6" w:rsidRDefault="00144508" w:rsidP="00E07ED5">
                      <w:pPr>
                        <w:rPr>
                          <w:szCs w:val="21"/>
                        </w:rPr>
                      </w:pPr>
                      <w:r>
                        <w:rPr>
                          <w:rFonts w:hint="eastAsia"/>
                          <w:szCs w:val="21"/>
                        </w:rPr>
                        <w:t>回収</w:t>
                      </w:r>
                      <w:r>
                        <w:rPr>
                          <w:szCs w:val="21"/>
                        </w:rPr>
                        <w:t>の</w:t>
                      </w:r>
                      <w:r>
                        <w:rPr>
                          <w:rFonts w:hint="eastAsia"/>
                          <w:szCs w:val="21"/>
                        </w:rPr>
                        <w:t>必要</w:t>
                      </w:r>
                      <w:r>
                        <w:rPr>
                          <w:szCs w:val="21"/>
                        </w:rPr>
                        <w:t>の</w:t>
                      </w:r>
                      <w:r>
                        <w:rPr>
                          <w:rFonts w:hint="eastAsia"/>
                          <w:szCs w:val="21"/>
                        </w:rPr>
                        <w:t>無い</w:t>
                      </w:r>
                      <w:r>
                        <w:rPr>
                          <w:szCs w:val="21"/>
                        </w:rPr>
                        <w:t>クレーム</w:t>
                      </w:r>
                    </w:p>
                  </w:txbxContent>
                </v:textbox>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8624" behindDoc="0" locked="0" layoutInCell="1" allowOverlap="1" wp14:anchorId="1CF56A1C" wp14:editId="0DF47331">
                <wp:simplePos x="0" y="0"/>
                <wp:positionH relativeFrom="column">
                  <wp:posOffset>1194434</wp:posOffset>
                </wp:positionH>
                <wp:positionV relativeFrom="paragraph">
                  <wp:posOffset>80645</wp:posOffset>
                </wp:positionV>
                <wp:extent cx="0" cy="133350"/>
                <wp:effectExtent l="76200" t="0" r="38100" b="38100"/>
                <wp:wrapNone/>
                <wp:docPr id="64" name="直線矢印コネクタ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5DAE0C8" id="直線矢印コネクタ 64" o:spid="_x0000_s1026" type="#_x0000_t32" style="position:absolute;left:0;text-align:left;margin-left:94.05pt;margin-top:6.35pt;width:0;height:10.5pt;z-index:25205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9648" behindDoc="0" locked="0" layoutInCell="1" allowOverlap="1" wp14:anchorId="75F3C90F" wp14:editId="24752F60">
                <wp:simplePos x="0" y="0"/>
                <wp:positionH relativeFrom="column">
                  <wp:posOffset>4649470</wp:posOffset>
                </wp:positionH>
                <wp:positionV relativeFrom="paragraph">
                  <wp:posOffset>71120</wp:posOffset>
                </wp:positionV>
                <wp:extent cx="0" cy="133350"/>
                <wp:effectExtent l="76200" t="0" r="57150" b="57150"/>
                <wp:wrapNone/>
                <wp:docPr id="65" name="直線矢印コネクタ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6ECC62B" id="直線矢印コネクタ 65" o:spid="_x0000_s1026" type="#_x0000_t32" style="position:absolute;left:0;text-align:left;margin-left:366.1pt;margin-top:5.6pt;width:0;height:10.5pt;z-index:252059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" strokecolor="windowText">
                <v:stroke endarrow="block"/>
                <o:lock v:ext="edit" shapetype="f"/>
              </v:shape>
            </w:pict>
          </mc:Fallback>
        </mc:AlternateContent>
      </w:r>
    </w:p>
    <w:p w14:paraId="27789B77" w14:textId="77777777" w:rsidR="00E07ED5" w:rsidRPr="00A74162" w:rsidRDefault="00E07ED5" w:rsidP="00E07ED5">
      <w:pPr>
        <w:spacing w:line="380" w:lineRule="exact"/>
        <w:rPr>
          <w:rFonts w:ascii="ＭＳ Ｐ明朝" w:eastAsia="ＭＳ Ｐ明朝" w:hAnsi="ＭＳ Ｐ明朝"/>
          <w:color w:val="000000" w:themeColor="text1"/>
        </w:rPr>
      </w:pPr>
    </w:p>
    <w:p w14:paraId="58F0DED3"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66816" behindDoc="0" locked="0" layoutInCell="1" allowOverlap="1" wp14:anchorId="3EA73125" wp14:editId="2F1525EB">
                <wp:simplePos x="0" y="0"/>
                <wp:positionH relativeFrom="column">
                  <wp:posOffset>4649470</wp:posOffset>
                </wp:positionH>
                <wp:positionV relativeFrom="paragraph">
                  <wp:posOffset>73025</wp:posOffset>
                </wp:positionV>
                <wp:extent cx="0" cy="189000"/>
                <wp:effectExtent l="0" t="0" r="19050" b="20955"/>
                <wp:wrapNone/>
                <wp:docPr id="67" name="直線コネクタ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900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9D8C3" id="直線コネクタ 67" o:spid="_x0000_s1026" style="position:absolute;left:0;text-align:left;z-index:252066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6.1pt,5.75pt" to="366.1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" strokecolor="windowText">
                <o:lock v:ext="edit" shapetype="f"/>
              </v:line>
            </w:pict>
          </mc:Fallback>
        </mc:AlternateContent>
      </w:r>
    </w:p>
    <w:p w14:paraId="2BA12024"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4832" behindDoc="0" locked="0" layoutInCell="1" allowOverlap="1" wp14:anchorId="595C7B2A" wp14:editId="4BEDEF72">
                <wp:simplePos x="0" y="0"/>
                <wp:positionH relativeFrom="column">
                  <wp:posOffset>4742018</wp:posOffset>
                </wp:positionH>
                <wp:positionV relativeFrom="paragraph">
                  <wp:posOffset>148590</wp:posOffset>
                </wp:positionV>
                <wp:extent cx="1041400" cy="388620"/>
                <wp:effectExtent l="0" t="0" r="25400" b="11430"/>
                <wp:wrapNone/>
                <wp:docPr id="69" name="テキスト ボックス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388620"/>
                        </a:xfrm>
                        <a:prstGeom prst="rect">
                          <a:avLst/>
                        </a:prstGeom>
                        <a:solidFill>
                          <a:sysClr val="window" lastClr="FFFFFF"/>
                        </a:solidFill>
                        <a:ln w="6350">
                          <a:solidFill>
                            <a:prstClr val="black"/>
                          </a:solidFill>
                        </a:ln>
                        <a:effectLst/>
                      </wps:spPr>
                      <wps:txbx>
                        <w:txbxContent>
                          <w:p w14:paraId="09FEA0D0" w14:textId="77777777" w:rsidR="00144508" w:rsidRPr="001358C6" w:rsidRDefault="00144508" w:rsidP="00E07ED5">
                            <w:pPr>
                              <w:jc w:val="center"/>
                              <w:rPr>
                                <w:szCs w:val="21"/>
                              </w:rPr>
                            </w:pPr>
                            <w:r>
                              <w:rPr>
                                <w:rFonts w:hint="eastAsia"/>
                                <w:szCs w:val="21"/>
                              </w:rPr>
                              <w:t>回収</w:t>
                            </w:r>
                            <w:r>
                              <w:rPr>
                                <w:szCs w:val="21"/>
                              </w:rPr>
                              <w:t>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95C7B2A" id="テキスト ボックス 69" o:spid="_x0000_s1107" type="#_x0000_t202" style="position:absolute;left:0;text-align:left;margin-left:373.4pt;margin-top:11.7pt;width:82pt;height:30.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" fillcolor="window" strokeweight=".5pt">
                <v:path arrowok="t"/>
                <v:textbox>
                  <w:txbxContent>
                    <w:p w14:paraId="09FEA0D0" w14:textId="77777777" w:rsidR="00144508" w:rsidRPr="001358C6" w:rsidRDefault="00144508" w:rsidP="00E07ED5">
                      <w:pPr>
                        <w:jc w:val="center"/>
                        <w:rPr>
                          <w:szCs w:val="21"/>
                        </w:rPr>
                      </w:pPr>
                      <w:r>
                        <w:rPr>
                          <w:rFonts w:hint="eastAsia"/>
                          <w:szCs w:val="21"/>
                        </w:rPr>
                        <w:t>回収</w:t>
                      </w:r>
                      <w:r>
                        <w:rPr>
                          <w:szCs w:val="21"/>
                        </w:rPr>
                        <w:t>する</w:t>
                      </w:r>
                    </w:p>
                  </w:txbxContent>
                </v:textbox>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1456" behindDoc="0" locked="0" layoutInCell="1" allowOverlap="1" wp14:anchorId="0207C58E" wp14:editId="7F328397">
                <wp:simplePos x="0" y="0"/>
                <wp:positionH relativeFrom="column">
                  <wp:posOffset>5223510</wp:posOffset>
                </wp:positionH>
                <wp:positionV relativeFrom="paragraph">
                  <wp:posOffset>19685</wp:posOffset>
                </wp:positionV>
                <wp:extent cx="0" cy="131445"/>
                <wp:effectExtent l="76200" t="0" r="57150" b="59055"/>
                <wp:wrapNone/>
                <wp:docPr id="70" name="直線矢印コネクタ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144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F773654" id="直線矢印コネクタ 70" o:spid="_x0000_s1026" type="#_x0000_t32" style="position:absolute;left:0;text-align:left;margin-left:411.3pt;margin-top:1.55pt;width:0;height:10.35pt;z-index:25205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4294967295" distB="4294967295" distL="114300" distR="114300" simplePos="0" relativeHeight="252049408" behindDoc="0" locked="0" layoutInCell="1" allowOverlap="1" wp14:anchorId="4FEF421A" wp14:editId="28C7AECC">
                <wp:simplePos x="0" y="0"/>
                <wp:positionH relativeFrom="column">
                  <wp:posOffset>3481070</wp:posOffset>
                </wp:positionH>
                <wp:positionV relativeFrom="paragraph">
                  <wp:posOffset>17145</wp:posOffset>
                </wp:positionV>
                <wp:extent cx="1743075" cy="0"/>
                <wp:effectExtent l="0" t="0" r="28575" b="19050"/>
                <wp:wrapNone/>
                <wp:docPr id="73" name="直線コネクタ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430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CCBD34B" id="直線コネクタ 73" o:spid="_x0000_s1026" style="position:absolute;left:0;text-align:left;z-index:25204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74.1pt,1.35pt" to="411.3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50432" behindDoc="0" locked="0" layoutInCell="1" allowOverlap="1" wp14:anchorId="0F89894D" wp14:editId="2A650380">
                <wp:simplePos x="0" y="0"/>
                <wp:positionH relativeFrom="column">
                  <wp:posOffset>3480435</wp:posOffset>
                </wp:positionH>
                <wp:positionV relativeFrom="paragraph">
                  <wp:posOffset>18085</wp:posOffset>
                </wp:positionV>
                <wp:extent cx="0" cy="133350"/>
                <wp:effectExtent l="76200" t="0" r="57150" b="57150"/>
                <wp:wrapNone/>
                <wp:docPr id="74" name="直線矢印コネクタ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D94472A" id="直線矢印コネクタ 74" o:spid="_x0000_s1026" type="#_x0000_t32" style="position:absolute;left:0;text-align:left;margin-left:274.05pt;margin-top:1.4pt;width:0;height:10.5pt;z-index:252050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3808" behindDoc="0" locked="0" layoutInCell="1" allowOverlap="1" wp14:anchorId="004405A5" wp14:editId="4C992AA3">
                <wp:simplePos x="0" y="0"/>
                <wp:positionH relativeFrom="column">
                  <wp:posOffset>3054882</wp:posOffset>
                </wp:positionH>
                <wp:positionV relativeFrom="paragraph">
                  <wp:posOffset>148649</wp:posOffset>
                </wp:positionV>
                <wp:extent cx="1041250" cy="388620"/>
                <wp:effectExtent l="0" t="0" r="26035" b="1143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250" cy="388620"/>
                        </a:xfrm>
                        <a:prstGeom prst="rect">
                          <a:avLst/>
                        </a:prstGeom>
                        <a:solidFill>
                          <a:sysClr val="window" lastClr="FFFFFF"/>
                        </a:solidFill>
                        <a:ln w="6350">
                          <a:solidFill>
                            <a:prstClr val="black"/>
                          </a:solidFill>
                        </a:ln>
                        <a:effectLst/>
                      </wps:spPr>
                      <wps:txbx>
                        <w:txbxContent>
                          <w:p w14:paraId="086C05DC" w14:textId="77777777" w:rsidR="00144508" w:rsidRPr="001358C6" w:rsidRDefault="00144508" w:rsidP="00E07ED5">
                            <w:pPr>
                              <w:jc w:val="center"/>
                              <w:rPr>
                                <w:szCs w:val="21"/>
                              </w:rPr>
                            </w:pPr>
                            <w:r w:rsidRPr="001358C6">
                              <w:rPr>
                                <w:rFonts w:hint="eastAsia"/>
                                <w:szCs w:val="21"/>
                              </w:rPr>
                              <w:t>回収</w:t>
                            </w:r>
                            <w:r w:rsidRPr="001358C6">
                              <w:rPr>
                                <w:szCs w:val="21"/>
                              </w:rPr>
                              <w:t>しない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04405A5" id="テキスト ボックス 75" o:spid="_x0000_s1108" type="#_x0000_t202" style="position:absolute;left:0;text-align:left;margin-left:240.55pt;margin-top:11.7pt;width:82pt;height:30.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" fillcolor="window" strokeweight=".5pt">
                <v:path arrowok="t"/>
                <v:textbox>
                  <w:txbxContent>
                    <w:p w14:paraId="086C05DC" w14:textId="77777777" w:rsidR="00144508" w:rsidRPr="001358C6" w:rsidRDefault="00144508" w:rsidP="00E07ED5">
                      <w:pPr>
                        <w:jc w:val="center"/>
                        <w:rPr>
                          <w:szCs w:val="21"/>
                        </w:rPr>
                      </w:pPr>
                      <w:r w:rsidRPr="001358C6">
                        <w:rPr>
                          <w:rFonts w:hint="eastAsia"/>
                          <w:szCs w:val="21"/>
                        </w:rPr>
                        <w:t>回収</w:t>
                      </w:r>
                      <w:r w:rsidRPr="001358C6">
                        <w:rPr>
                          <w:szCs w:val="21"/>
                        </w:rPr>
                        <w:t>しない</w:t>
                      </w:r>
                    </w:p>
                  </w:txbxContent>
                </v:textbox>
              </v:shape>
            </w:pict>
          </mc:Fallback>
        </mc:AlternateContent>
      </w:r>
    </w:p>
    <w:p w14:paraId="5F5AD699" w14:textId="77777777" w:rsidR="00E07ED5" w:rsidRPr="00A74162" w:rsidRDefault="00E07ED5" w:rsidP="00E07ED5">
      <w:pPr>
        <w:spacing w:line="380" w:lineRule="exact"/>
        <w:rPr>
          <w:rFonts w:ascii="ＭＳ Ｐ明朝" w:eastAsia="ＭＳ Ｐ明朝" w:hAnsi="ＭＳ Ｐ明朝"/>
          <w:color w:val="000000" w:themeColor="text1"/>
        </w:rPr>
      </w:pPr>
    </w:p>
    <w:p w14:paraId="3AE79D66"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44288" behindDoc="0" locked="0" layoutInCell="1" allowOverlap="1" wp14:anchorId="2B0582B0" wp14:editId="0D736924">
                <wp:simplePos x="0" y="0"/>
                <wp:positionH relativeFrom="column">
                  <wp:posOffset>767436</wp:posOffset>
                </wp:positionH>
                <wp:positionV relativeFrom="paragraph">
                  <wp:posOffset>205588</wp:posOffset>
                </wp:positionV>
                <wp:extent cx="4454956" cy="0"/>
                <wp:effectExtent l="0" t="0" r="22225" b="19050"/>
                <wp:wrapNone/>
                <wp:docPr id="77" name="直線コネクタ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5495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FADD91" id="直線コネクタ 77" o:spid="_x0000_s1026" style="position:absolute;left:0;text-align:lef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16.2pt" to="411.2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38144" behindDoc="0" locked="0" layoutInCell="1" allowOverlap="1" wp14:anchorId="1F953D55" wp14:editId="3B5EA2A5">
                <wp:simplePos x="0" y="0"/>
                <wp:positionH relativeFrom="column">
                  <wp:posOffset>5222392</wp:posOffset>
                </wp:positionH>
                <wp:positionV relativeFrom="paragraph">
                  <wp:posOffset>81228</wp:posOffset>
                </wp:positionV>
                <wp:extent cx="0" cy="299923"/>
                <wp:effectExtent l="76200" t="0" r="57150" b="62230"/>
                <wp:wrapNone/>
                <wp:docPr id="78" name="直線矢印コネクタ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9923"/>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7E4094E" id="直線矢印コネクタ 78" o:spid="_x0000_s1026" type="#_x0000_t32" style="position:absolute;left:0;text-align:left;margin-left:411.2pt;margin-top:6.4pt;width:0;height:23.6pt;z-index:252038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5312" behindDoc="0" locked="0" layoutInCell="1" allowOverlap="1" wp14:anchorId="389279B2" wp14:editId="66536EC3">
                <wp:simplePos x="0" y="0"/>
                <wp:positionH relativeFrom="column">
                  <wp:posOffset>765810</wp:posOffset>
                </wp:positionH>
                <wp:positionV relativeFrom="paragraph">
                  <wp:posOffset>207172</wp:posOffset>
                </wp:positionV>
                <wp:extent cx="0" cy="133350"/>
                <wp:effectExtent l="76200" t="0" r="57150" b="57150"/>
                <wp:wrapNone/>
                <wp:docPr id="79" name="直線矢印コネクタ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00E4475" id="直線矢印コネクタ 79" o:spid="_x0000_s1026" type="#_x0000_t32" style="position:absolute;left:0;text-align:left;margin-left:60.3pt;margin-top:16.3pt;width:0;height:10.5pt;z-index:252045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" strokecolor="windowText">
                <v:stroke endarrow="block"/>
                <o:lock v:ext="edit" shapetype="f"/>
              </v:shape>
            </w:pict>
          </mc:Fallback>
        </mc:AlternateContent>
      </w:r>
    </w:p>
    <w:p w14:paraId="628E2885" w14:textId="3B42648F" w:rsidR="00E07ED5" w:rsidRPr="00A74162" w:rsidRDefault="0082536A"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1711487" behindDoc="0" locked="0" layoutInCell="1" allowOverlap="1" wp14:anchorId="061D9957" wp14:editId="0C081186">
                <wp:simplePos x="0" y="0"/>
                <wp:positionH relativeFrom="column">
                  <wp:posOffset>768350</wp:posOffset>
                </wp:positionH>
                <wp:positionV relativeFrom="paragraph">
                  <wp:posOffset>108420</wp:posOffset>
                </wp:positionV>
                <wp:extent cx="0" cy="1743740"/>
                <wp:effectExtent l="76200" t="0" r="57150" b="66040"/>
                <wp:wrapNone/>
                <wp:docPr id="83" name="直線矢印コネクタ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4374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BBF1916" id="_x0000_t32" coordsize="21600,21600" o:spt="32" o:oned="t" path="m,l21600,21600e" filled="f">
                <v:path arrowok="t" fillok="f" o:connecttype="none"/>
                <o:lock v:ext="edit" shapetype="t"/>
              </v:shapetype>
              <v:shape id="直線矢印コネクタ 83" o:spid="_x0000_s1026" type="#_x0000_t32" style="position:absolute;left:0;text-align:left;margin-left:60.5pt;margin-top:8.55pt;width:0;height:137.3pt;z-index:25171148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" strokecolor="windowText">
                <v:stroke endarrow="block"/>
                <o:lock v:ext="edit" shapetype="f"/>
              </v:shape>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300" distR="114300" simplePos="0" relativeHeight="252025856" behindDoc="0" locked="0" layoutInCell="1" allowOverlap="1" wp14:anchorId="29CD2B86" wp14:editId="3F0B70BF">
                <wp:simplePos x="0" y="0"/>
                <wp:positionH relativeFrom="column">
                  <wp:posOffset>3455508</wp:posOffset>
                </wp:positionH>
                <wp:positionV relativeFrom="paragraph">
                  <wp:posOffset>136525</wp:posOffset>
                </wp:positionV>
                <wp:extent cx="2328530" cy="388620"/>
                <wp:effectExtent l="0" t="0" r="15240" b="11430"/>
                <wp:wrapNone/>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8530" cy="388620"/>
                        </a:xfrm>
                        <a:prstGeom prst="rect">
                          <a:avLst/>
                        </a:prstGeom>
                        <a:solidFill>
                          <a:sysClr val="window" lastClr="FFFFFF"/>
                        </a:solidFill>
                        <a:ln w="6350">
                          <a:solidFill>
                            <a:prstClr val="black"/>
                          </a:solidFill>
                        </a:ln>
                        <a:effectLst/>
                      </wps:spPr>
                      <wps:txbx>
                        <w:txbxContent>
                          <w:p w14:paraId="33298889" w14:textId="77777777" w:rsidR="00144508" w:rsidRPr="001358C6" w:rsidRDefault="00144508" w:rsidP="00E07ED5">
                            <w:pPr>
                              <w:jc w:val="center"/>
                              <w:rPr>
                                <w:szCs w:val="21"/>
                              </w:rPr>
                            </w:pPr>
                            <w:r>
                              <w:rPr>
                                <w:rFonts w:hint="eastAsia"/>
                                <w:szCs w:val="21"/>
                              </w:rPr>
                              <w:t>食肉</w:t>
                            </w:r>
                            <w:r>
                              <w:rPr>
                                <w:szCs w:val="21"/>
                              </w:rPr>
                              <w:t>が自社の管理下に無い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D2B86" id="テキスト ボックス 81" o:spid="_x0000_s1109" type="#_x0000_t202" style="position:absolute;left:0;text-align:left;margin-left:272.1pt;margin-top:10.75pt;width:183.35pt;height:30.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" fillcolor="window" strokeweight=".5pt">
                <v:path arrowok="t"/>
                <v:textbox>
                  <w:txbxContent>
                    <w:p w14:paraId="33298889" w14:textId="77777777" w:rsidR="00144508" w:rsidRPr="001358C6" w:rsidRDefault="00144508" w:rsidP="00E07ED5">
                      <w:pPr>
                        <w:jc w:val="center"/>
                        <w:rPr>
                          <w:szCs w:val="21"/>
                        </w:rPr>
                      </w:pPr>
                      <w:r>
                        <w:rPr>
                          <w:rFonts w:hint="eastAsia"/>
                          <w:szCs w:val="21"/>
                        </w:rPr>
                        <w:t>食肉</w:t>
                      </w:r>
                      <w:r>
                        <w:rPr>
                          <w:szCs w:val="21"/>
                        </w:rPr>
                        <w:t>が自社の管理下に無い</w:t>
                      </w:r>
                    </w:p>
                  </w:txbxContent>
                </v:textbox>
              </v:shape>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300" distR="114300" simplePos="0" relativeHeight="252032000" behindDoc="0" locked="0" layoutInCell="1" allowOverlap="1" wp14:anchorId="34F12AA6" wp14:editId="22FE0549">
                <wp:simplePos x="0" y="0"/>
                <wp:positionH relativeFrom="column">
                  <wp:posOffset>141561</wp:posOffset>
                </wp:positionH>
                <wp:positionV relativeFrom="paragraph">
                  <wp:posOffset>115865</wp:posOffset>
                </wp:positionV>
                <wp:extent cx="2169042" cy="388620"/>
                <wp:effectExtent l="0" t="0" r="22225" b="11430"/>
                <wp:wrapNone/>
                <wp:docPr id="82" name="テキスト ボックス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042" cy="388620"/>
                        </a:xfrm>
                        <a:prstGeom prst="rect">
                          <a:avLst/>
                        </a:prstGeom>
                        <a:solidFill>
                          <a:sysClr val="window" lastClr="FFFFFF"/>
                        </a:solidFill>
                        <a:ln w="6350">
                          <a:solidFill>
                            <a:prstClr val="black"/>
                          </a:solidFill>
                        </a:ln>
                        <a:effectLst/>
                      </wps:spPr>
                      <wps:txbx>
                        <w:txbxContent>
                          <w:p w14:paraId="5B67D1C6" w14:textId="77777777" w:rsidR="00144508" w:rsidRPr="001358C6" w:rsidRDefault="00144508" w:rsidP="00E07ED5">
                            <w:pPr>
                              <w:jc w:val="center"/>
                              <w:rPr>
                                <w:szCs w:val="21"/>
                              </w:rPr>
                            </w:pPr>
                            <w:r>
                              <w:rPr>
                                <w:rFonts w:hint="eastAsia"/>
                                <w:szCs w:val="21"/>
                              </w:rPr>
                              <w:t>製品が</w:t>
                            </w:r>
                            <w:r>
                              <w:rPr>
                                <w:szCs w:val="21"/>
                              </w:rPr>
                              <w:t>自社の管理下にある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F12AA6" id="テキスト ボックス 82" o:spid="_x0000_s1110" type="#_x0000_t202" style="position:absolute;left:0;text-align:left;margin-left:11.15pt;margin-top:9.1pt;width:170.8pt;height:30.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" fillcolor="window" strokeweight=".5pt">
                <v:path arrowok="t"/>
                <v:textbox>
                  <w:txbxContent>
                    <w:p w14:paraId="5B67D1C6" w14:textId="77777777" w:rsidR="00144508" w:rsidRPr="001358C6" w:rsidRDefault="00144508" w:rsidP="00E07ED5">
                      <w:pPr>
                        <w:jc w:val="center"/>
                        <w:rPr>
                          <w:szCs w:val="21"/>
                        </w:rPr>
                      </w:pPr>
                      <w:r>
                        <w:rPr>
                          <w:rFonts w:hint="eastAsia"/>
                          <w:szCs w:val="21"/>
                        </w:rPr>
                        <w:t>製品が</w:t>
                      </w:r>
                      <w:r>
                        <w:rPr>
                          <w:szCs w:val="21"/>
                        </w:rPr>
                        <w:t>自社の管理下にある</w:t>
                      </w:r>
                    </w:p>
                  </w:txbxContent>
                </v:textbox>
              </v:shape>
            </w:pict>
          </mc:Fallback>
        </mc:AlternateContent>
      </w:r>
    </w:p>
    <w:p w14:paraId="02B567B0" w14:textId="105CD1B6" w:rsidR="00E07ED5" w:rsidRPr="00A74162" w:rsidRDefault="00E07ED5" w:rsidP="00E07ED5">
      <w:pPr>
        <w:spacing w:line="380" w:lineRule="exact"/>
        <w:rPr>
          <w:rFonts w:ascii="ＭＳ Ｐ明朝" w:eastAsia="ＭＳ Ｐ明朝" w:hAnsi="ＭＳ Ｐ明朝"/>
          <w:color w:val="000000" w:themeColor="text1"/>
        </w:rPr>
      </w:pPr>
    </w:p>
    <w:p w14:paraId="04577799" w14:textId="5AD512E3"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8384" behindDoc="0" locked="0" layoutInCell="1" allowOverlap="1" wp14:anchorId="12FD4910" wp14:editId="21F04C10">
                <wp:simplePos x="0" y="0"/>
                <wp:positionH relativeFrom="column">
                  <wp:posOffset>4023994</wp:posOffset>
                </wp:positionH>
                <wp:positionV relativeFrom="paragraph">
                  <wp:posOffset>73660</wp:posOffset>
                </wp:positionV>
                <wp:extent cx="0" cy="257175"/>
                <wp:effectExtent l="0" t="0" r="0" b="9525"/>
                <wp:wrapNone/>
                <wp:docPr id="84" name="直線コネクタ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DE6406D" id="直線コネクタ 84" o:spid="_x0000_s1026" style="position:absolute;left:0;text-align:left;z-index:252048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6.85pt,5.8pt" to="316.8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" strokecolor="windowText">
                <o:lock v:ext="edit" shapetype="f"/>
              </v:line>
            </w:pict>
          </mc:Fallback>
        </mc:AlternateContent>
      </w:r>
    </w:p>
    <w:p w14:paraId="2A93E5F4" w14:textId="6075F58A"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7360" behindDoc="0" locked="0" layoutInCell="1" allowOverlap="1" wp14:anchorId="0E8B71D9" wp14:editId="19478437">
                <wp:simplePos x="0" y="0"/>
                <wp:positionH relativeFrom="column">
                  <wp:posOffset>4871720</wp:posOffset>
                </wp:positionH>
                <wp:positionV relativeFrom="paragraph">
                  <wp:posOffset>102235</wp:posOffset>
                </wp:positionV>
                <wp:extent cx="0" cy="257175"/>
                <wp:effectExtent l="76200" t="0" r="57150" b="47625"/>
                <wp:wrapNone/>
                <wp:docPr id="85" name="直線矢印コネクタ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E3BD622" id="直線矢印コネクタ 85" o:spid="_x0000_s1026" type="#_x0000_t32" style="position:absolute;left:0;text-align:left;margin-left:383.6pt;margin-top:8.05pt;width:0;height:20.25pt;z-index:252047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4294967295" distB="4294967295" distL="114300" distR="114300" simplePos="0" relativeHeight="252043264" behindDoc="0" locked="0" layoutInCell="1" allowOverlap="1" wp14:anchorId="5E8DB00F" wp14:editId="7CA81307">
                <wp:simplePos x="0" y="0"/>
                <wp:positionH relativeFrom="column">
                  <wp:posOffset>2814955</wp:posOffset>
                </wp:positionH>
                <wp:positionV relativeFrom="paragraph">
                  <wp:posOffset>102234</wp:posOffset>
                </wp:positionV>
                <wp:extent cx="2057400" cy="0"/>
                <wp:effectExtent l="0" t="0" r="0" b="0"/>
                <wp:wrapNone/>
                <wp:docPr id="98" name="直線コネクタ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57400"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6CC6B8F" id="直線コネクタ 98" o:spid="_x0000_s1026" style="position:absolute;left:0;text-align:left;z-index:25204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1.65pt,8.05pt" to="383.6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" strokecolor="windowText">
                <o:lock v:ext="edit" shapetype="f"/>
              </v:lin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6336" behindDoc="0" locked="0" layoutInCell="1" allowOverlap="1" wp14:anchorId="56EEDCBE" wp14:editId="24973FC3">
                <wp:simplePos x="0" y="0"/>
                <wp:positionH relativeFrom="column">
                  <wp:posOffset>2814954</wp:posOffset>
                </wp:positionH>
                <wp:positionV relativeFrom="paragraph">
                  <wp:posOffset>102235</wp:posOffset>
                </wp:positionV>
                <wp:extent cx="0" cy="257175"/>
                <wp:effectExtent l="76200" t="0" r="38100" b="28575"/>
                <wp:wrapNone/>
                <wp:docPr id="104" name="直線矢印コネクタ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B45A253" id="直線矢印コネクタ 104" o:spid="_x0000_s1026" type="#_x0000_t32" style="position:absolute;left:0;text-align:left;margin-left:221.65pt;margin-top:8.05pt;width:0;height:20.25pt;z-index:25204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" strokecolor="windowText">
                <v:stroke endarrow="block"/>
                <o:lock v:ext="edit" shapetype="f"/>
              </v:shape>
            </w:pict>
          </mc:Fallback>
        </mc:AlternateContent>
      </w:r>
    </w:p>
    <w:p w14:paraId="06E9830C" w14:textId="0585BB53"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9952" behindDoc="0" locked="0" layoutInCell="1" allowOverlap="1" wp14:anchorId="5975F467" wp14:editId="428D92EC">
                <wp:simplePos x="0" y="0"/>
                <wp:positionH relativeFrom="column">
                  <wp:posOffset>4042410</wp:posOffset>
                </wp:positionH>
                <wp:positionV relativeFrom="paragraph">
                  <wp:posOffset>130810</wp:posOffset>
                </wp:positionV>
                <wp:extent cx="2143760" cy="645160"/>
                <wp:effectExtent l="0" t="0" r="27940" b="21590"/>
                <wp:wrapNone/>
                <wp:docPr id="105" name="テキスト ボックス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760" cy="645160"/>
                        </a:xfrm>
                        <a:prstGeom prst="rect">
                          <a:avLst/>
                        </a:prstGeom>
                        <a:solidFill>
                          <a:sysClr val="window" lastClr="FFFFFF"/>
                        </a:solidFill>
                        <a:ln w="6350">
                          <a:solidFill>
                            <a:prstClr val="black"/>
                          </a:solidFill>
                        </a:ln>
                        <a:effectLst/>
                      </wps:spPr>
                      <wps:txbx>
                        <w:txbxContent>
                          <w:p w14:paraId="38E7893F" w14:textId="754E4381" w:rsidR="00144508" w:rsidRPr="001358C6" w:rsidRDefault="00144508" w:rsidP="00E07ED5">
                            <w:pPr>
                              <w:spacing w:line="300" w:lineRule="exact"/>
                              <w:rPr>
                                <w:szCs w:val="21"/>
                              </w:rPr>
                            </w:pPr>
                            <w:r>
                              <w:rPr>
                                <w:rFonts w:hint="eastAsia"/>
                                <w:szCs w:val="21"/>
                              </w:rPr>
                              <w:t>加工</w:t>
                            </w:r>
                            <w:r>
                              <w:rPr>
                                <w:szCs w:val="21"/>
                              </w:rPr>
                              <w:t>業者、食肉販売店</w:t>
                            </w:r>
                            <w:r>
                              <w:rPr>
                                <w:rFonts w:hint="eastAsia"/>
                                <w:szCs w:val="21"/>
                              </w:rPr>
                              <w:t>になく、</w:t>
                            </w:r>
                            <w:r>
                              <w:rPr>
                                <w:szCs w:val="21"/>
                              </w:rPr>
                              <w:t>消費</w:t>
                            </w:r>
                            <w:r>
                              <w:rPr>
                                <w:rFonts w:hint="eastAsia"/>
                                <w:szCs w:val="21"/>
                              </w:rPr>
                              <w:t>者</w:t>
                            </w:r>
                            <w:r>
                              <w:rPr>
                                <w:szCs w:val="21"/>
                              </w:rPr>
                              <w:t>へ製品が渡っている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5F467" id="テキスト ボックス 105" o:spid="_x0000_s1111" type="#_x0000_t202" style="position:absolute;left:0;text-align:left;margin-left:318.3pt;margin-top:10.3pt;width:168.8pt;height:50.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" fillcolor="window" strokeweight=".5pt">
                <v:path arrowok="t"/>
                <v:textbox>
                  <w:txbxContent>
                    <w:p w14:paraId="38E7893F" w14:textId="754E4381" w:rsidR="00144508" w:rsidRPr="001358C6" w:rsidRDefault="00144508" w:rsidP="00E07ED5">
                      <w:pPr>
                        <w:spacing w:line="300" w:lineRule="exact"/>
                        <w:rPr>
                          <w:szCs w:val="21"/>
                        </w:rPr>
                      </w:pPr>
                      <w:r>
                        <w:rPr>
                          <w:rFonts w:hint="eastAsia"/>
                          <w:szCs w:val="21"/>
                        </w:rPr>
                        <w:t>加工</w:t>
                      </w:r>
                      <w:r>
                        <w:rPr>
                          <w:szCs w:val="21"/>
                        </w:rPr>
                        <w:t>業者、食肉販売店</w:t>
                      </w:r>
                      <w:r>
                        <w:rPr>
                          <w:rFonts w:hint="eastAsia"/>
                          <w:szCs w:val="21"/>
                        </w:rPr>
                        <w:t>になく、</w:t>
                      </w:r>
                      <w:r>
                        <w:rPr>
                          <w:szCs w:val="21"/>
                        </w:rPr>
                        <w:t>消費</w:t>
                      </w:r>
                      <w:r>
                        <w:rPr>
                          <w:rFonts w:hint="eastAsia"/>
                          <w:szCs w:val="21"/>
                        </w:rPr>
                        <w:t>者</w:t>
                      </w:r>
                      <w:r>
                        <w:rPr>
                          <w:szCs w:val="21"/>
                        </w:rPr>
                        <w:t>へ製品が渡っている</w:t>
                      </w:r>
                    </w:p>
                  </w:txbxContent>
                </v:textbox>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6880" behindDoc="0" locked="0" layoutInCell="1" allowOverlap="1" wp14:anchorId="09F8E05A" wp14:editId="2BC3A48E">
                <wp:simplePos x="0" y="0"/>
                <wp:positionH relativeFrom="column">
                  <wp:posOffset>1757045</wp:posOffset>
                </wp:positionH>
                <wp:positionV relativeFrom="paragraph">
                  <wp:posOffset>130810</wp:posOffset>
                </wp:positionV>
                <wp:extent cx="2133600" cy="645160"/>
                <wp:effectExtent l="0" t="0" r="0" b="2540"/>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45160"/>
                        </a:xfrm>
                        <a:prstGeom prst="rect">
                          <a:avLst/>
                        </a:prstGeom>
                        <a:solidFill>
                          <a:sysClr val="window" lastClr="FFFFFF"/>
                        </a:solidFill>
                        <a:ln w="6350">
                          <a:solidFill>
                            <a:prstClr val="black"/>
                          </a:solidFill>
                        </a:ln>
                        <a:effectLst/>
                      </wps:spPr>
                      <wps:txbx>
                        <w:txbxContent>
                          <w:p w14:paraId="25891A71" w14:textId="77777777" w:rsidR="00144508" w:rsidRPr="001358C6" w:rsidRDefault="00144508" w:rsidP="00E07ED5">
                            <w:pPr>
                              <w:spacing w:line="300" w:lineRule="exact"/>
                              <w:rPr>
                                <w:szCs w:val="21"/>
                              </w:rPr>
                            </w:pPr>
                            <w:r>
                              <w:rPr>
                                <w:rFonts w:hint="eastAsia"/>
                                <w:szCs w:val="21"/>
                              </w:rPr>
                              <w:t>加工</w:t>
                            </w:r>
                            <w:r>
                              <w:rPr>
                                <w:szCs w:val="21"/>
                              </w:rPr>
                              <w:t>業者、食肉販売店</w:t>
                            </w:r>
                            <w:r>
                              <w:rPr>
                                <w:rFonts w:hint="eastAsia"/>
                                <w:szCs w:val="21"/>
                              </w:rPr>
                              <w:t>に</w:t>
                            </w:r>
                            <w:r>
                              <w:rPr>
                                <w:szCs w:val="21"/>
                              </w:rPr>
                              <w:t>あり、消費者へ食肉が渡って</w:t>
                            </w:r>
                            <w:r>
                              <w:rPr>
                                <w:rFonts w:hint="eastAsia"/>
                                <w:szCs w:val="21"/>
                              </w:rPr>
                              <w:t>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E05A" id="テキスト ボックス 107" o:spid="_x0000_s1112" type="#_x0000_t202" style="position:absolute;left:0;text-align:left;margin-left:138.35pt;margin-top:10.3pt;width:168pt;height:50.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" fillcolor="window" strokeweight=".5pt">
                <v:path arrowok="t"/>
                <v:textbox>
                  <w:txbxContent>
                    <w:p w14:paraId="25891A71" w14:textId="77777777" w:rsidR="00144508" w:rsidRPr="001358C6" w:rsidRDefault="00144508" w:rsidP="00E07ED5">
                      <w:pPr>
                        <w:spacing w:line="300" w:lineRule="exact"/>
                        <w:rPr>
                          <w:szCs w:val="21"/>
                        </w:rPr>
                      </w:pPr>
                      <w:r>
                        <w:rPr>
                          <w:rFonts w:hint="eastAsia"/>
                          <w:szCs w:val="21"/>
                        </w:rPr>
                        <w:t>加工</w:t>
                      </w:r>
                      <w:r>
                        <w:rPr>
                          <w:szCs w:val="21"/>
                        </w:rPr>
                        <w:t>業者、食肉販売店</w:t>
                      </w:r>
                      <w:r>
                        <w:rPr>
                          <w:rFonts w:hint="eastAsia"/>
                          <w:szCs w:val="21"/>
                        </w:rPr>
                        <w:t>に</w:t>
                      </w:r>
                      <w:r>
                        <w:rPr>
                          <w:szCs w:val="21"/>
                        </w:rPr>
                        <w:t>あり、消費者へ食肉が渡って</w:t>
                      </w:r>
                      <w:r>
                        <w:rPr>
                          <w:rFonts w:hint="eastAsia"/>
                          <w:szCs w:val="21"/>
                        </w:rPr>
                        <w:t>いない</w:t>
                      </w:r>
                    </w:p>
                  </w:txbxContent>
                </v:textbox>
              </v:shape>
            </w:pict>
          </mc:Fallback>
        </mc:AlternateContent>
      </w:r>
    </w:p>
    <w:p w14:paraId="47551D8B" w14:textId="08546E98" w:rsidR="00E07ED5" w:rsidRPr="00A74162" w:rsidRDefault="00E07ED5" w:rsidP="00E07ED5">
      <w:pPr>
        <w:spacing w:line="380" w:lineRule="exact"/>
        <w:rPr>
          <w:rFonts w:ascii="ＭＳ Ｐ明朝" w:eastAsia="ＭＳ Ｐ明朝" w:hAnsi="ＭＳ Ｐ明朝"/>
          <w:color w:val="000000" w:themeColor="text1"/>
        </w:rPr>
      </w:pPr>
    </w:p>
    <w:p w14:paraId="275B25D7" w14:textId="6E6137DB" w:rsidR="00E07ED5" w:rsidRPr="00A74162" w:rsidRDefault="00E07ED5" w:rsidP="00E07ED5">
      <w:pPr>
        <w:spacing w:line="380" w:lineRule="exact"/>
        <w:rPr>
          <w:rFonts w:ascii="ＭＳ Ｐ明朝" w:eastAsia="ＭＳ Ｐ明朝" w:hAnsi="ＭＳ Ｐ明朝"/>
          <w:color w:val="000000" w:themeColor="text1"/>
        </w:rPr>
      </w:pPr>
    </w:p>
    <w:p w14:paraId="6EC77E12" w14:textId="4481827F" w:rsidR="00E07ED5" w:rsidRPr="00A74162" w:rsidRDefault="0082536A"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33024" behindDoc="0" locked="0" layoutInCell="1" allowOverlap="1" wp14:anchorId="62A31B78" wp14:editId="133476D4">
                <wp:simplePos x="0" y="0"/>
                <wp:positionH relativeFrom="column">
                  <wp:posOffset>153118</wp:posOffset>
                </wp:positionH>
                <wp:positionV relativeFrom="paragraph">
                  <wp:posOffset>160324</wp:posOffset>
                </wp:positionV>
                <wp:extent cx="1441174" cy="815367"/>
                <wp:effectExtent l="0" t="0" r="26035" b="22860"/>
                <wp:wrapNone/>
                <wp:docPr id="121" name="テキスト ボックス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174" cy="815367"/>
                        </a:xfrm>
                        <a:prstGeom prst="rect">
                          <a:avLst/>
                        </a:prstGeom>
                        <a:solidFill>
                          <a:sysClr val="window" lastClr="FFFFFF"/>
                        </a:solidFill>
                        <a:ln w="6350">
                          <a:solidFill>
                            <a:prstClr val="black"/>
                          </a:solidFill>
                        </a:ln>
                        <a:effectLst/>
                      </wps:spPr>
                      <wps:txbx>
                        <w:txbxContent>
                          <w:p w14:paraId="2C12A73B" w14:textId="28B28A4B" w:rsidR="00144508" w:rsidRPr="00307FBC" w:rsidRDefault="00144508" w:rsidP="00E07ED5">
                            <w:pPr>
                              <w:jc w:val="center"/>
                              <w:rPr>
                                <w:szCs w:val="21"/>
                              </w:rPr>
                            </w:pPr>
                            <w:r>
                              <w:rPr>
                                <w:rFonts w:hint="eastAsia"/>
                                <w:szCs w:val="21"/>
                              </w:rPr>
                              <w:t>出荷</w:t>
                            </w:r>
                            <w:r>
                              <w:rPr>
                                <w:szCs w:val="21"/>
                              </w:rPr>
                              <w:t>停止、回収</w:t>
                            </w:r>
                            <w:r>
                              <w:rPr>
                                <w:rFonts w:hint="eastAsia"/>
                                <w:szCs w:val="21"/>
                              </w:rPr>
                              <w:t>、公的</w:t>
                            </w:r>
                            <w:r>
                              <w:rPr>
                                <w:szCs w:val="21"/>
                              </w:rPr>
                              <w:t>機関への連絡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2A31B78" id="テキスト ボックス 121" o:spid="_x0000_s1113" type="#_x0000_t202" style="position:absolute;left:0;text-align:left;margin-left:12.05pt;margin-top:12.6pt;width:113.5pt;height:64.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" fillcolor="window" strokeweight=".5pt">
                <v:path arrowok="t"/>
                <v:textbox>
                  <w:txbxContent>
                    <w:p w14:paraId="2C12A73B" w14:textId="28B28A4B" w:rsidR="00144508" w:rsidRPr="00307FBC" w:rsidRDefault="00144508" w:rsidP="00E07ED5">
                      <w:pPr>
                        <w:jc w:val="center"/>
                        <w:rPr>
                          <w:szCs w:val="21"/>
                        </w:rPr>
                      </w:pPr>
                      <w:r>
                        <w:rPr>
                          <w:rFonts w:hint="eastAsia"/>
                          <w:szCs w:val="21"/>
                        </w:rPr>
                        <w:t>出荷</w:t>
                      </w:r>
                      <w:r>
                        <w:rPr>
                          <w:szCs w:val="21"/>
                        </w:rPr>
                        <w:t>停止、回収</w:t>
                      </w:r>
                      <w:r>
                        <w:rPr>
                          <w:rFonts w:hint="eastAsia"/>
                          <w:szCs w:val="21"/>
                        </w:rPr>
                        <w:t>、公的</w:t>
                      </w:r>
                      <w:r>
                        <w:rPr>
                          <w:szCs w:val="21"/>
                        </w:rPr>
                        <w:t>機関への連絡</w:t>
                      </w:r>
                    </w:p>
                  </w:txbxContent>
                </v:textbox>
              </v:shape>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299" distR="114299" simplePos="0" relativeHeight="252042240" behindDoc="0" locked="0" layoutInCell="1" allowOverlap="1" wp14:anchorId="0B8C967C" wp14:editId="148184F3">
                <wp:simplePos x="0" y="0"/>
                <wp:positionH relativeFrom="column">
                  <wp:posOffset>2807970</wp:posOffset>
                </wp:positionH>
                <wp:positionV relativeFrom="paragraph">
                  <wp:posOffset>52705</wp:posOffset>
                </wp:positionV>
                <wp:extent cx="0" cy="427101"/>
                <wp:effectExtent l="76200" t="0" r="57150" b="49530"/>
                <wp:wrapNone/>
                <wp:docPr id="108" name="直線矢印コネクタ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27101"/>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9E78FBC" id="直線矢印コネクタ 108" o:spid="_x0000_s1026" type="#_x0000_t32" style="position:absolute;left:0;text-align:left;margin-left:221.1pt;margin-top:4.15pt;width:0;height:33.65pt;flip:x;z-index:252042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" strokecolor="windowText">
                <v:stroke endarrow="block"/>
                <o:lock v:ext="edit" shapetype="f"/>
              </v:shape>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299" distR="114299" simplePos="0" relativeHeight="252037120" behindDoc="0" locked="0" layoutInCell="1" allowOverlap="1" wp14:anchorId="5EFAA39C" wp14:editId="50638AFC">
                <wp:simplePos x="0" y="0"/>
                <wp:positionH relativeFrom="column">
                  <wp:posOffset>4871720</wp:posOffset>
                </wp:positionH>
                <wp:positionV relativeFrom="paragraph">
                  <wp:posOffset>49530</wp:posOffset>
                </wp:positionV>
                <wp:extent cx="0" cy="305671"/>
                <wp:effectExtent l="76200" t="0" r="57150" b="56515"/>
                <wp:wrapNone/>
                <wp:docPr id="109" name="直線矢印コネクタ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5671"/>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BFD6AE0" id="直線矢印コネクタ 109" o:spid="_x0000_s1026" type="#_x0000_t32" style="position:absolute;left:0;text-align:left;margin-left:383.6pt;margin-top:3.9pt;width:0;height:24.05pt;z-index:252037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" strokecolor="windowText">
                <v:stroke endarrow="block"/>
                <o:lock v:ext="edit" shapetype="f"/>
              </v:shape>
            </w:pict>
          </mc:Fallback>
        </mc:AlternateContent>
      </w:r>
    </w:p>
    <w:p w14:paraId="763C77FD" w14:textId="2C39E7E2"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30976" behindDoc="0" locked="0" layoutInCell="1" allowOverlap="1" wp14:anchorId="15D7D44B" wp14:editId="13F8068F">
                <wp:simplePos x="0" y="0"/>
                <wp:positionH relativeFrom="column">
                  <wp:posOffset>4023995</wp:posOffset>
                </wp:positionH>
                <wp:positionV relativeFrom="paragraph">
                  <wp:posOffset>126365</wp:posOffset>
                </wp:positionV>
                <wp:extent cx="2162175" cy="642620"/>
                <wp:effectExtent l="0" t="0" r="28575" b="24130"/>
                <wp:wrapNone/>
                <wp:docPr id="11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2175" cy="642620"/>
                        </a:xfrm>
                        <a:prstGeom prst="rect">
                          <a:avLst/>
                        </a:prstGeom>
                        <a:solidFill>
                          <a:sysClr val="window" lastClr="FFFFFF"/>
                        </a:solidFill>
                        <a:ln w="6350">
                          <a:solidFill>
                            <a:prstClr val="black"/>
                          </a:solidFill>
                        </a:ln>
                        <a:effectLst/>
                      </wps:spPr>
                      <wps:txbx>
                        <w:txbxContent>
                          <w:p w14:paraId="17C831C0" w14:textId="77777777" w:rsidR="00144508" w:rsidRPr="001358C6" w:rsidRDefault="00144508" w:rsidP="00E07ED5">
                            <w:pPr>
                              <w:spacing w:line="300" w:lineRule="exact"/>
                              <w:rPr>
                                <w:szCs w:val="21"/>
                              </w:rPr>
                            </w:pPr>
                            <w:r w:rsidRPr="001358C6">
                              <w:rPr>
                                <w:rFonts w:hint="eastAsia"/>
                                <w:szCs w:val="21"/>
                              </w:rPr>
                              <w:t>加工</w:t>
                            </w:r>
                            <w:r w:rsidRPr="001358C6">
                              <w:rPr>
                                <w:szCs w:val="21"/>
                              </w:rPr>
                              <w:t>業者</w:t>
                            </w:r>
                            <w:r>
                              <w:rPr>
                                <w:rFonts w:hint="eastAsia"/>
                                <w:szCs w:val="21"/>
                              </w:rPr>
                              <w:t>、</w:t>
                            </w:r>
                            <w:r>
                              <w:rPr>
                                <w:szCs w:val="21"/>
                              </w:rPr>
                              <w:t>食肉販売</w:t>
                            </w:r>
                            <w:r>
                              <w:rPr>
                                <w:rFonts w:hint="eastAsia"/>
                                <w:szCs w:val="21"/>
                              </w:rPr>
                              <w:t>店</w:t>
                            </w:r>
                            <w:r>
                              <w:rPr>
                                <w:szCs w:val="21"/>
                              </w:rPr>
                              <w:t>と協議し、対応</w:t>
                            </w:r>
                            <w:r>
                              <w:rPr>
                                <w:rFonts w:hint="eastAsia"/>
                                <w:szCs w:val="21"/>
                              </w:rPr>
                              <w:t>処置</w:t>
                            </w:r>
                            <w:r>
                              <w:rPr>
                                <w:szCs w:val="21"/>
                              </w:rPr>
                              <w:t>を検討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7D44B" id="テキスト ボックス 113" o:spid="_x0000_s1114" type="#_x0000_t202" style="position:absolute;left:0;text-align:left;margin-left:316.85pt;margin-top:9.95pt;width:170.25pt;height:50.6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" fillcolor="window" strokeweight=".5pt">
                <v:path arrowok="t"/>
                <v:textbox>
                  <w:txbxContent>
                    <w:p w14:paraId="17C831C0" w14:textId="77777777" w:rsidR="00144508" w:rsidRPr="001358C6" w:rsidRDefault="00144508" w:rsidP="00E07ED5">
                      <w:pPr>
                        <w:spacing w:line="300" w:lineRule="exact"/>
                        <w:rPr>
                          <w:szCs w:val="21"/>
                        </w:rPr>
                      </w:pPr>
                      <w:r w:rsidRPr="001358C6">
                        <w:rPr>
                          <w:rFonts w:hint="eastAsia"/>
                          <w:szCs w:val="21"/>
                        </w:rPr>
                        <w:t>加工</w:t>
                      </w:r>
                      <w:r w:rsidRPr="001358C6">
                        <w:rPr>
                          <w:szCs w:val="21"/>
                        </w:rPr>
                        <w:t>業者</w:t>
                      </w:r>
                      <w:r>
                        <w:rPr>
                          <w:rFonts w:hint="eastAsia"/>
                          <w:szCs w:val="21"/>
                        </w:rPr>
                        <w:t>、</w:t>
                      </w:r>
                      <w:r>
                        <w:rPr>
                          <w:szCs w:val="21"/>
                        </w:rPr>
                        <w:t>食肉販売</w:t>
                      </w:r>
                      <w:r>
                        <w:rPr>
                          <w:rFonts w:hint="eastAsia"/>
                          <w:szCs w:val="21"/>
                        </w:rPr>
                        <w:t>店</w:t>
                      </w:r>
                      <w:r>
                        <w:rPr>
                          <w:szCs w:val="21"/>
                        </w:rPr>
                        <w:t>と協議し、対応</w:t>
                      </w:r>
                      <w:r>
                        <w:rPr>
                          <w:rFonts w:hint="eastAsia"/>
                          <w:szCs w:val="21"/>
                        </w:rPr>
                        <w:t>処置</w:t>
                      </w:r>
                      <w:r>
                        <w:rPr>
                          <w:szCs w:val="21"/>
                        </w:rPr>
                        <w:t>を検討</w:t>
                      </w:r>
                    </w:p>
                  </w:txbxContent>
                </v:textbox>
              </v:shape>
            </w:pict>
          </mc:Fallback>
        </mc:AlternateContent>
      </w:r>
    </w:p>
    <w:p w14:paraId="08D42411" w14:textId="103C7D6F"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7904" behindDoc="0" locked="0" layoutInCell="1" allowOverlap="1" wp14:anchorId="2D20501A" wp14:editId="7CD3C36E">
                <wp:simplePos x="0" y="0"/>
                <wp:positionH relativeFrom="column">
                  <wp:posOffset>1862647</wp:posOffset>
                </wp:positionH>
                <wp:positionV relativeFrom="paragraph">
                  <wp:posOffset>15654</wp:posOffset>
                </wp:positionV>
                <wp:extent cx="2026837" cy="384810"/>
                <wp:effectExtent l="0" t="0" r="12065" b="15240"/>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6837" cy="384810"/>
                        </a:xfrm>
                        <a:prstGeom prst="rect">
                          <a:avLst/>
                        </a:prstGeom>
                        <a:solidFill>
                          <a:sysClr val="window" lastClr="FFFFFF"/>
                        </a:solidFill>
                        <a:ln w="6350">
                          <a:solidFill>
                            <a:prstClr val="black"/>
                          </a:solidFill>
                        </a:ln>
                        <a:effectLst/>
                      </wps:spPr>
                      <wps:txbx>
                        <w:txbxContent>
                          <w:p w14:paraId="76295E46" w14:textId="2F076F8A" w:rsidR="00144508" w:rsidRPr="001358C6" w:rsidRDefault="00144508" w:rsidP="00E07ED5">
                            <w:pPr>
                              <w:jc w:val="center"/>
                              <w:rPr>
                                <w:szCs w:val="21"/>
                              </w:rPr>
                            </w:pPr>
                            <w:r>
                              <w:rPr>
                                <w:rFonts w:hint="eastAsia"/>
                                <w:szCs w:val="21"/>
                              </w:rPr>
                              <w:t>回</w:t>
                            </w:r>
                            <w:r w:rsidRPr="001358C6">
                              <w:rPr>
                                <w:rFonts w:hint="eastAsia"/>
                                <w:szCs w:val="21"/>
                              </w:rPr>
                              <w:t>収</w:t>
                            </w:r>
                            <w:r>
                              <w:rPr>
                                <w:rFonts w:hint="eastAsia"/>
                                <w:szCs w:val="21"/>
                              </w:rPr>
                              <w:t>、</w:t>
                            </w:r>
                            <w:r>
                              <w:rPr>
                                <w:szCs w:val="21"/>
                              </w:rPr>
                              <w:t>公的機関への連絡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501A" id="テキスト ボックス 116" o:spid="_x0000_s1115" type="#_x0000_t202" style="position:absolute;left:0;text-align:left;margin-left:146.65pt;margin-top:1.25pt;width:159.6pt;height:30.3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" fillcolor="window" strokeweight=".5pt">
                <v:path arrowok="t"/>
                <v:textbox>
                  <w:txbxContent>
                    <w:p w14:paraId="76295E46" w14:textId="2F076F8A" w:rsidR="00144508" w:rsidRPr="001358C6" w:rsidRDefault="00144508" w:rsidP="00E07ED5">
                      <w:pPr>
                        <w:jc w:val="center"/>
                        <w:rPr>
                          <w:szCs w:val="21"/>
                        </w:rPr>
                      </w:pPr>
                      <w:r>
                        <w:rPr>
                          <w:rFonts w:hint="eastAsia"/>
                          <w:szCs w:val="21"/>
                        </w:rPr>
                        <w:t>回</w:t>
                      </w:r>
                      <w:r w:rsidRPr="001358C6">
                        <w:rPr>
                          <w:rFonts w:hint="eastAsia"/>
                          <w:szCs w:val="21"/>
                        </w:rPr>
                        <w:t>収</w:t>
                      </w:r>
                      <w:r>
                        <w:rPr>
                          <w:rFonts w:hint="eastAsia"/>
                          <w:szCs w:val="21"/>
                        </w:rPr>
                        <w:t>、</w:t>
                      </w:r>
                      <w:r>
                        <w:rPr>
                          <w:szCs w:val="21"/>
                        </w:rPr>
                        <w:t>公的機関への連絡</w:t>
                      </w:r>
                    </w:p>
                  </w:txbxContent>
                </v:textbox>
              </v:shape>
            </w:pict>
          </mc:Fallback>
        </mc:AlternateContent>
      </w:r>
    </w:p>
    <w:p w14:paraId="4D785D18"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60672" behindDoc="0" locked="0" layoutInCell="1" allowOverlap="1" wp14:anchorId="0F719403" wp14:editId="1347E313">
                <wp:simplePos x="0" y="0"/>
                <wp:positionH relativeFrom="column">
                  <wp:posOffset>2814954</wp:posOffset>
                </wp:positionH>
                <wp:positionV relativeFrom="paragraph">
                  <wp:posOffset>179705</wp:posOffset>
                </wp:positionV>
                <wp:extent cx="0" cy="258445"/>
                <wp:effectExtent l="0" t="0" r="0" b="8255"/>
                <wp:wrapNone/>
                <wp:docPr id="126" name="直線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844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390DEC" id="直線コネクタ 126" o:spid="_x0000_s1026" style="position:absolute;left:0;text-align:left;z-index:25206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1.65pt,14.15pt" to="221.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" strokecolor="windowText">
                <o:lock v:ext="edit" shapetype="f"/>
              </v:line>
            </w:pict>
          </mc:Fallback>
        </mc:AlternateContent>
      </w:r>
    </w:p>
    <w:p w14:paraId="1D982F0C"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g">
            <w:drawing>
              <wp:anchor distT="0" distB="0" distL="114300" distR="114300" simplePos="0" relativeHeight="252017664" behindDoc="0" locked="0" layoutInCell="1" allowOverlap="1" wp14:anchorId="47DF1B48" wp14:editId="552668A7">
                <wp:simplePos x="0" y="0"/>
                <wp:positionH relativeFrom="column">
                  <wp:posOffset>4192270</wp:posOffset>
                </wp:positionH>
                <wp:positionV relativeFrom="paragraph">
                  <wp:posOffset>22387</wp:posOffset>
                </wp:positionV>
                <wp:extent cx="1190625" cy="350653"/>
                <wp:effectExtent l="76200" t="0" r="85725" b="49530"/>
                <wp:wrapNone/>
                <wp:docPr id="127" name="グループ化 127"/>
                <wp:cNvGraphicFramePr/>
                <a:graphic xmlns:a="http://schemas.openxmlformats.org/drawingml/2006/main">
                  <a:graphicData uri="http://schemas.microsoft.com/office/word/2010/wordprocessingGroup">
                    <wpg:wgp>
                      <wpg:cNvGrpSpPr/>
                      <wpg:grpSpPr>
                        <a:xfrm>
                          <a:off x="0" y="0"/>
                          <a:ext cx="1190625" cy="350653"/>
                          <a:chOff x="0" y="0"/>
                          <a:chExt cx="1190847" cy="276225"/>
                        </a:xfrm>
                      </wpg:grpSpPr>
                      <wps:wsp>
                        <wps:cNvPr id="128" name="直線矢印コネクタ 128"/>
                        <wps:cNvCnPr>
                          <a:cxnSpLocks/>
                        </wps:cNvCnPr>
                        <wps:spPr>
                          <a:xfrm>
                            <a:off x="1190847" y="0"/>
                            <a:ext cx="0" cy="276225"/>
                          </a:xfrm>
                          <a:prstGeom prst="straightConnector1">
                            <a:avLst/>
                          </a:prstGeom>
                          <a:noFill/>
                          <a:ln w="9525" cap="flat" cmpd="sng" algn="ctr">
                            <a:solidFill>
                              <a:sysClr val="windowText" lastClr="000000"/>
                            </a:solidFill>
                            <a:prstDash val="solid"/>
                            <a:headEnd type="none"/>
                            <a:tailEnd type="triangle"/>
                          </a:ln>
                          <a:effectLst/>
                        </wps:spPr>
                        <wps:bodyPr/>
                      </wps:wsp>
                      <wps:wsp>
                        <wps:cNvPr id="132" name="直線矢印コネクタ 132"/>
                        <wps:cNvCnPr>
                          <a:cxnSpLocks/>
                        </wps:cNvCnPr>
                        <wps:spPr>
                          <a:xfrm>
                            <a:off x="0" y="0"/>
                            <a:ext cx="0" cy="276225"/>
                          </a:xfrm>
                          <a:prstGeom prst="straightConnector1">
                            <a:avLst/>
                          </a:prstGeom>
                          <a:noFill/>
                          <a:ln w="9525" cap="flat" cmpd="sng" algn="ctr">
                            <a:solidFill>
                              <a:sysClr val="windowText" lastClr="000000"/>
                            </a:solidFill>
                            <a:prstDash val="solid"/>
                            <a:tailEnd type="triangle"/>
                          </a:ln>
                          <a:effectLst/>
                        </wps:spPr>
                        <wps:bodyPr/>
                      </wps:wsp>
                    </wpg:wgp>
                  </a:graphicData>
                </a:graphic>
                <wp14:sizeRelV relativeFrom="margin">
                  <wp14:pctHeight>0</wp14:pctHeight>
                </wp14:sizeRelV>
              </wp:anchor>
            </w:drawing>
          </mc:Choice>
          <mc:Fallback>
            <w:pict>
              <v:group w14:anchorId="0DD1E94E" id="グループ化 127" o:spid="_x0000_s1026" style="position:absolute;left:0;text-align:left;margin-left:330.1pt;margin-top:1.75pt;width:93.75pt;height:27.6pt;z-index:252017664;mso-height-relative:margin" coordsize="11908,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">
                <v:shape id="直線矢印コネクタ 128" o:spid="_x0000_s1027" type="#_x0000_t32" style="position:absolute;left:11908;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" strokecolor="windowText">
                  <v:stroke endarrow="block"/>
                  <o:lock v:ext="edit" shapetype="f"/>
                </v:shape>
                <v:shape id="直線矢印コネクタ 132" o:spid="_x0000_s1028" type="#_x0000_t32" style="position:absolute;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" strokecolor="windowText">
                  <v:stroke endarrow="block"/>
                  <o:lock v:ext="edit" shapetype="f"/>
                </v:shape>
              </v:group>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0192" behindDoc="0" locked="0" layoutInCell="1" allowOverlap="1" wp14:anchorId="3D89C428" wp14:editId="6937052D">
                <wp:simplePos x="0" y="0"/>
                <wp:positionH relativeFrom="column">
                  <wp:posOffset>770255</wp:posOffset>
                </wp:positionH>
                <wp:positionV relativeFrom="paragraph">
                  <wp:posOffset>11430</wp:posOffset>
                </wp:positionV>
                <wp:extent cx="0" cy="400050"/>
                <wp:effectExtent l="76200" t="0" r="57150" b="57150"/>
                <wp:wrapNone/>
                <wp:docPr id="134" name="直線矢印コネクタ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00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74CF9AE" id="直線矢印コネクタ 134" o:spid="_x0000_s1026" type="#_x0000_t32" style="position:absolute;left:0;text-align:left;margin-left:60.65pt;margin-top:.9pt;width:0;height:31.5pt;z-index:252040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41216" behindDoc="0" locked="0" layoutInCell="1" allowOverlap="1" wp14:anchorId="7ECE7698" wp14:editId="51A8B0F6">
                <wp:simplePos x="0" y="0"/>
                <wp:positionH relativeFrom="column">
                  <wp:posOffset>765810</wp:posOffset>
                </wp:positionH>
                <wp:positionV relativeFrom="paragraph">
                  <wp:posOffset>863600</wp:posOffset>
                </wp:positionV>
                <wp:extent cx="0" cy="387985"/>
                <wp:effectExtent l="76200" t="0" r="57150" b="50165"/>
                <wp:wrapNone/>
                <wp:docPr id="139" name="直線矢印コネクタ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98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17A6035" id="直線矢印コネクタ 139" o:spid="_x0000_s1026" type="#_x0000_t32" style="position:absolute;left:0;text-align:left;margin-left:60.3pt;margin-top:68pt;width:0;height:30.55pt;z-index:252041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62720" behindDoc="0" locked="0" layoutInCell="1" allowOverlap="1" wp14:anchorId="4F999E10" wp14:editId="5351BDB4">
                <wp:simplePos x="0" y="0"/>
                <wp:positionH relativeFrom="column">
                  <wp:posOffset>1591309</wp:posOffset>
                </wp:positionH>
                <wp:positionV relativeFrom="paragraph">
                  <wp:posOffset>200660</wp:posOffset>
                </wp:positionV>
                <wp:extent cx="0" cy="265430"/>
                <wp:effectExtent l="76200" t="0" r="38100" b="39370"/>
                <wp:wrapNone/>
                <wp:docPr id="145" name="直線矢印コネクタ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543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26E8AC3" id="直線矢印コネクタ 145" o:spid="_x0000_s1026" type="#_x0000_t32" style="position:absolute;left:0;text-align:left;margin-left:125.3pt;margin-top:15.8pt;width:0;height:20.9pt;z-index:252062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" strokecolor="windowText">
                <v:stroke endarrow="block"/>
                <o:lock v:ext="edit" shapetype="f"/>
              </v:shape>
            </w:pict>
          </mc:Fallback>
        </mc:AlternateContent>
      </w:r>
      <w:r w:rsidRPr="00A74162">
        <w:rPr>
          <w:rFonts w:ascii="ＭＳ Ｐ明朝" w:eastAsia="ＭＳ Ｐ明朝" w:hAnsi="ＭＳ Ｐ明朝"/>
          <w:noProof/>
          <w:color w:val="000000" w:themeColor="text1"/>
        </w:rPr>
        <mc:AlternateContent>
          <mc:Choice Requires="wps">
            <w:drawing>
              <wp:anchor distT="4294967295" distB="4294967295" distL="114300" distR="114300" simplePos="0" relativeHeight="252061696" behindDoc="0" locked="0" layoutInCell="1" allowOverlap="1" wp14:anchorId="01E77FD5" wp14:editId="291FAEE6">
                <wp:simplePos x="0" y="0"/>
                <wp:positionH relativeFrom="column">
                  <wp:posOffset>1591310</wp:posOffset>
                </wp:positionH>
                <wp:positionV relativeFrom="paragraph">
                  <wp:posOffset>209549</wp:posOffset>
                </wp:positionV>
                <wp:extent cx="1223645" cy="0"/>
                <wp:effectExtent l="0" t="0" r="0" b="0"/>
                <wp:wrapNone/>
                <wp:docPr id="157" name="直線コネクタ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23645"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E065407" id="直線コネクタ 157" o:spid="_x0000_s1026" style="position:absolute;left:0;text-align:left;flip:x;z-index:252061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3pt,16.5pt" to="221.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" strokecolor="windowText">
                <o:lock v:ext="edit" shapetype="f"/>
              </v:line>
            </w:pict>
          </mc:Fallback>
        </mc:AlternateContent>
      </w:r>
    </w:p>
    <w:p w14:paraId="7251A437" w14:textId="7AB728CE" w:rsidR="00E07ED5" w:rsidRPr="00A74162" w:rsidRDefault="00A932A1"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64768" behindDoc="0" locked="0" layoutInCell="1" allowOverlap="1" wp14:anchorId="3FC751E0" wp14:editId="1AC341E2">
                <wp:simplePos x="0" y="0"/>
                <wp:positionH relativeFrom="column">
                  <wp:posOffset>4645605</wp:posOffset>
                </wp:positionH>
                <wp:positionV relativeFrom="paragraph">
                  <wp:posOffset>126641</wp:posOffset>
                </wp:positionV>
                <wp:extent cx="1669774" cy="764071"/>
                <wp:effectExtent l="0" t="0" r="26035" b="17145"/>
                <wp:wrapNone/>
                <wp:docPr id="170" name="正方形/長方形 1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69774" cy="764071"/>
                        </a:xfrm>
                        <a:prstGeom prst="rect">
                          <a:avLst/>
                        </a:prstGeom>
                        <a:solidFill>
                          <a:sysClr val="window" lastClr="FFFFFF"/>
                        </a:solidFill>
                        <a:ln w="3175" cap="flat" cmpd="sng" algn="ctr">
                          <a:solidFill>
                            <a:sysClr val="windowText" lastClr="000000"/>
                          </a:solidFill>
                          <a:prstDash val="solid"/>
                        </a:ln>
                        <a:effectLst/>
                      </wps:spPr>
                      <wps:txbx>
                        <w:txbxContent>
                          <w:p w14:paraId="6F1C3BCF" w14:textId="77777777" w:rsidR="00144508" w:rsidRDefault="00144508" w:rsidP="00A932A1">
                            <w:pPr>
                              <w:rPr>
                                <w:szCs w:val="21"/>
                              </w:rPr>
                            </w:pPr>
                            <w:r w:rsidRPr="00D91AF1">
                              <w:rPr>
                                <w:rFonts w:hint="eastAsia"/>
                                <w:szCs w:val="21"/>
                              </w:rPr>
                              <w:t>消費者に知らせない</w:t>
                            </w:r>
                            <w:r>
                              <w:rPr>
                                <w:rFonts w:hint="eastAsia"/>
                                <w:szCs w:val="21"/>
                              </w:rPr>
                              <w:t>。</w:t>
                            </w:r>
                          </w:p>
                          <w:p w14:paraId="5216C5DF" w14:textId="13F31293" w:rsidR="00144508" w:rsidRPr="0082536A" w:rsidRDefault="00144508" w:rsidP="00A932A1">
                            <w:pPr>
                              <w:rPr>
                                <w:sz w:val="20"/>
                                <w:szCs w:val="20"/>
                              </w:rPr>
                            </w:pPr>
                            <w:r w:rsidRPr="0082536A">
                              <w:rPr>
                                <w:rFonts w:hint="eastAsia"/>
                                <w:sz w:val="20"/>
                                <w:szCs w:val="20"/>
                              </w:rPr>
                              <w:t>（安全</w:t>
                            </w:r>
                            <w:r w:rsidRPr="0082536A">
                              <w:rPr>
                                <w:sz w:val="20"/>
                                <w:szCs w:val="20"/>
                              </w:rPr>
                              <w:t>が確認された場合</w:t>
                            </w:r>
                            <w:r w:rsidRPr="0082536A">
                              <w:rPr>
                                <w:rFonts w:hint="eastAsia"/>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751E0" id="正方形/長方形 170" o:spid="_x0000_s1116" style="position:absolute;left:0;text-align:left;margin-left:365.8pt;margin-top:9.95pt;width:131.5pt;height:60.1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" fillcolor="window" strokecolor="windowText" strokeweight=".25pt">
                <v:path arrowok="t"/>
                <o:lock v:ext="edit" aspectratio="t"/>
                <v:textbox>
                  <w:txbxContent>
                    <w:p w14:paraId="6F1C3BCF" w14:textId="77777777" w:rsidR="00144508" w:rsidRDefault="00144508" w:rsidP="00A932A1">
                      <w:pPr>
                        <w:rPr>
                          <w:szCs w:val="21"/>
                        </w:rPr>
                      </w:pPr>
                      <w:r w:rsidRPr="00D91AF1">
                        <w:rPr>
                          <w:rFonts w:hint="eastAsia"/>
                          <w:szCs w:val="21"/>
                        </w:rPr>
                        <w:t>消費者に知らせない</w:t>
                      </w:r>
                      <w:r>
                        <w:rPr>
                          <w:rFonts w:hint="eastAsia"/>
                          <w:szCs w:val="21"/>
                        </w:rPr>
                        <w:t>。</w:t>
                      </w:r>
                    </w:p>
                    <w:p w14:paraId="5216C5DF" w14:textId="13F31293" w:rsidR="00144508" w:rsidRPr="0082536A" w:rsidRDefault="00144508" w:rsidP="00A932A1">
                      <w:pPr>
                        <w:rPr>
                          <w:sz w:val="20"/>
                          <w:szCs w:val="20"/>
                        </w:rPr>
                      </w:pPr>
                      <w:r w:rsidRPr="0082536A">
                        <w:rPr>
                          <w:rFonts w:hint="eastAsia"/>
                          <w:sz w:val="20"/>
                          <w:szCs w:val="20"/>
                        </w:rPr>
                        <w:t>（安全</w:t>
                      </w:r>
                      <w:r w:rsidRPr="0082536A">
                        <w:rPr>
                          <w:sz w:val="20"/>
                          <w:szCs w:val="20"/>
                        </w:rPr>
                        <w:t>が確認された場合</w:t>
                      </w:r>
                      <w:r w:rsidRPr="0082536A">
                        <w:rPr>
                          <w:rFonts w:hint="eastAsia"/>
                          <w:sz w:val="20"/>
                          <w:szCs w:val="20"/>
                        </w:rPr>
                        <w:t>）</w:t>
                      </w:r>
                    </w:p>
                  </w:txbxContent>
                </v:textbox>
              </v:rect>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300" distR="114300" simplePos="0" relativeHeight="252034048" behindDoc="0" locked="0" layoutInCell="1" allowOverlap="1" wp14:anchorId="3F8580F4" wp14:editId="363E0970">
                <wp:simplePos x="0" y="0"/>
                <wp:positionH relativeFrom="column">
                  <wp:posOffset>151765</wp:posOffset>
                </wp:positionH>
                <wp:positionV relativeFrom="paragraph">
                  <wp:posOffset>217643</wp:posOffset>
                </wp:positionV>
                <wp:extent cx="1834515" cy="393065"/>
                <wp:effectExtent l="0" t="0" r="13335" b="26035"/>
                <wp:wrapNone/>
                <wp:docPr id="169" name="テキスト ボックス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4515" cy="393065"/>
                        </a:xfrm>
                        <a:prstGeom prst="rect">
                          <a:avLst/>
                        </a:prstGeom>
                        <a:solidFill>
                          <a:sysClr val="window" lastClr="FFFFFF"/>
                        </a:solidFill>
                        <a:ln w="6350">
                          <a:solidFill>
                            <a:prstClr val="black"/>
                          </a:solidFill>
                        </a:ln>
                        <a:effectLst/>
                      </wps:spPr>
                      <wps:txbx>
                        <w:txbxContent>
                          <w:p w14:paraId="62A64964" w14:textId="77777777" w:rsidR="00144508" w:rsidRPr="00307FBC" w:rsidRDefault="00144508" w:rsidP="00E07ED5">
                            <w:pPr>
                              <w:rPr>
                                <w:szCs w:val="21"/>
                              </w:rPr>
                            </w:pPr>
                            <w:r w:rsidRPr="00307FBC">
                              <w:rPr>
                                <w:rFonts w:hint="eastAsia"/>
                                <w:szCs w:val="21"/>
                              </w:rPr>
                              <w:t>回収</w:t>
                            </w:r>
                            <w:r w:rsidRPr="00307FBC">
                              <w:rPr>
                                <w:szCs w:val="21"/>
                              </w:rPr>
                              <w:t>品検証</w:t>
                            </w:r>
                            <w:r>
                              <w:rPr>
                                <w:rFonts w:hint="eastAsia"/>
                                <w:szCs w:val="21"/>
                              </w:rPr>
                              <w:t>、</w:t>
                            </w:r>
                            <w:r>
                              <w:rPr>
                                <w:szCs w:val="21"/>
                              </w:rPr>
                              <w:t>転用、廃棄</w:t>
                            </w:r>
                          </w:p>
                          <w:p w14:paraId="205A5BB2" w14:textId="77777777" w:rsidR="00144508" w:rsidRDefault="00144508" w:rsidP="00E07E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F8580F4" id="テキスト ボックス 169" o:spid="_x0000_s1117" type="#_x0000_t202" style="position:absolute;left:0;text-align:left;margin-left:11.95pt;margin-top:17.15pt;width:144.45pt;height:30.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" fillcolor="window" strokeweight=".5pt">
                <v:path arrowok="t"/>
                <v:textbox>
                  <w:txbxContent>
                    <w:p w14:paraId="62A64964" w14:textId="77777777" w:rsidR="00144508" w:rsidRPr="00307FBC" w:rsidRDefault="00144508" w:rsidP="00E07ED5">
                      <w:pPr>
                        <w:rPr>
                          <w:szCs w:val="21"/>
                        </w:rPr>
                      </w:pPr>
                      <w:r w:rsidRPr="00307FBC">
                        <w:rPr>
                          <w:rFonts w:hint="eastAsia"/>
                          <w:szCs w:val="21"/>
                        </w:rPr>
                        <w:t>回収</w:t>
                      </w:r>
                      <w:r w:rsidRPr="00307FBC">
                        <w:rPr>
                          <w:szCs w:val="21"/>
                        </w:rPr>
                        <w:t>品検証</w:t>
                      </w:r>
                      <w:r>
                        <w:rPr>
                          <w:rFonts w:hint="eastAsia"/>
                          <w:szCs w:val="21"/>
                        </w:rPr>
                        <w:t>、</w:t>
                      </w:r>
                      <w:r>
                        <w:rPr>
                          <w:szCs w:val="21"/>
                        </w:rPr>
                        <w:t>転用、廃棄</w:t>
                      </w:r>
                    </w:p>
                    <w:p w14:paraId="205A5BB2" w14:textId="77777777" w:rsidR="00144508" w:rsidRDefault="00144508" w:rsidP="00E07ED5"/>
                  </w:txbxContent>
                </v:textbox>
              </v:shape>
            </w:pict>
          </mc:Fallback>
        </mc:AlternateContent>
      </w:r>
      <w:r w:rsidR="00E07ED5" w:rsidRPr="00A74162">
        <w:rPr>
          <w:rFonts w:ascii="ＭＳ Ｐ明朝" w:eastAsia="ＭＳ Ｐ明朝" w:hAnsi="ＭＳ Ｐ明朝"/>
          <w:noProof/>
          <w:color w:val="000000" w:themeColor="text1"/>
        </w:rPr>
        <mc:AlternateContent>
          <mc:Choice Requires="wps">
            <w:drawing>
              <wp:anchor distT="0" distB="0" distL="114300" distR="114300" simplePos="0" relativeHeight="252063744" behindDoc="0" locked="0" layoutInCell="1" allowOverlap="1" wp14:anchorId="07730F6A" wp14:editId="6423199E">
                <wp:simplePos x="0" y="0"/>
                <wp:positionH relativeFrom="column">
                  <wp:posOffset>3195320</wp:posOffset>
                </wp:positionH>
                <wp:positionV relativeFrom="paragraph">
                  <wp:posOffset>130810</wp:posOffset>
                </wp:positionV>
                <wp:extent cx="1362075" cy="381000"/>
                <wp:effectExtent l="0" t="0" r="9525" b="0"/>
                <wp:wrapNone/>
                <wp:docPr id="171" name="正方形/長方形 1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2075" cy="381000"/>
                        </a:xfrm>
                        <a:prstGeom prst="rect">
                          <a:avLst/>
                        </a:prstGeom>
                        <a:solidFill>
                          <a:sysClr val="window" lastClr="FFFFFF"/>
                        </a:solidFill>
                        <a:ln w="3175" cap="flat" cmpd="sng" algn="ctr">
                          <a:solidFill>
                            <a:sysClr val="windowText" lastClr="000000"/>
                          </a:solidFill>
                          <a:prstDash val="solid"/>
                        </a:ln>
                        <a:effectLst/>
                      </wps:spPr>
                      <wps:txbx>
                        <w:txbxContent>
                          <w:p w14:paraId="4EB1CCDC" w14:textId="77777777" w:rsidR="00144508" w:rsidRDefault="00144508" w:rsidP="00E07ED5">
                            <w:pPr>
                              <w:rPr>
                                <w:szCs w:val="21"/>
                              </w:rPr>
                            </w:pPr>
                            <w:r>
                              <w:rPr>
                                <w:rFonts w:hint="eastAsia"/>
                                <w:szCs w:val="21"/>
                              </w:rPr>
                              <w:t>消費者に知らせる</w:t>
                            </w:r>
                          </w:p>
                          <w:p w14:paraId="160CED64" w14:textId="77777777" w:rsidR="00144508" w:rsidRPr="00D91AF1" w:rsidRDefault="00144508" w:rsidP="00E07ED5">
                            <w:pPr>
                              <w:rPr>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30F6A" id="正方形/長方形 171" o:spid="_x0000_s1118" style="position:absolute;left:0;text-align:left;margin-left:251.6pt;margin-top:10.3pt;width:107.25pt;height:30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" fillcolor="window" strokecolor="windowText" strokeweight=".25pt">
                <v:path arrowok="t"/>
                <o:lock v:ext="edit" aspectratio="t"/>
                <v:textbox>
                  <w:txbxContent>
                    <w:p w14:paraId="4EB1CCDC" w14:textId="77777777" w:rsidR="00144508" w:rsidRDefault="00144508" w:rsidP="00E07ED5">
                      <w:pPr>
                        <w:rPr>
                          <w:szCs w:val="21"/>
                        </w:rPr>
                      </w:pPr>
                      <w:r>
                        <w:rPr>
                          <w:rFonts w:hint="eastAsia"/>
                          <w:szCs w:val="21"/>
                        </w:rPr>
                        <w:t>消費者に知らせる</w:t>
                      </w:r>
                    </w:p>
                    <w:p w14:paraId="160CED64" w14:textId="77777777" w:rsidR="00144508" w:rsidRPr="00D91AF1" w:rsidRDefault="00144508" w:rsidP="00E07ED5">
                      <w:pPr>
                        <w:rPr>
                          <w:szCs w:val="21"/>
                        </w:rPr>
                      </w:pPr>
                    </w:p>
                  </w:txbxContent>
                </v:textbox>
              </v:rect>
            </w:pict>
          </mc:Fallback>
        </mc:AlternateContent>
      </w:r>
    </w:p>
    <w:p w14:paraId="4115CF69"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36096" behindDoc="0" locked="0" layoutInCell="1" allowOverlap="1" wp14:anchorId="319AA082" wp14:editId="0905AF7E">
                <wp:simplePos x="0" y="0"/>
                <wp:positionH relativeFrom="column">
                  <wp:posOffset>1991857</wp:posOffset>
                </wp:positionH>
                <wp:positionV relativeFrom="paragraph">
                  <wp:posOffset>193453</wp:posOffset>
                </wp:positionV>
                <wp:extent cx="1063487" cy="745435"/>
                <wp:effectExtent l="38100" t="76200" r="22860" b="36195"/>
                <wp:wrapNone/>
                <wp:docPr id="172" name="カギ線コネクタ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1063487" cy="745435"/>
                        </a:xfrm>
                        <a:prstGeom prst="bentConnector3">
                          <a:avLst>
                            <a:gd name="adj1" fmla="val 50000"/>
                          </a:avLst>
                        </a:prstGeom>
                        <a:noFill/>
                        <a:ln w="31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type w14:anchorId="00E94CFD"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72" o:spid="_x0000_s1026" type="#_x0000_t34" style="position:absolute;left:0;text-align:left;margin-left:156.85pt;margin-top:15.25pt;width:83.75pt;height:58.7pt;rotation:18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" strokecolor="windowText" strokeweight=".25pt">
                <v:stroke endarrow="block"/>
                <o:lock v:ext="edit" shapetype="f"/>
              </v:shape>
            </w:pict>
          </mc:Fallback>
        </mc:AlternateContent>
      </w:r>
    </w:p>
    <w:p w14:paraId="7CC2CBAD"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299" distR="114299" simplePos="0" relativeHeight="252065792" behindDoc="0" locked="0" layoutInCell="1" allowOverlap="1" wp14:anchorId="3DC2D589" wp14:editId="45398230">
                <wp:simplePos x="0" y="0"/>
                <wp:positionH relativeFrom="column">
                  <wp:posOffset>3804285</wp:posOffset>
                </wp:positionH>
                <wp:positionV relativeFrom="paragraph">
                  <wp:posOffset>155299</wp:posOffset>
                </wp:positionV>
                <wp:extent cx="0" cy="257175"/>
                <wp:effectExtent l="76200" t="0" r="38100" b="28575"/>
                <wp:wrapNone/>
                <wp:docPr id="173"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0E14AC" id="直線矢印コネクタ 173" o:spid="_x0000_s1026" type="#_x0000_t32" style="position:absolute;left:0;text-align:left;margin-left:299.55pt;margin-top:12.25pt;width:0;height:20.25pt;z-index:252065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" strokecolor="windowText">
                <v:stroke endarrow="block"/>
                <o:lock v:ext="edit" shapetype="f"/>
              </v:shape>
            </w:pict>
          </mc:Fallback>
        </mc:AlternateContent>
      </w:r>
    </w:p>
    <w:p w14:paraId="580CB890"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28928" behindDoc="0" locked="0" layoutInCell="1" allowOverlap="1" wp14:anchorId="2C5A5B88" wp14:editId="059196F1">
                <wp:simplePos x="0" y="0"/>
                <wp:positionH relativeFrom="column">
                  <wp:posOffset>3055344</wp:posOffset>
                </wp:positionH>
                <wp:positionV relativeFrom="paragraph">
                  <wp:posOffset>227688</wp:posOffset>
                </wp:positionV>
                <wp:extent cx="1798983" cy="765313"/>
                <wp:effectExtent l="0" t="0" r="10795" b="15875"/>
                <wp:wrapNone/>
                <wp:docPr id="174" name="テキスト ボックス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8983" cy="765313"/>
                        </a:xfrm>
                        <a:prstGeom prst="rect">
                          <a:avLst/>
                        </a:prstGeom>
                        <a:solidFill>
                          <a:sysClr val="window" lastClr="FFFFFF"/>
                        </a:solidFill>
                        <a:ln w="6350">
                          <a:solidFill>
                            <a:prstClr val="black"/>
                          </a:solidFill>
                        </a:ln>
                        <a:effectLst/>
                      </wps:spPr>
                      <wps:txbx>
                        <w:txbxContent>
                          <w:p w14:paraId="4484B0E5" w14:textId="544E485D" w:rsidR="00144508" w:rsidRDefault="00144508" w:rsidP="00E07ED5">
                            <w:pPr>
                              <w:jc w:val="center"/>
                              <w:rPr>
                                <w:szCs w:val="21"/>
                              </w:rPr>
                            </w:pPr>
                            <w:r w:rsidRPr="00307FBC">
                              <w:rPr>
                                <w:rFonts w:hint="eastAsia"/>
                                <w:szCs w:val="21"/>
                              </w:rPr>
                              <w:t>回収</w:t>
                            </w:r>
                            <w:r w:rsidRPr="00307FBC">
                              <w:rPr>
                                <w:szCs w:val="21"/>
                              </w:rPr>
                              <w:t>、</w:t>
                            </w:r>
                            <w:r>
                              <w:rPr>
                                <w:rFonts w:hint="eastAsia"/>
                                <w:szCs w:val="21"/>
                              </w:rPr>
                              <w:t>公的</w:t>
                            </w:r>
                            <w:r>
                              <w:rPr>
                                <w:szCs w:val="21"/>
                              </w:rPr>
                              <w:t>機関への連絡</w:t>
                            </w:r>
                          </w:p>
                          <w:p w14:paraId="08FBC429" w14:textId="6FA91482" w:rsidR="00144508" w:rsidRPr="00307FBC" w:rsidRDefault="00144508" w:rsidP="00E07ED5">
                            <w:pPr>
                              <w:jc w:val="center"/>
                              <w:rPr>
                                <w:szCs w:val="21"/>
                              </w:rPr>
                            </w:pPr>
                            <w:r w:rsidRPr="00307FBC">
                              <w:rPr>
                                <w:szCs w:val="21"/>
                              </w:rPr>
                              <w:t>家庭での廃棄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C5A5B88" id="テキスト ボックス 174" o:spid="_x0000_s1119" type="#_x0000_t202" style="position:absolute;left:0;text-align:left;margin-left:240.6pt;margin-top:17.95pt;width:141.65pt;height:60.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" fillcolor="window" strokeweight=".5pt">
                <v:path arrowok="t"/>
                <v:textbox>
                  <w:txbxContent>
                    <w:p w14:paraId="4484B0E5" w14:textId="544E485D" w:rsidR="00144508" w:rsidRDefault="00144508" w:rsidP="00E07ED5">
                      <w:pPr>
                        <w:jc w:val="center"/>
                        <w:rPr>
                          <w:szCs w:val="21"/>
                        </w:rPr>
                      </w:pPr>
                      <w:r w:rsidRPr="00307FBC">
                        <w:rPr>
                          <w:rFonts w:hint="eastAsia"/>
                          <w:szCs w:val="21"/>
                        </w:rPr>
                        <w:t>回収</w:t>
                      </w:r>
                      <w:r w:rsidRPr="00307FBC">
                        <w:rPr>
                          <w:szCs w:val="21"/>
                        </w:rPr>
                        <w:t>、</w:t>
                      </w:r>
                      <w:r>
                        <w:rPr>
                          <w:rFonts w:hint="eastAsia"/>
                          <w:szCs w:val="21"/>
                        </w:rPr>
                        <w:t>公的</w:t>
                      </w:r>
                      <w:r>
                        <w:rPr>
                          <w:szCs w:val="21"/>
                        </w:rPr>
                        <w:t>機関への連絡</w:t>
                      </w:r>
                    </w:p>
                    <w:p w14:paraId="08FBC429" w14:textId="6FA91482" w:rsidR="00144508" w:rsidRPr="00307FBC" w:rsidRDefault="00144508" w:rsidP="00E07ED5">
                      <w:pPr>
                        <w:jc w:val="center"/>
                        <w:rPr>
                          <w:szCs w:val="21"/>
                        </w:rPr>
                      </w:pPr>
                      <w:r w:rsidRPr="00307FBC">
                        <w:rPr>
                          <w:szCs w:val="21"/>
                        </w:rPr>
                        <w:t>家庭での廃棄</w:t>
                      </w:r>
                    </w:p>
                  </w:txbxContent>
                </v:textbox>
              </v:shape>
            </w:pict>
          </mc:Fallback>
        </mc:AlternateContent>
      </w:r>
    </w:p>
    <w:p w14:paraId="7B114AF2" w14:textId="77777777" w:rsidR="00E07ED5" w:rsidRPr="00A74162" w:rsidRDefault="00E07ED5" w:rsidP="00E07ED5">
      <w:pPr>
        <w:spacing w:line="380" w:lineRule="exact"/>
        <w:rPr>
          <w:rFonts w:ascii="ＭＳ Ｐ明朝" w:eastAsia="ＭＳ Ｐ明朝" w:hAnsi="ＭＳ Ｐ明朝"/>
          <w:color w:val="000000" w:themeColor="text1"/>
        </w:rPr>
      </w:pPr>
      <w:r w:rsidRPr="00A74162">
        <w:rPr>
          <w:rFonts w:ascii="ＭＳ Ｐ明朝" w:eastAsia="ＭＳ Ｐ明朝" w:hAnsi="ＭＳ Ｐ明朝"/>
          <w:noProof/>
          <w:color w:val="000000" w:themeColor="text1"/>
        </w:rPr>
        <mc:AlternateContent>
          <mc:Choice Requires="wps">
            <w:drawing>
              <wp:anchor distT="0" distB="0" distL="114300" distR="114300" simplePos="0" relativeHeight="252035072" behindDoc="0" locked="0" layoutInCell="1" allowOverlap="1" wp14:anchorId="522DA302" wp14:editId="3BD35207">
                <wp:simplePos x="0" y="0"/>
                <wp:positionH relativeFrom="column">
                  <wp:posOffset>143510</wp:posOffset>
                </wp:positionH>
                <wp:positionV relativeFrom="paragraph">
                  <wp:posOffset>70958</wp:posOffset>
                </wp:positionV>
                <wp:extent cx="2094865" cy="384175"/>
                <wp:effectExtent l="0" t="0" r="19685" b="15875"/>
                <wp:wrapNone/>
                <wp:docPr id="175" name="テキスト ボックス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4865" cy="384175"/>
                        </a:xfrm>
                        <a:prstGeom prst="rect">
                          <a:avLst/>
                        </a:prstGeom>
                        <a:solidFill>
                          <a:sysClr val="window" lastClr="FFFFFF"/>
                        </a:solidFill>
                        <a:ln w="6350">
                          <a:solidFill>
                            <a:prstClr val="black"/>
                          </a:solidFill>
                        </a:ln>
                        <a:effectLst/>
                      </wps:spPr>
                      <wps:txbx>
                        <w:txbxContent>
                          <w:p w14:paraId="3DA12087" w14:textId="77777777" w:rsidR="00144508" w:rsidRPr="00307FBC" w:rsidRDefault="00144508" w:rsidP="00E07ED5">
                            <w:pPr>
                              <w:rPr>
                                <w:szCs w:val="21"/>
                              </w:rPr>
                            </w:pPr>
                            <w:r w:rsidRPr="00307FBC">
                              <w:rPr>
                                <w:rFonts w:hint="eastAsia"/>
                                <w:szCs w:val="21"/>
                              </w:rPr>
                              <w:t>回収</w:t>
                            </w:r>
                            <w:r w:rsidRPr="00307FBC">
                              <w:rPr>
                                <w:szCs w:val="21"/>
                              </w:rPr>
                              <w:t>プロ</w:t>
                            </w:r>
                            <w:r w:rsidRPr="00307FBC">
                              <w:rPr>
                                <w:rFonts w:hint="eastAsia"/>
                                <w:szCs w:val="21"/>
                              </w:rPr>
                              <w:t>グラム</w:t>
                            </w:r>
                            <w:r>
                              <w:rPr>
                                <w:rFonts w:hint="eastAsia"/>
                                <w:szCs w:val="21"/>
                              </w:rPr>
                              <w:t>の</w:t>
                            </w:r>
                            <w:r>
                              <w:rPr>
                                <w:szCs w:val="21"/>
                              </w:rPr>
                              <w:t>評価・分析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22DA302" id="テキスト ボックス 175" o:spid="_x0000_s1120" type="#_x0000_t202" style="position:absolute;left:0;text-align:left;margin-left:11.3pt;margin-top:5.6pt;width:164.95pt;height:30.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" fillcolor="window" strokeweight=".5pt">
                <v:path arrowok="t"/>
                <v:textbox>
                  <w:txbxContent>
                    <w:p w14:paraId="3DA12087" w14:textId="77777777" w:rsidR="00144508" w:rsidRPr="00307FBC" w:rsidRDefault="00144508" w:rsidP="00E07ED5">
                      <w:pPr>
                        <w:rPr>
                          <w:szCs w:val="21"/>
                        </w:rPr>
                      </w:pPr>
                      <w:r w:rsidRPr="00307FBC">
                        <w:rPr>
                          <w:rFonts w:hint="eastAsia"/>
                          <w:szCs w:val="21"/>
                        </w:rPr>
                        <w:t>回収</w:t>
                      </w:r>
                      <w:r w:rsidRPr="00307FBC">
                        <w:rPr>
                          <w:szCs w:val="21"/>
                        </w:rPr>
                        <w:t>プロ</w:t>
                      </w:r>
                      <w:r w:rsidRPr="00307FBC">
                        <w:rPr>
                          <w:rFonts w:hint="eastAsia"/>
                          <w:szCs w:val="21"/>
                        </w:rPr>
                        <w:t>グラム</w:t>
                      </w:r>
                      <w:r>
                        <w:rPr>
                          <w:rFonts w:hint="eastAsia"/>
                          <w:szCs w:val="21"/>
                        </w:rPr>
                        <w:t>の</w:t>
                      </w:r>
                      <w:r>
                        <w:rPr>
                          <w:szCs w:val="21"/>
                        </w:rPr>
                        <w:t>評価・分析</w:t>
                      </w:r>
                    </w:p>
                  </w:txbxContent>
                </v:textbox>
              </v:shape>
            </w:pict>
          </mc:Fallback>
        </mc:AlternateContent>
      </w:r>
    </w:p>
    <w:p w14:paraId="61750F90" w14:textId="77777777" w:rsidR="00E07ED5" w:rsidRPr="00A74162" w:rsidRDefault="00E07ED5" w:rsidP="00E07ED5">
      <w:pPr>
        <w:spacing w:line="380" w:lineRule="exact"/>
        <w:rPr>
          <w:rFonts w:ascii="ＭＳ Ｐ明朝" w:eastAsia="ＭＳ Ｐ明朝" w:hAnsi="ＭＳ Ｐ明朝"/>
          <w:color w:val="000000" w:themeColor="text1"/>
        </w:rPr>
      </w:pPr>
    </w:p>
    <w:p w14:paraId="62E2E5A5" w14:textId="77777777" w:rsidR="00E07ED5" w:rsidRPr="000B3851" w:rsidRDefault="00E07ED5" w:rsidP="00E07ED5">
      <w:pPr>
        <w:spacing w:line="380" w:lineRule="exact"/>
        <w:rPr>
          <w:rFonts w:ascii="ＭＳ Ｐ明朝" w:hAnsi="ＭＳ Ｐ明朝"/>
          <w:color w:val="000000" w:themeColor="text1"/>
        </w:rPr>
      </w:pPr>
    </w:p>
    <w:p w14:paraId="3590DF15" w14:textId="77777777" w:rsidR="00E07ED5" w:rsidRPr="000B3851" w:rsidRDefault="00E07ED5" w:rsidP="00E07ED5">
      <w:pPr>
        <w:spacing w:line="380" w:lineRule="exact"/>
        <w:rPr>
          <w:rFonts w:ascii="ＭＳ Ｐ明朝" w:hAnsi="ＭＳ Ｐ明朝"/>
          <w:color w:val="000000" w:themeColor="text1"/>
        </w:rPr>
      </w:pPr>
    </w:p>
    <w:p w14:paraId="61DA6AC3" w14:textId="1E4124AB" w:rsidR="00A05211" w:rsidRPr="000B3851" w:rsidRDefault="00B6346F">
      <w:pPr>
        <w:rPr>
          <w:rFonts w:ascii="ＭＳ Ｐ明朝" w:hAnsi="ＭＳ Ｐ明朝"/>
          <w:color w:val="000000" w:themeColor="text1"/>
        </w:rPr>
      </w:pPr>
      <w:r w:rsidRPr="00B6346F">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83552" behindDoc="0" locked="0" layoutInCell="1" allowOverlap="1" wp14:anchorId="44287FB9" wp14:editId="23878D02">
                <wp:simplePos x="0" y="0"/>
                <wp:positionH relativeFrom="column">
                  <wp:posOffset>3619500</wp:posOffset>
                </wp:positionH>
                <wp:positionV relativeFrom="paragraph">
                  <wp:posOffset>-520065</wp:posOffset>
                </wp:positionV>
                <wp:extent cx="2733675" cy="447675"/>
                <wp:effectExtent l="0" t="0" r="0" b="0"/>
                <wp:wrapNone/>
                <wp:docPr id="143" name="正方形/長方形 143"/>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0E0FE53" w14:textId="204E70FD" w:rsidR="00144508" w:rsidRPr="005D5BF7" w:rsidRDefault="00144508" w:rsidP="00B6346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7FB9" id="正方形/長方形 143" o:spid="_x0000_s1121" style="position:absolute;left:0;text-align:left;margin-left:285pt;margin-top:-40.95pt;width:215.25pt;height:35.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" filled="f" stroked="f" strokeweight="1pt">
                <v:textbox>
                  <w:txbxContent>
                    <w:p w14:paraId="20E0FE53" w14:textId="204E70FD" w:rsidR="00144508" w:rsidRPr="005D5BF7" w:rsidRDefault="00144508" w:rsidP="00B6346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v:textbox>
              </v:rect>
            </w:pict>
          </mc:Fallback>
        </mc:AlternateContent>
      </w:r>
    </w:p>
    <w:p w14:paraId="133EA9D0" w14:textId="77777777" w:rsidR="00A05211" w:rsidRPr="000B3851" w:rsidRDefault="00A05211">
      <w:pPr>
        <w:rPr>
          <w:rFonts w:ascii="ＭＳ Ｐ明朝" w:hAnsi="ＭＳ Ｐ明朝"/>
          <w:color w:val="000000" w:themeColor="text1"/>
        </w:rPr>
      </w:pPr>
    </w:p>
    <w:p w14:paraId="66054469" w14:textId="035F1E11" w:rsidR="00A05211" w:rsidRPr="00C95BBB" w:rsidRDefault="00A05211" w:rsidP="00A05211">
      <w:pPr>
        <w:jc w:val="center"/>
        <w:rPr>
          <w:rFonts w:ascii="ＭＳ Ｐ明朝" w:eastAsia="ＭＳ Ｐ明朝" w:hAnsi="ＭＳ Ｐ明朝"/>
          <w:color w:val="000000" w:themeColor="text1"/>
          <w:sz w:val="28"/>
          <w:szCs w:val="28"/>
        </w:rPr>
      </w:pPr>
      <w:r w:rsidRPr="00C95BBB">
        <w:rPr>
          <w:rFonts w:ascii="ＭＳ Ｐ明朝" w:eastAsia="ＭＳ Ｐ明朝" w:hAnsi="ＭＳ Ｐ明朝" w:hint="eastAsia"/>
          <w:color w:val="000000" w:themeColor="text1"/>
          <w:sz w:val="28"/>
          <w:szCs w:val="28"/>
        </w:rPr>
        <w:t>とさつ・解体処理工程及び作業担当者一覧表</w:t>
      </w:r>
    </w:p>
    <w:p w14:paraId="731122F4" w14:textId="77777777" w:rsidR="00C95BBB" w:rsidRPr="00C95BBB" w:rsidRDefault="00C95BBB" w:rsidP="00A05211">
      <w:pPr>
        <w:jc w:val="center"/>
        <w:rPr>
          <w:rFonts w:ascii="ＭＳ Ｐ明朝" w:eastAsia="ＭＳ Ｐ明朝" w:hAnsi="ＭＳ Ｐ明朝"/>
          <w:color w:val="000000" w:themeColor="text1"/>
          <w:sz w:val="24"/>
          <w:szCs w:val="24"/>
        </w:rPr>
      </w:pPr>
    </w:p>
    <w:tbl>
      <w:tblPr>
        <w:tblStyle w:val="a6"/>
        <w:tblW w:w="0" w:type="auto"/>
        <w:tblLook w:val="04A0" w:firstRow="1" w:lastRow="0" w:firstColumn="1" w:lastColumn="0" w:noHBand="0" w:noVBand="1"/>
      </w:tblPr>
      <w:tblGrid>
        <w:gridCol w:w="2265"/>
        <w:gridCol w:w="2265"/>
        <w:gridCol w:w="2265"/>
        <w:gridCol w:w="2265"/>
      </w:tblGrid>
      <w:tr w:rsidR="00A05211" w:rsidRPr="00C95BBB" w14:paraId="0E2AF0F6" w14:textId="77777777" w:rsidTr="00A05211">
        <w:tc>
          <w:tcPr>
            <w:tcW w:w="4530" w:type="dxa"/>
            <w:gridSpan w:val="2"/>
            <w:tcBorders>
              <w:bottom w:val="single" w:sz="4" w:space="0" w:color="auto"/>
            </w:tcBorders>
          </w:tcPr>
          <w:p w14:paraId="731E64A8"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牛</w:t>
            </w:r>
          </w:p>
        </w:tc>
        <w:tc>
          <w:tcPr>
            <w:tcW w:w="4530" w:type="dxa"/>
            <w:gridSpan w:val="2"/>
            <w:tcBorders>
              <w:bottom w:val="single" w:sz="4" w:space="0" w:color="auto"/>
            </w:tcBorders>
          </w:tcPr>
          <w:p w14:paraId="70086C2D"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豚</w:t>
            </w:r>
          </w:p>
        </w:tc>
      </w:tr>
      <w:tr w:rsidR="00A05211" w:rsidRPr="00C95BBB" w14:paraId="777AD8E2" w14:textId="77777777" w:rsidTr="00A05211">
        <w:tc>
          <w:tcPr>
            <w:tcW w:w="2265" w:type="dxa"/>
            <w:tcBorders>
              <w:top w:val="single" w:sz="4" w:space="0" w:color="auto"/>
              <w:left w:val="single" w:sz="4" w:space="0" w:color="auto"/>
              <w:bottom w:val="single" w:sz="4" w:space="0" w:color="auto"/>
              <w:right w:val="single" w:sz="4" w:space="0" w:color="auto"/>
            </w:tcBorders>
          </w:tcPr>
          <w:p w14:paraId="206AD586"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工程</w:t>
            </w:r>
          </w:p>
        </w:tc>
        <w:tc>
          <w:tcPr>
            <w:tcW w:w="2265" w:type="dxa"/>
            <w:tcBorders>
              <w:top w:val="single" w:sz="4" w:space="0" w:color="auto"/>
              <w:left w:val="single" w:sz="4" w:space="0" w:color="auto"/>
              <w:bottom w:val="single" w:sz="4" w:space="0" w:color="auto"/>
              <w:right w:val="single" w:sz="4" w:space="0" w:color="auto"/>
            </w:tcBorders>
          </w:tcPr>
          <w:p w14:paraId="3D8E4C72"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担当者</w:t>
            </w:r>
          </w:p>
        </w:tc>
        <w:tc>
          <w:tcPr>
            <w:tcW w:w="2265" w:type="dxa"/>
            <w:tcBorders>
              <w:top w:val="single" w:sz="4" w:space="0" w:color="auto"/>
              <w:left w:val="single" w:sz="4" w:space="0" w:color="auto"/>
              <w:bottom w:val="single" w:sz="4" w:space="0" w:color="auto"/>
              <w:right w:val="single" w:sz="4" w:space="0" w:color="auto"/>
            </w:tcBorders>
          </w:tcPr>
          <w:p w14:paraId="1717984B"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工程</w:t>
            </w:r>
          </w:p>
        </w:tc>
        <w:tc>
          <w:tcPr>
            <w:tcW w:w="2265" w:type="dxa"/>
            <w:tcBorders>
              <w:top w:val="single" w:sz="4" w:space="0" w:color="auto"/>
              <w:left w:val="single" w:sz="4" w:space="0" w:color="auto"/>
              <w:bottom w:val="single" w:sz="4" w:space="0" w:color="auto"/>
              <w:right w:val="single" w:sz="4" w:space="0" w:color="auto"/>
            </w:tcBorders>
          </w:tcPr>
          <w:p w14:paraId="7F3A37C7" w14:textId="77777777" w:rsidR="00A05211" w:rsidRPr="00C95BBB" w:rsidRDefault="00A05211" w:rsidP="00A05211">
            <w:pPr>
              <w:jc w:val="center"/>
              <w:rPr>
                <w:color w:val="000000" w:themeColor="text1"/>
                <w:sz w:val="24"/>
                <w:szCs w:val="24"/>
              </w:rPr>
            </w:pPr>
            <w:r w:rsidRPr="00C95BBB">
              <w:rPr>
                <w:rFonts w:hint="eastAsia"/>
                <w:color w:val="000000" w:themeColor="text1"/>
                <w:sz w:val="24"/>
                <w:szCs w:val="24"/>
              </w:rPr>
              <w:t>担当者</w:t>
            </w:r>
          </w:p>
        </w:tc>
      </w:tr>
      <w:tr w:rsidR="00A05211" w:rsidRPr="00C95BBB" w14:paraId="1AEC58EF" w14:textId="77777777" w:rsidTr="00A05211">
        <w:tc>
          <w:tcPr>
            <w:tcW w:w="2265" w:type="dxa"/>
            <w:tcBorders>
              <w:top w:val="single" w:sz="4" w:space="0" w:color="auto"/>
              <w:left w:val="single" w:sz="4" w:space="0" w:color="auto"/>
              <w:bottom w:val="nil"/>
              <w:right w:val="single" w:sz="4" w:space="0" w:color="auto"/>
            </w:tcBorders>
          </w:tcPr>
          <w:p w14:paraId="3EDF3F3A" w14:textId="77777777" w:rsidR="00A05211" w:rsidRPr="00C95BBB" w:rsidRDefault="00A05211">
            <w:pPr>
              <w:rPr>
                <w:color w:val="000000" w:themeColor="text1"/>
                <w:sz w:val="24"/>
                <w:szCs w:val="24"/>
              </w:rPr>
            </w:pPr>
          </w:p>
        </w:tc>
        <w:tc>
          <w:tcPr>
            <w:tcW w:w="2265" w:type="dxa"/>
            <w:tcBorders>
              <w:top w:val="single" w:sz="4" w:space="0" w:color="auto"/>
              <w:left w:val="single" w:sz="4" w:space="0" w:color="auto"/>
              <w:bottom w:val="nil"/>
              <w:right w:val="single" w:sz="4" w:space="0" w:color="auto"/>
            </w:tcBorders>
          </w:tcPr>
          <w:p w14:paraId="158967EB" w14:textId="77777777" w:rsidR="00A05211" w:rsidRPr="00C95BBB" w:rsidRDefault="00A05211">
            <w:pPr>
              <w:rPr>
                <w:color w:val="000000" w:themeColor="text1"/>
                <w:sz w:val="24"/>
                <w:szCs w:val="24"/>
              </w:rPr>
            </w:pPr>
          </w:p>
        </w:tc>
        <w:tc>
          <w:tcPr>
            <w:tcW w:w="2265" w:type="dxa"/>
            <w:tcBorders>
              <w:top w:val="single" w:sz="4" w:space="0" w:color="auto"/>
              <w:left w:val="single" w:sz="4" w:space="0" w:color="auto"/>
              <w:bottom w:val="nil"/>
              <w:right w:val="single" w:sz="4" w:space="0" w:color="auto"/>
            </w:tcBorders>
          </w:tcPr>
          <w:p w14:paraId="53645FA9" w14:textId="77777777" w:rsidR="00A05211" w:rsidRPr="00C95BBB" w:rsidRDefault="00A05211">
            <w:pPr>
              <w:rPr>
                <w:color w:val="000000" w:themeColor="text1"/>
                <w:sz w:val="24"/>
                <w:szCs w:val="24"/>
              </w:rPr>
            </w:pPr>
          </w:p>
        </w:tc>
        <w:tc>
          <w:tcPr>
            <w:tcW w:w="2265" w:type="dxa"/>
            <w:tcBorders>
              <w:top w:val="single" w:sz="4" w:space="0" w:color="auto"/>
              <w:left w:val="single" w:sz="4" w:space="0" w:color="auto"/>
              <w:bottom w:val="nil"/>
              <w:right w:val="single" w:sz="4" w:space="0" w:color="auto"/>
            </w:tcBorders>
          </w:tcPr>
          <w:p w14:paraId="4CB6C690" w14:textId="77777777" w:rsidR="00A05211" w:rsidRPr="00C95BBB" w:rsidRDefault="00A05211">
            <w:pPr>
              <w:rPr>
                <w:color w:val="000000" w:themeColor="text1"/>
                <w:sz w:val="24"/>
                <w:szCs w:val="24"/>
              </w:rPr>
            </w:pPr>
          </w:p>
        </w:tc>
      </w:tr>
      <w:tr w:rsidR="00A05211" w:rsidRPr="00C95BBB" w14:paraId="1ABE5FCA" w14:textId="77777777" w:rsidTr="00A05211">
        <w:tc>
          <w:tcPr>
            <w:tcW w:w="2265" w:type="dxa"/>
            <w:tcBorders>
              <w:top w:val="nil"/>
              <w:left w:val="single" w:sz="4" w:space="0" w:color="auto"/>
              <w:bottom w:val="nil"/>
              <w:right w:val="single" w:sz="4" w:space="0" w:color="auto"/>
            </w:tcBorders>
          </w:tcPr>
          <w:p w14:paraId="781C7B66"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77B6E931"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3F1D07CB"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57C0CE7C" w14:textId="77777777" w:rsidR="00A05211" w:rsidRPr="00C95BBB" w:rsidRDefault="00A05211">
            <w:pPr>
              <w:rPr>
                <w:color w:val="000000" w:themeColor="text1"/>
                <w:sz w:val="24"/>
                <w:szCs w:val="24"/>
              </w:rPr>
            </w:pPr>
          </w:p>
        </w:tc>
      </w:tr>
      <w:tr w:rsidR="00A05211" w:rsidRPr="00C95BBB" w14:paraId="56CA4291" w14:textId="77777777" w:rsidTr="00A05211">
        <w:tc>
          <w:tcPr>
            <w:tcW w:w="2265" w:type="dxa"/>
            <w:tcBorders>
              <w:top w:val="nil"/>
              <w:left w:val="single" w:sz="4" w:space="0" w:color="auto"/>
              <w:bottom w:val="nil"/>
              <w:right w:val="single" w:sz="4" w:space="0" w:color="auto"/>
            </w:tcBorders>
          </w:tcPr>
          <w:p w14:paraId="146D7BB6"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472FB8DA"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0CD364D5"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4CFE67E" w14:textId="77777777" w:rsidR="00A05211" w:rsidRPr="00C95BBB" w:rsidRDefault="00A05211">
            <w:pPr>
              <w:rPr>
                <w:color w:val="000000" w:themeColor="text1"/>
                <w:sz w:val="24"/>
                <w:szCs w:val="24"/>
              </w:rPr>
            </w:pPr>
          </w:p>
        </w:tc>
      </w:tr>
      <w:tr w:rsidR="00A05211" w:rsidRPr="00C95BBB" w14:paraId="14DAD626" w14:textId="77777777" w:rsidTr="00A05211">
        <w:tc>
          <w:tcPr>
            <w:tcW w:w="2265" w:type="dxa"/>
            <w:tcBorders>
              <w:top w:val="nil"/>
              <w:left w:val="single" w:sz="4" w:space="0" w:color="auto"/>
              <w:bottom w:val="nil"/>
              <w:right w:val="single" w:sz="4" w:space="0" w:color="auto"/>
            </w:tcBorders>
          </w:tcPr>
          <w:p w14:paraId="2868A9DE"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5249606C"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6404E09B"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A297E31" w14:textId="77777777" w:rsidR="00A05211" w:rsidRPr="00C95BBB" w:rsidRDefault="00A05211">
            <w:pPr>
              <w:rPr>
                <w:color w:val="000000" w:themeColor="text1"/>
                <w:sz w:val="24"/>
                <w:szCs w:val="24"/>
              </w:rPr>
            </w:pPr>
          </w:p>
        </w:tc>
      </w:tr>
      <w:tr w:rsidR="00A05211" w:rsidRPr="00C95BBB" w14:paraId="04D8D4A8" w14:textId="77777777" w:rsidTr="00A05211">
        <w:tc>
          <w:tcPr>
            <w:tcW w:w="2265" w:type="dxa"/>
            <w:tcBorders>
              <w:top w:val="nil"/>
              <w:left w:val="single" w:sz="4" w:space="0" w:color="auto"/>
              <w:bottom w:val="nil"/>
              <w:right w:val="single" w:sz="4" w:space="0" w:color="auto"/>
            </w:tcBorders>
          </w:tcPr>
          <w:p w14:paraId="2A563A0F"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48FE2B83"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59D8272A"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546369A5" w14:textId="77777777" w:rsidR="00A05211" w:rsidRPr="00C95BBB" w:rsidRDefault="00A05211">
            <w:pPr>
              <w:rPr>
                <w:color w:val="000000" w:themeColor="text1"/>
                <w:sz w:val="24"/>
                <w:szCs w:val="24"/>
              </w:rPr>
            </w:pPr>
          </w:p>
        </w:tc>
      </w:tr>
      <w:tr w:rsidR="00A05211" w:rsidRPr="00C95BBB" w14:paraId="163B1F5C" w14:textId="77777777" w:rsidTr="00A05211">
        <w:tc>
          <w:tcPr>
            <w:tcW w:w="2265" w:type="dxa"/>
            <w:tcBorders>
              <w:top w:val="nil"/>
              <w:left w:val="single" w:sz="4" w:space="0" w:color="auto"/>
              <w:bottom w:val="nil"/>
              <w:right w:val="single" w:sz="4" w:space="0" w:color="auto"/>
            </w:tcBorders>
          </w:tcPr>
          <w:p w14:paraId="0D62F239"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7F3293C"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3681A2F0"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654973F" w14:textId="77777777" w:rsidR="00A05211" w:rsidRPr="00C95BBB" w:rsidRDefault="00A05211">
            <w:pPr>
              <w:rPr>
                <w:color w:val="000000" w:themeColor="text1"/>
                <w:sz w:val="24"/>
                <w:szCs w:val="24"/>
              </w:rPr>
            </w:pPr>
          </w:p>
        </w:tc>
      </w:tr>
      <w:tr w:rsidR="00A05211" w:rsidRPr="00C95BBB" w14:paraId="364A4327" w14:textId="77777777" w:rsidTr="00A05211">
        <w:tc>
          <w:tcPr>
            <w:tcW w:w="2265" w:type="dxa"/>
            <w:tcBorders>
              <w:top w:val="nil"/>
              <w:left w:val="single" w:sz="4" w:space="0" w:color="auto"/>
              <w:bottom w:val="nil"/>
              <w:right w:val="single" w:sz="4" w:space="0" w:color="auto"/>
            </w:tcBorders>
          </w:tcPr>
          <w:p w14:paraId="752ECD3B"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1F845535"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32C5A700"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63A46F2F" w14:textId="77777777" w:rsidR="00A05211" w:rsidRPr="00C95BBB" w:rsidRDefault="00A05211">
            <w:pPr>
              <w:rPr>
                <w:color w:val="000000" w:themeColor="text1"/>
                <w:sz w:val="24"/>
                <w:szCs w:val="24"/>
              </w:rPr>
            </w:pPr>
          </w:p>
        </w:tc>
      </w:tr>
      <w:tr w:rsidR="00A05211" w:rsidRPr="00C95BBB" w14:paraId="7818C49A" w14:textId="77777777" w:rsidTr="00A05211">
        <w:tc>
          <w:tcPr>
            <w:tcW w:w="2265" w:type="dxa"/>
            <w:tcBorders>
              <w:top w:val="nil"/>
              <w:left w:val="single" w:sz="4" w:space="0" w:color="auto"/>
              <w:bottom w:val="nil"/>
              <w:right w:val="single" w:sz="4" w:space="0" w:color="auto"/>
            </w:tcBorders>
          </w:tcPr>
          <w:p w14:paraId="59FF0A48"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83A4134"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5DE42195"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13E94C17" w14:textId="77777777" w:rsidR="00A05211" w:rsidRPr="00C95BBB" w:rsidRDefault="00A05211">
            <w:pPr>
              <w:rPr>
                <w:color w:val="000000" w:themeColor="text1"/>
                <w:sz w:val="24"/>
                <w:szCs w:val="24"/>
              </w:rPr>
            </w:pPr>
          </w:p>
        </w:tc>
      </w:tr>
      <w:tr w:rsidR="00A05211" w:rsidRPr="00C95BBB" w14:paraId="0879CEF1" w14:textId="77777777" w:rsidTr="00A05211">
        <w:tc>
          <w:tcPr>
            <w:tcW w:w="2265" w:type="dxa"/>
            <w:tcBorders>
              <w:top w:val="nil"/>
              <w:left w:val="single" w:sz="4" w:space="0" w:color="auto"/>
              <w:bottom w:val="nil"/>
              <w:right w:val="single" w:sz="4" w:space="0" w:color="auto"/>
            </w:tcBorders>
          </w:tcPr>
          <w:p w14:paraId="693B3543"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1F774C25"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3EB0E422"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32CCB23" w14:textId="77777777" w:rsidR="00A05211" w:rsidRPr="00C95BBB" w:rsidRDefault="00A05211">
            <w:pPr>
              <w:rPr>
                <w:color w:val="000000" w:themeColor="text1"/>
                <w:sz w:val="24"/>
                <w:szCs w:val="24"/>
              </w:rPr>
            </w:pPr>
          </w:p>
        </w:tc>
      </w:tr>
      <w:tr w:rsidR="00A05211" w:rsidRPr="00C95BBB" w14:paraId="3B08C8BA" w14:textId="77777777" w:rsidTr="00A05211">
        <w:tc>
          <w:tcPr>
            <w:tcW w:w="2265" w:type="dxa"/>
            <w:tcBorders>
              <w:top w:val="nil"/>
              <w:left w:val="single" w:sz="4" w:space="0" w:color="auto"/>
              <w:bottom w:val="nil"/>
              <w:right w:val="single" w:sz="4" w:space="0" w:color="auto"/>
            </w:tcBorders>
          </w:tcPr>
          <w:p w14:paraId="4404A321"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00F30FF2"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07B75A0F" w14:textId="77777777" w:rsidR="00A05211" w:rsidRPr="00C95BBB" w:rsidRDefault="00A05211">
            <w:pPr>
              <w:rPr>
                <w:color w:val="000000" w:themeColor="text1"/>
                <w:sz w:val="24"/>
                <w:szCs w:val="24"/>
              </w:rPr>
            </w:pPr>
          </w:p>
        </w:tc>
        <w:tc>
          <w:tcPr>
            <w:tcW w:w="2265" w:type="dxa"/>
            <w:tcBorders>
              <w:top w:val="nil"/>
              <w:left w:val="single" w:sz="4" w:space="0" w:color="auto"/>
              <w:bottom w:val="nil"/>
              <w:right w:val="single" w:sz="4" w:space="0" w:color="auto"/>
            </w:tcBorders>
          </w:tcPr>
          <w:p w14:paraId="2006AC32" w14:textId="77777777" w:rsidR="00A05211" w:rsidRPr="00C95BBB" w:rsidRDefault="00A05211">
            <w:pPr>
              <w:rPr>
                <w:color w:val="000000" w:themeColor="text1"/>
                <w:sz w:val="24"/>
                <w:szCs w:val="24"/>
              </w:rPr>
            </w:pPr>
          </w:p>
        </w:tc>
      </w:tr>
      <w:tr w:rsidR="00A05211" w:rsidRPr="00C95BBB" w14:paraId="0822786A" w14:textId="77777777" w:rsidTr="00A05211">
        <w:tc>
          <w:tcPr>
            <w:tcW w:w="2265" w:type="dxa"/>
            <w:tcBorders>
              <w:top w:val="nil"/>
              <w:left w:val="single" w:sz="4" w:space="0" w:color="auto"/>
              <w:bottom w:val="single" w:sz="4" w:space="0" w:color="auto"/>
              <w:right w:val="single" w:sz="4" w:space="0" w:color="auto"/>
            </w:tcBorders>
          </w:tcPr>
          <w:p w14:paraId="5B095F7F" w14:textId="77777777" w:rsidR="00A05211" w:rsidRPr="00C95BBB" w:rsidRDefault="00A05211">
            <w:pPr>
              <w:rPr>
                <w:color w:val="000000" w:themeColor="text1"/>
                <w:sz w:val="24"/>
                <w:szCs w:val="24"/>
              </w:rPr>
            </w:pPr>
          </w:p>
        </w:tc>
        <w:tc>
          <w:tcPr>
            <w:tcW w:w="2265" w:type="dxa"/>
            <w:tcBorders>
              <w:top w:val="nil"/>
              <w:left w:val="single" w:sz="4" w:space="0" w:color="auto"/>
              <w:bottom w:val="single" w:sz="4" w:space="0" w:color="auto"/>
              <w:right w:val="single" w:sz="4" w:space="0" w:color="auto"/>
            </w:tcBorders>
          </w:tcPr>
          <w:p w14:paraId="11A17E14" w14:textId="77777777" w:rsidR="00A05211" w:rsidRPr="00C95BBB" w:rsidRDefault="00A05211">
            <w:pPr>
              <w:rPr>
                <w:color w:val="000000" w:themeColor="text1"/>
                <w:sz w:val="24"/>
                <w:szCs w:val="24"/>
              </w:rPr>
            </w:pPr>
          </w:p>
        </w:tc>
        <w:tc>
          <w:tcPr>
            <w:tcW w:w="2265" w:type="dxa"/>
            <w:tcBorders>
              <w:top w:val="nil"/>
              <w:left w:val="single" w:sz="4" w:space="0" w:color="auto"/>
              <w:bottom w:val="single" w:sz="4" w:space="0" w:color="auto"/>
              <w:right w:val="single" w:sz="4" w:space="0" w:color="auto"/>
            </w:tcBorders>
          </w:tcPr>
          <w:p w14:paraId="7B6E912A" w14:textId="77777777" w:rsidR="00A05211" w:rsidRPr="00C95BBB" w:rsidRDefault="00A05211">
            <w:pPr>
              <w:rPr>
                <w:color w:val="000000" w:themeColor="text1"/>
                <w:sz w:val="24"/>
                <w:szCs w:val="24"/>
              </w:rPr>
            </w:pPr>
          </w:p>
        </w:tc>
        <w:tc>
          <w:tcPr>
            <w:tcW w:w="2265" w:type="dxa"/>
            <w:tcBorders>
              <w:top w:val="nil"/>
              <w:left w:val="single" w:sz="4" w:space="0" w:color="auto"/>
              <w:bottom w:val="single" w:sz="4" w:space="0" w:color="auto"/>
              <w:right w:val="single" w:sz="4" w:space="0" w:color="auto"/>
            </w:tcBorders>
          </w:tcPr>
          <w:p w14:paraId="5BC3F889" w14:textId="77777777" w:rsidR="00A05211" w:rsidRPr="00C95BBB" w:rsidRDefault="00A05211">
            <w:pPr>
              <w:rPr>
                <w:color w:val="000000" w:themeColor="text1"/>
                <w:sz w:val="24"/>
                <w:szCs w:val="24"/>
              </w:rPr>
            </w:pPr>
          </w:p>
        </w:tc>
      </w:tr>
    </w:tbl>
    <w:p w14:paraId="2D72296A" w14:textId="77777777" w:rsidR="00A05211" w:rsidRPr="00C95BBB" w:rsidRDefault="00A05211">
      <w:pPr>
        <w:rPr>
          <w:rFonts w:ascii="ＭＳ Ｐ明朝" w:eastAsia="ＭＳ Ｐ明朝" w:hAnsi="ＭＳ Ｐ明朝"/>
          <w:color w:val="000000" w:themeColor="text1"/>
          <w:sz w:val="24"/>
          <w:szCs w:val="24"/>
        </w:rPr>
      </w:pPr>
      <w:r w:rsidRPr="00C95BBB">
        <w:rPr>
          <w:rFonts w:ascii="ＭＳ Ｐ明朝" w:eastAsia="ＭＳ Ｐ明朝" w:hAnsi="ＭＳ Ｐ明朝"/>
          <w:color w:val="000000" w:themeColor="text1"/>
          <w:sz w:val="24"/>
          <w:szCs w:val="24"/>
        </w:rPr>
        <w:br w:type="page"/>
      </w:r>
    </w:p>
    <w:bookmarkStart w:id="23" w:name="_Toc447701932"/>
    <w:bookmarkStart w:id="24" w:name="_Hlk499717272"/>
    <w:p w14:paraId="44AA7867" w14:textId="40400819" w:rsidR="00A05211" w:rsidRPr="000B3851" w:rsidRDefault="00D055A5" w:rsidP="00A05211">
      <w:pPr>
        <w:pStyle w:val="aff5"/>
        <w:ind w:left="10920" w:rightChars="92" w:right="202"/>
        <w:jc w:val="both"/>
        <w:rPr>
          <w:color w:val="000000" w:themeColor="text1"/>
        </w:rPr>
      </w:pPr>
      <w:r w:rsidRPr="00D055A5">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85600" behindDoc="0" locked="0" layoutInCell="1" allowOverlap="1" wp14:anchorId="671BB8A1" wp14:editId="1C1DF733">
                <wp:simplePos x="0" y="0"/>
                <wp:positionH relativeFrom="column">
                  <wp:posOffset>3623310</wp:posOffset>
                </wp:positionH>
                <wp:positionV relativeFrom="paragraph">
                  <wp:posOffset>-473075</wp:posOffset>
                </wp:positionV>
                <wp:extent cx="2733675" cy="447675"/>
                <wp:effectExtent l="0" t="0" r="0" b="0"/>
                <wp:wrapNone/>
                <wp:docPr id="146" name="正方形/長方形 146"/>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5ACB6D91" w14:textId="77777777"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BB8A1" id="正方形/長方形 146" o:spid="_x0000_s1122" style="position:absolute;left:0;text-align:left;margin-left:285.3pt;margin-top:-37.25pt;width:215.25pt;height:35.2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" filled="f" stroked="f" strokeweight="1pt">
                <v:textbox>
                  <w:txbxContent>
                    <w:p w14:paraId="5ACB6D91" w14:textId="77777777"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v:textbox>
              </v:rect>
            </w:pict>
          </mc:Fallback>
        </mc:AlternateContent>
      </w:r>
      <w:r w:rsidR="00A05211" w:rsidRPr="000B3851">
        <w:rPr>
          <w:rFonts w:hint="eastAsia"/>
          <w:color w:val="000000" w:themeColor="text1"/>
          <w:sz w:val="24"/>
          <w:szCs w:val="24"/>
        </w:rPr>
        <w:t>者</w:t>
      </w:r>
      <w:r w:rsidR="00A05211" w:rsidRPr="000B3851">
        <w:rPr>
          <w:rFonts w:hint="eastAsia"/>
          <w:color w:val="000000" w:themeColor="text1"/>
          <w:sz w:val="24"/>
          <w:szCs w:val="24"/>
          <w:u w:val="single"/>
        </w:rPr>
        <w:t xml:space="preserve"> </w:t>
      </w:r>
      <w:r w:rsidR="00A05211" w:rsidRPr="000B3851">
        <w:rPr>
          <w:color w:val="000000" w:themeColor="text1"/>
          <w:sz w:val="24"/>
          <w:szCs w:val="24"/>
          <w:u w:val="single"/>
        </w:rPr>
        <w:t xml:space="preserve">        </w:t>
      </w:r>
      <w:r w:rsidR="00A05211" w:rsidRPr="000B3851">
        <w:rPr>
          <w:rFonts w:hint="eastAsia"/>
          <w:color w:val="000000" w:themeColor="text1"/>
          <w:sz w:val="24"/>
          <w:szCs w:val="24"/>
          <w:u w:val="single"/>
        </w:rPr>
        <w:t xml:space="preserve">        </w:t>
      </w:r>
      <w:r w:rsidR="00A05211" w:rsidRPr="000B3851">
        <w:rPr>
          <w:color w:val="000000" w:themeColor="text1"/>
          <w:sz w:val="24"/>
          <w:szCs w:val="24"/>
          <w:u w:val="single"/>
        </w:rPr>
        <w:t xml:space="preserve">  </w:t>
      </w:r>
      <w:r w:rsidR="00A05211" w:rsidRPr="000B3851">
        <w:rPr>
          <w:rFonts w:hint="eastAsia"/>
          <w:color w:val="000000" w:themeColor="text1"/>
          <w:sz w:val="24"/>
          <w:szCs w:val="24"/>
          <w:u w:val="single"/>
        </w:rPr>
        <w:t xml:space="preserve"> </w:t>
      </w:r>
      <w:r w:rsidR="00A05211" w:rsidRPr="000B3851">
        <w:rPr>
          <w:color w:val="000000" w:themeColor="text1"/>
          <w:sz w:val="24"/>
          <w:szCs w:val="24"/>
          <w:u w:val="single"/>
        </w:rPr>
        <w:t xml:space="preserve"> </w:t>
      </w:r>
      <w:r w:rsidR="00A05211" w:rsidRPr="000B3851">
        <w:rPr>
          <w:color w:val="000000" w:themeColor="text1"/>
          <w:u w:val="single"/>
        </w:rPr>
        <w:t xml:space="preserve">  </w:t>
      </w:r>
      <w:r w:rsidR="00A05211" w:rsidRPr="000B3851">
        <w:rPr>
          <w:rFonts w:hint="eastAsia"/>
          <w:color w:val="000000" w:themeColor="text1"/>
          <w:u w:val="single"/>
        </w:rPr>
        <w:t xml:space="preserve"> </w:t>
      </w:r>
      <w:r w:rsidR="00A05211" w:rsidRPr="000B3851">
        <w:rPr>
          <w:rFonts w:hint="eastAsia"/>
          <w:color w:val="000000" w:themeColor="text1"/>
        </w:rPr>
        <w:t xml:space="preserve">    </w:t>
      </w:r>
    </w:p>
    <w:tbl>
      <w:tblPr>
        <w:tblW w:w="9498" w:type="dxa"/>
        <w:tblCellMar>
          <w:left w:w="99" w:type="dxa"/>
          <w:right w:w="99" w:type="dxa"/>
        </w:tblCellMar>
        <w:tblLook w:val="04A0" w:firstRow="1" w:lastRow="0" w:firstColumn="1" w:lastColumn="0" w:noHBand="0" w:noVBand="1"/>
      </w:tblPr>
      <w:tblGrid>
        <w:gridCol w:w="1985"/>
        <w:gridCol w:w="1971"/>
        <w:gridCol w:w="204"/>
        <w:gridCol w:w="1087"/>
        <w:gridCol w:w="282"/>
        <w:gridCol w:w="1890"/>
        <w:gridCol w:w="204"/>
        <w:gridCol w:w="209"/>
        <w:gridCol w:w="1666"/>
      </w:tblGrid>
      <w:tr w:rsidR="00A05211" w:rsidRPr="000B3851" w14:paraId="7438EBEC" w14:textId="77777777" w:rsidTr="00A05211">
        <w:trPr>
          <w:trHeight w:val="816"/>
        </w:trPr>
        <w:tc>
          <w:tcPr>
            <w:tcW w:w="9498" w:type="dxa"/>
            <w:gridSpan w:val="9"/>
            <w:vMerge w:val="restart"/>
            <w:tcBorders>
              <w:top w:val="nil"/>
              <w:left w:val="nil"/>
              <w:bottom w:val="nil"/>
              <w:right w:val="nil"/>
            </w:tcBorders>
            <w:shd w:val="clear" w:color="auto" w:fill="auto"/>
            <w:noWrap/>
            <w:vAlign w:val="center"/>
            <w:hideMark/>
          </w:tcPr>
          <w:p w14:paraId="5AD9E527" w14:textId="61F2F223"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8"/>
                <w:szCs w:val="28"/>
              </w:rPr>
            </w:pPr>
            <w:bookmarkStart w:id="25" w:name="RANGE!A1:H25"/>
            <w:r w:rsidRPr="00C95BBB">
              <w:rPr>
                <w:rFonts w:ascii="ＭＳ Ｐ明朝" w:eastAsia="ＭＳ Ｐ明朝" w:hAnsi="ＭＳ Ｐ明朝" w:cs="ＭＳ Ｐゴシック" w:hint="eastAsia"/>
                <w:color w:val="000000" w:themeColor="text1"/>
                <w:kern w:val="0"/>
                <w:sz w:val="28"/>
                <w:szCs w:val="28"/>
              </w:rPr>
              <w:t>とさつ・解体処理モニタリング表</w:t>
            </w:r>
            <w:bookmarkEnd w:id="25"/>
          </w:p>
        </w:tc>
      </w:tr>
      <w:tr w:rsidR="00A05211" w:rsidRPr="000B3851" w14:paraId="41507C82" w14:textId="77777777" w:rsidTr="00A74162">
        <w:trPr>
          <w:trHeight w:val="720"/>
        </w:trPr>
        <w:tc>
          <w:tcPr>
            <w:tcW w:w="9498" w:type="dxa"/>
            <w:gridSpan w:val="9"/>
            <w:vMerge/>
            <w:tcBorders>
              <w:top w:val="nil"/>
              <w:left w:val="nil"/>
              <w:bottom w:val="nil"/>
              <w:right w:val="nil"/>
            </w:tcBorders>
            <w:vAlign w:val="center"/>
            <w:hideMark/>
          </w:tcPr>
          <w:p w14:paraId="46BFA602"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r>
      <w:tr w:rsidR="00A05211" w:rsidRPr="000B3851" w14:paraId="7A65F821" w14:textId="77777777" w:rsidTr="00A05211">
        <w:trPr>
          <w:trHeight w:val="480"/>
        </w:trPr>
        <w:tc>
          <w:tcPr>
            <w:tcW w:w="9498" w:type="dxa"/>
            <w:gridSpan w:val="9"/>
            <w:tcBorders>
              <w:top w:val="nil"/>
              <w:left w:val="nil"/>
              <w:bottom w:val="nil"/>
              <w:right w:val="nil"/>
            </w:tcBorders>
            <w:shd w:val="clear" w:color="auto" w:fill="auto"/>
            <w:noWrap/>
            <w:vAlign w:val="center"/>
            <w:hideMark/>
          </w:tcPr>
          <w:p w14:paraId="47C562A4"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点検日　　　　　　年　　　月　　　日</w:t>
            </w:r>
          </w:p>
        </w:tc>
      </w:tr>
      <w:tr w:rsidR="00A05211" w:rsidRPr="000B3851" w14:paraId="705DCF10" w14:textId="77777777" w:rsidTr="00A05211">
        <w:trPr>
          <w:trHeight w:val="480"/>
        </w:trPr>
        <w:tc>
          <w:tcPr>
            <w:tcW w:w="9498" w:type="dxa"/>
            <w:gridSpan w:val="9"/>
            <w:tcBorders>
              <w:top w:val="nil"/>
              <w:left w:val="nil"/>
              <w:bottom w:val="nil"/>
              <w:right w:val="nil"/>
            </w:tcBorders>
            <w:shd w:val="clear" w:color="auto" w:fill="auto"/>
            <w:noWrap/>
            <w:vAlign w:val="center"/>
            <w:hideMark/>
          </w:tcPr>
          <w:p w14:paraId="34ECFFED" w14:textId="195625EA" w:rsidR="00A05211" w:rsidRPr="00C95BBB" w:rsidRDefault="00D055A5" w:rsidP="00A05211">
            <w:pPr>
              <w:spacing w:line="240" w:lineRule="auto"/>
              <w:jc w:val="left"/>
              <w:rPr>
                <w:rFonts w:ascii="ＭＳ Ｐ明朝" w:eastAsia="ＭＳ Ｐ明朝" w:hAnsi="ＭＳ Ｐ明朝" w:cs="ＭＳ Ｐゴシック"/>
                <w:color w:val="000000" w:themeColor="text1"/>
                <w:kern w:val="0"/>
                <w:sz w:val="24"/>
                <w:szCs w:val="24"/>
              </w:rPr>
            </w:pPr>
            <w:r>
              <w:rPr>
                <w:rFonts w:ascii="ＭＳ Ｐ明朝" w:eastAsia="ＭＳ Ｐ明朝" w:hAnsi="ＭＳ Ｐ明朝" w:cs="ＭＳ Ｐゴシック" w:hint="eastAsia"/>
                <w:color w:val="000000" w:themeColor="text1"/>
                <w:kern w:val="0"/>
                <w:sz w:val="24"/>
                <w:szCs w:val="24"/>
              </w:rPr>
              <w:t>点検者</w:t>
            </w:r>
          </w:p>
          <w:p w14:paraId="0322FD58"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r>
      <w:tr w:rsidR="00A05211" w:rsidRPr="000B3851" w14:paraId="288E2C60" w14:textId="77777777" w:rsidTr="00A05211">
        <w:trPr>
          <w:trHeight w:val="480"/>
        </w:trPr>
        <w:tc>
          <w:tcPr>
            <w:tcW w:w="3956" w:type="dxa"/>
            <w:gridSpan w:val="2"/>
            <w:tcBorders>
              <w:top w:val="nil"/>
              <w:left w:val="nil"/>
              <w:bottom w:val="nil"/>
              <w:right w:val="nil"/>
            </w:tcBorders>
            <w:shd w:val="clear" w:color="auto" w:fill="auto"/>
            <w:noWrap/>
            <w:vAlign w:val="center"/>
            <w:hideMark/>
          </w:tcPr>
          <w:p w14:paraId="59DD9E90"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r w:rsidRPr="00C95BBB">
              <w:rPr>
                <w:rFonts w:ascii="ＭＳ Ｐ明朝" w:eastAsia="ＭＳ Ｐ明朝" w:hAnsi="ＭＳ Ｐ明朝" w:cs="Times New Roman" w:hint="eastAsia"/>
                <w:color w:val="000000" w:themeColor="text1"/>
                <w:kern w:val="0"/>
                <w:sz w:val="24"/>
                <w:szCs w:val="24"/>
              </w:rPr>
              <w:t>（畜種名　　　　　　　）</w:t>
            </w:r>
          </w:p>
        </w:tc>
        <w:tc>
          <w:tcPr>
            <w:tcW w:w="204" w:type="dxa"/>
            <w:tcBorders>
              <w:top w:val="nil"/>
              <w:left w:val="nil"/>
              <w:bottom w:val="nil"/>
              <w:right w:val="nil"/>
            </w:tcBorders>
            <w:shd w:val="clear" w:color="auto" w:fill="auto"/>
            <w:noWrap/>
            <w:vAlign w:val="center"/>
            <w:hideMark/>
          </w:tcPr>
          <w:p w14:paraId="2618CD8F"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1087" w:type="dxa"/>
            <w:tcBorders>
              <w:top w:val="nil"/>
              <w:left w:val="nil"/>
              <w:bottom w:val="nil"/>
              <w:right w:val="nil"/>
            </w:tcBorders>
            <w:shd w:val="clear" w:color="auto" w:fill="auto"/>
            <w:noWrap/>
            <w:vAlign w:val="center"/>
            <w:hideMark/>
          </w:tcPr>
          <w:p w14:paraId="2092B939"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282" w:type="dxa"/>
            <w:tcBorders>
              <w:top w:val="nil"/>
              <w:left w:val="nil"/>
              <w:bottom w:val="nil"/>
              <w:right w:val="nil"/>
            </w:tcBorders>
            <w:shd w:val="clear" w:color="auto" w:fill="auto"/>
            <w:noWrap/>
            <w:vAlign w:val="center"/>
            <w:hideMark/>
          </w:tcPr>
          <w:p w14:paraId="37D8841E"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1890" w:type="dxa"/>
            <w:tcBorders>
              <w:top w:val="nil"/>
              <w:left w:val="nil"/>
              <w:bottom w:val="nil"/>
              <w:right w:val="nil"/>
            </w:tcBorders>
            <w:shd w:val="clear" w:color="auto" w:fill="auto"/>
            <w:noWrap/>
            <w:vAlign w:val="center"/>
            <w:hideMark/>
          </w:tcPr>
          <w:p w14:paraId="08514686"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204" w:type="dxa"/>
            <w:tcBorders>
              <w:top w:val="nil"/>
              <w:left w:val="nil"/>
              <w:bottom w:val="nil"/>
              <w:right w:val="nil"/>
            </w:tcBorders>
            <w:shd w:val="clear" w:color="auto" w:fill="auto"/>
            <w:noWrap/>
            <w:vAlign w:val="center"/>
            <w:hideMark/>
          </w:tcPr>
          <w:p w14:paraId="310B2B11"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209" w:type="dxa"/>
            <w:tcBorders>
              <w:top w:val="nil"/>
              <w:left w:val="nil"/>
              <w:bottom w:val="nil"/>
              <w:right w:val="nil"/>
            </w:tcBorders>
            <w:shd w:val="clear" w:color="auto" w:fill="auto"/>
            <w:noWrap/>
            <w:vAlign w:val="center"/>
            <w:hideMark/>
          </w:tcPr>
          <w:p w14:paraId="14800159"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c>
          <w:tcPr>
            <w:tcW w:w="1666" w:type="dxa"/>
            <w:tcBorders>
              <w:top w:val="nil"/>
              <w:left w:val="nil"/>
              <w:bottom w:val="nil"/>
              <w:right w:val="nil"/>
            </w:tcBorders>
            <w:shd w:val="clear" w:color="auto" w:fill="auto"/>
            <w:noWrap/>
            <w:vAlign w:val="center"/>
            <w:hideMark/>
          </w:tcPr>
          <w:p w14:paraId="0DC06277" w14:textId="77777777" w:rsidR="00A05211" w:rsidRPr="00C95BBB" w:rsidRDefault="00A05211" w:rsidP="00A05211">
            <w:pPr>
              <w:spacing w:line="240" w:lineRule="auto"/>
              <w:jc w:val="left"/>
              <w:rPr>
                <w:rFonts w:ascii="ＭＳ Ｐ明朝" w:eastAsia="ＭＳ Ｐ明朝" w:hAnsi="ＭＳ Ｐ明朝" w:cs="Times New Roman"/>
                <w:color w:val="000000" w:themeColor="text1"/>
                <w:kern w:val="0"/>
                <w:sz w:val="24"/>
                <w:szCs w:val="24"/>
              </w:rPr>
            </w:pPr>
          </w:p>
        </w:tc>
      </w:tr>
      <w:tr w:rsidR="00A05211" w:rsidRPr="000B3851" w14:paraId="6C87BDCF" w14:textId="77777777" w:rsidTr="00A05211">
        <w:trPr>
          <w:trHeight w:val="960"/>
        </w:trPr>
        <w:tc>
          <w:tcPr>
            <w:tcW w:w="5529"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491ABD"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作業工程</w:t>
            </w:r>
          </w:p>
        </w:tc>
        <w:tc>
          <w:tcPr>
            <w:tcW w:w="209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C93C9E3"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点検状況</w:t>
            </w:r>
          </w:p>
        </w:tc>
        <w:tc>
          <w:tcPr>
            <w:tcW w:w="1875" w:type="dxa"/>
            <w:gridSpan w:val="2"/>
            <w:tcBorders>
              <w:top w:val="single" w:sz="4" w:space="0" w:color="auto"/>
              <w:left w:val="nil"/>
              <w:bottom w:val="single" w:sz="4" w:space="0" w:color="auto"/>
              <w:right w:val="single" w:sz="4" w:space="0" w:color="000000"/>
            </w:tcBorders>
            <w:shd w:val="clear" w:color="auto" w:fill="auto"/>
            <w:vAlign w:val="center"/>
            <w:hideMark/>
          </w:tcPr>
          <w:p w14:paraId="6CB4BB71"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不適切な内容と改善状況</w:t>
            </w:r>
          </w:p>
        </w:tc>
      </w:tr>
      <w:tr w:rsidR="00A05211" w:rsidRPr="000B3851" w14:paraId="4B270760" w14:textId="77777777" w:rsidTr="00A05211">
        <w:trPr>
          <w:trHeight w:val="480"/>
        </w:trPr>
        <w:tc>
          <w:tcPr>
            <w:tcW w:w="5529"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E898D6F"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1.係留</w:t>
            </w:r>
          </w:p>
        </w:tc>
        <w:tc>
          <w:tcPr>
            <w:tcW w:w="2094" w:type="dxa"/>
            <w:gridSpan w:val="2"/>
            <w:tcBorders>
              <w:top w:val="single" w:sz="4" w:space="0" w:color="auto"/>
              <w:left w:val="nil"/>
              <w:bottom w:val="nil"/>
              <w:right w:val="single" w:sz="4" w:space="0" w:color="auto"/>
            </w:tcBorders>
            <w:shd w:val="clear" w:color="auto" w:fill="auto"/>
            <w:noWrap/>
            <w:vAlign w:val="center"/>
            <w:hideMark/>
          </w:tcPr>
          <w:p w14:paraId="6E03B011"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適切</w:t>
            </w:r>
          </w:p>
        </w:tc>
        <w:tc>
          <w:tcPr>
            <w:tcW w:w="209" w:type="dxa"/>
            <w:tcBorders>
              <w:top w:val="nil"/>
              <w:left w:val="nil"/>
              <w:bottom w:val="nil"/>
              <w:right w:val="nil"/>
            </w:tcBorders>
            <w:shd w:val="clear" w:color="auto" w:fill="auto"/>
            <w:noWrap/>
            <w:vAlign w:val="center"/>
            <w:hideMark/>
          </w:tcPr>
          <w:p w14:paraId="1E8666BA"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nil"/>
              <w:right w:val="single" w:sz="4" w:space="0" w:color="auto"/>
            </w:tcBorders>
            <w:shd w:val="clear" w:color="auto" w:fill="auto"/>
            <w:noWrap/>
            <w:vAlign w:val="center"/>
            <w:hideMark/>
          </w:tcPr>
          <w:p w14:paraId="251FAC70"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4E5199E5" w14:textId="77777777" w:rsidTr="00A05211">
        <w:trPr>
          <w:trHeight w:val="480"/>
        </w:trPr>
        <w:tc>
          <w:tcPr>
            <w:tcW w:w="5529" w:type="dxa"/>
            <w:gridSpan w:val="5"/>
            <w:vMerge/>
            <w:tcBorders>
              <w:top w:val="single" w:sz="4" w:space="0" w:color="auto"/>
              <w:left w:val="single" w:sz="4" w:space="0" w:color="auto"/>
              <w:bottom w:val="single" w:sz="4" w:space="0" w:color="000000"/>
              <w:right w:val="single" w:sz="4" w:space="0" w:color="000000"/>
            </w:tcBorders>
            <w:vAlign w:val="center"/>
            <w:hideMark/>
          </w:tcPr>
          <w:p w14:paraId="3352BAAD"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c>
          <w:tcPr>
            <w:tcW w:w="2094" w:type="dxa"/>
            <w:gridSpan w:val="2"/>
            <w:tcBorders>
              <w:top w:val="nil"/>
              <w:left w:val="nil"/>
              <w:bottom w:val="single" w:sz="4" w:space="0" w:color="auto"/>
              <w:right w:val="single" w:sz="4" w:space="0" w:color="auto"/>
            </w:tcBorders>
            <w:shd w:val="clear" w:color="auto" w:fill="auto"/>
            <w:noWrap/>
            <w:vAlign w:val="center"/>
            <w:hideMark/>
          </w:tcPr>
          <w:p w14:paraId="07D05FA9"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w:t>
            </w:r>
          </w:p>
        </w:tc>
        <w:tc>
          <w:tcPr>
            <w:tcW w:w="209" w:type="dxa"/>
            <w:tcBorders>
              <w:top w:val="nil"/>
              <w:left w:val="nil"/>
              <w:bottom w:val="single" w:sz="4" w:space="0" w:color="auto"/>
              <w:right w:val="nil"/>
            </w:tcBorders>
            <w:shd w:val="clear" w:color="auto" w:fill="auto"/>
            <w:noWrap/>
            <w:vAlign w:val="center"/>
            <w:hideMark/>
          </w:tcPr>
          <w:p w14:paraId="5FF27D95"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single" w:sz="4" w:space="0" w:color="auto"/>
              <w:right w:val="single" w:sz="4" w:space="0" w:color="auto"/>
            </w:tcBorders>
            <w:shd w:val="clear" w:color="auto" w:fill="auto"/>
            <w:noWrap/>
            <w:vAlign w:val="center"/>
            <w:hideMark/>
          </w:tcPr>
          <w:p w14:paraId="74C896E4"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0651ADBD" w14:textId="77777777" w:rsidTr="00A05211">
        <w:trPr>
          <w:trHeight w:val="480"/>
        </w:trPr>
        <w:tc>
          <w:tcPr>
            <w:tcW w:w="5247" w:type="dxa"/>
            <w:gridSpan w:val="4"/>
            <w:vMerge w:val="restart"/>
            <w:tcBorders>
              <w:top w:val="single" w:sz="4" w:space="0" w:color="auto"/>
              <w:left w:val="single" w:sz="4" w:space="0" w:color="auto"/>
              <w:bottom w:val="single" w:sz="4" w:space="0" w:color="000000"/>
              <w:right w:val="nil"/>
            </w:tcBorders>
            <w:shd w:val="clear" w:color="auto" w:fill="auto"/>
            <w:noWrap/>
            <w:vAlign w:val="center"/>
            <w:hideMark/>
          </w:tcPr>
          <w:p w14:paraId="2B89C3C7" w14:textId="69B5FF0E"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2.</w:t>
            </w:r>
            <w:r w:rsidR="00F1696B">
              <w:rPr>
                <w:rFonts w:ascii="ＭＳ Ｐ明朝" w:eastAsia="ＭＳ Ｐ明朝" w:hAnsi="ＭＳ Ｐ明朝" w:cs="ＭＳ Ｐゴシック" w:hint="eastAsia"/>
                <w:color w:val="000000" w:themeColor="text1"/>
                <w:kern w:val="0"/>
                <w:sz w:val="24"/>
                <w:szCs w:val="24"/>
              </w:rPr>
              <w:t>スタニング、放血</w:t>
            </w:r>
          </w:p>
        </w:tc>
        <w:tc>
          <w:tcPr>
            <w:tcW w:w="282" w:type="dxa"/>
            <w:tcBorders>
              <w:top w:val="nil"/>
              <w:left w:val="nil"/>
              <w:bottom w:val="nil"/>
              <w:right w:val="single" w:sz="4" w:space="0" w:color="auto"/>
            </w:tcBorders>
            <w:shd w:val="clear" w:color="auto" w:fill="auto"/>
            <w:noWrap/>
            <w:vAlign w:val="center"/>
            <w:hideMark/>
          </w:tcPr>
          <w:p w14:paraId="5F287E1C"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nil"/>
              <w:right w:val="single" w:sz="4" w:space="0" w:color="auto"/>
            </w:tcBorders>
            <w:shd w:val="clear" w:color="auto" w:fill="auto"/>
            <w:noWrap/>
            <w:vAlign w:val="center"/>
            <w:hideMark/>
          </w:tcPr>
          <w:p w14:paraId="2F7AE9B1"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適切</w:t>
            </w:r>
          </w:p>
        </w:tc>
        <w:tc>
          <w:tcPr>
            <w:tcW w:w="209" w:type="dxa"/>
            <w:tcBorders>
              <w:top w:val="nil"/>
              <w:left w:val="nil"/>
              <w:bottom w:val="nil"/>
              <w:right w:val="nil"/>
            </w:tcBorders>
            <w:shd w:val="clear" w:color="auto" w:fill="auto"/>
            <w:noWrap/>
            <w:vAlign w:val="center"/>
            <w:hideMark/>
          </w:tcPr>
          <w:p w14:paraId="1963E5E6"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nil"/>
              <w:right w:val="single" w:sz="4" w:space="0" w:color="auto"/>
            </w:tcBorders>
            <w:shd w:val="clear" w:color="auto" w:fill="auto"/>
            <w:noWrap/>
            <w:vAlign w:val="center"/>
            <w:hideMark/>
          </w:tcPr>
          <w:p w14:paraId="28775DAE"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407A0E5F" w14:textId="77777777" w:rsidTr="00A05211">
        <w:trPr>
          <w:trHeight w:val="480"/>
        </w:trPr>
        <w:tc>
          <w:tcPr>
            <w:tcW w:w="5247" w:type="dxa"/>
            <w:gridSpan w:val="4"/>
            <w:vMerge/>
            <w:tcBorders>
              <w:top w:val="single" w:sz="4" w:space="0" w:color="auto"/>
              <w:left w:val="single" w:sz="4" w:space="0" w:color="auto"/>
              <w:bottom w:val="single" w:sz="4" w:space="0" w:color="000000"/>
              <w:right w:val="nil"/>
            </w:tcBorders>
            <w:vAlign w:val="center"/>
            <w:hideMark/>
          </w:tcPr>
          <w:p w14:paraId="0682D0C1"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c>
          <w:tcPr>
            <w:tcW w:w="282" w:type="dxa"/>
            <w:tcBorders>
              <w:top w:val="nil"/>
              <w:left w:val="nil"/>
              <w:bottom w:val="single" w:sz="4" w:space="0" w:color="auto"/>
              <w:right w:val="single" w:sz="4" w:space="0" w:color="auto"/>
            </w:tcBorders>
            <w:shd w:val="clear" w:color="auto" w:fill="auto"/>
            <w:noWrap/>
            <w:vAlign w:val="center"/>
            <w:hideMark/>
          </w:tcPr>
          <w:p w14:paraId="638F2C37"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single" w:sz="4" w:space="0" w:color="auto"/>
              <w:right w:val="single" w:sz="4" w:space="0" w:color="auto"/>
            </w:tcBorders>
            <w:shd w:val="clear" w:color="auto" w:fill="auto"/>
            <w:noWrap/>
            <w:vAlign w:val="center"/>
            <w:hideMark/>
          </w:tcPr>
          <w:p w14:paraId="06A02B5A"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w:t>
            </w:r>
          </w:p>
        </w:tc>
        <w:tc>
          <w:tcPr>
            <w:tcW w:w="209" w:type="dxa"/>
            <w:tcBorders>
              <w:top w:val="nil"/>
              <w:left w:val="nil"/>
              <w:bottom w:val="single" w:sz="4" w:space="0" w:color="auto"/>
              <w:right w:val="nil"/>
            </w:tcBorders>
            <w:shd w:val="clear" w:color="auto" w:fill="auto"/>
            <w:noWrap/>
            <w:vAlign w:val="center"/>
            <w:hideMark/>
          </w:tcPr>
          <w:p w14:paraId="49ABC85A"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single" w:sz="4" w:space="0" w:color="auto"/>
              <w:right w:val="single" w:sz="4" w:space="0" w:color="auto"/>
            </w:tcBorders>
            <w:shd w:val="clear" w:color="auto" w:fill="auto"/>
            <w:noWrap/>
            <w:vAlign w:val="center"/>
            <w:hideMark/>
          </w:tcPr>
          <w:p w14:paraId="5E32086C"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6B313F3C" w14:textId="77777777" w:rsidTr="00A05211">
        <w:trPr>
          <w:trHeight w:val="480"/>
        </w:trPr>
        <w:tc>
          <w:tcPr>
            <w:tcW w:w="5247" w:type="dxa"/>
            <w:gridSpan w:val="4"/>
            <w:vMerge w:val="restart"/>
            <w:tcBorders>
              <w:top w:val="single" w:sz="4" w:space="0" w:color="auto"/>
              <w:left w:val="single" w:sz="4" w:space="0" w:color="auto"/>
              <w:bottom w:val="single" w:sz="4" w:space="0" w:color="000000"/>
              <w:right w:val="nil"/>
            </w:tcBorders>
            <w:shd w:val="clear" w:color="auto" w:fill="auto"/>
            <w:noWrap/>
            <w:vAlign w:val="center"/>
            <w:hideMark/>
          </w:tcPr>
          <w:p w14:paraId="25862502"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3.剥皮、内臓摘出</w:t>
            </w:r>
          </w:p>
        </w:tc>
        <w:tc>
          <w:tcPr>
            <w:tcW w:w="282" w:type="dxa"/>
            <w:tcBorders>
              <w:top w:val="nil"/>
              <w:left w:val="nil"/>
              <w:bottom w:val="nil"/>
              <w:right w:val="single" w:sz="4" w:space="0" w:color="auto"/>
            </w:tcBorders>
            <w:shd w:val="clear" w:color="auto" w:fill="auto"/>
            <w:noWrap/>
            <w:vAlign w:val="center"/>
            <w:hideMark/>
          </w:tcPr>
          <w:p w14:paraId="2646970B"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nil"/>
              <w:right w:val="single" w:sz="4" w:space="0" w:color="auto"/>
            </w:tcBorders>
            <w:shd w:val="clear" w:color="auto" w:fill="auto"/>
            <w:noWrap/>
            <w:vAlign w:val="center"/>
            <w:hideMark/>
          </w:tcPr>
          <w:p w14:paraId="7D1D4840"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適切</w:t>
            </w:r>
          </w:p>
        </w:tc>
        <w:tc>
          <w:tcPr>
            <w:tcW w:w="209" w:type="dxa"/>
            <w:tcBorders>
              <w:top w:val="nil"/>
              <w:left w:val="nil"/>
              <w:bottom w:val="nil"/>
              <w:right w:val="nil"/>
            </w:tcBorders>
            <w:shd w:val="clear" w:color="auto" w:fill="auto"/>
            <w:noWrap/>
            <w:vAlign w:val="center"/>
            <w:hideMark/>
          </w:tcPr>
          <w:p w14:paraId="6769B57C"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nil"/>
              <w:right w:val="single" w:sz="4" w:space="0" w:color="auto"/>
            </w:tcBorders>
            <w:shd w:val="clear" w:color="auto" w:fill="auto"/>
            <w:noWrap/>
            <w:vAlign w:val="center"/>
            <w:hideMark/>
          </w:tcPr>
          <w:p w14:paraId="5D644829"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40E6DA7B" w14:textId="77777777" w:rsidTr="00A05211">
        <w:trPr>
          <w:trHeight w:val="480"/>
        </w:trPr>
        <w:tc>
          <w:tcPr>
            <w:tcW w:w="5247" w:type="dxa"/>
            <w:gridSpan w:val="4"/>
            <w:vMerge/>
            <w:tcBorders>
              <w:top w:val="single" w:sz="4" w:space="0" w:color="auto"/>
              <w:left w:val="single" w:sz="4" w:space="0" w:color="auto"/>
              <w:bottom w:val="single" w:sz="4" w:space="0" w:color="000000"/>
              <w:right w:val="nil"/>
            </w:tcBorders>
            <w:vAlign w:val="center"/>
            <w:hideMark/>
          </w:tcPr>
          <w:p w14:paraId="5B53C1AE"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c>
          <w:tcPr>
            <w:tcW w:w="282" w:type="dxa"/>
            <w:tcBorders>
              <w:top w:val="nil"/>
              <w:left w:val="nil"/>
              <w:bottom w:val="single" w:sz="4" w:space="0" w:color="auto"/>
              <w:right w:val="single" w:sz="4" w:space="0" w:color="auto"/>
            </w:tcBorders>
            <w:shd w:val="clear" w:color="auto" w:fill="auto"/>
            <w:noWrap/>
            <w:vAlign w:val="center"/>
            <w:hideMark/>
          </w:tcPr>
          <w:p w14:paraId="373A04CE"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single" w:sz="4" w:space="0" w:color="auto"/>
              <w:right w:val="single" w:sz="4" w:space="0" w:color="auto"/>
            </w:tcBorders>
            <w:shd w:val="clear" w:color="auto" w:fill="auto"/>
            <w:noWrap/>
            <w:vAlign w:val="center"/>
            <w:hideMark/>
          </w:tcPr>
          <w:p w14:paraId="47D72F72"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w:t>
            </w:r>
          </w:p>
        </w:tc>
        <w:tc>
          <w:tcPr>
            <w:tcW w:w="209" w:type="dxa"/>
            <w:tcBorders>
              <w:top w:val="nil"/>
              <w:left w:val="nil"/>
              <w:bottom w:val="single" w:sz="4" w:space="0" w:color="auto"/>
              <w:right w:val="nil"/>
            </w:tcBorders>
            <w:shd w:val="clear" w:color="auto" w:fill="auto"/>
            <w:noWrap/>
            <w:vAlign w:val="center"/>
            <w:hideMark/>
          </w:tcPr>
          <w:p w14:paraId="254415BD"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single" w:sz="4" w:space="0" w:color="auto"/>
              <w:right w:val="single" w:sz="4" w:space="0" w:color="auto"/>
            </w:tcBorders>
            <w:shd w:val="clear" w:color="auto" w:fill="auto"/>
            <w:noWrap/>
            <w:vAlign w:val="center"/>
            <w:hideMark/>
          </w:tcPr>
          <w:p w14:paraId="4002A7A9"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28F5BAF1" w14:textId="77777777" w:rsidTr="00A05211">
        <w:trPr>
          <w:trHeight w:val="480"/>
        </w:trPr>
        <w:tc>
          <w:tcPr>
            <w:tcW w:w="5247" w:type="dxa"/>
            <w:gridSpan w:val="4"/>
            <w:vMerge w:val="restart"/>
            <w:tcBorders>
              <w:top w:val="nil"/>
              <w:left w:val="single" w:sz="4" w:space="0" w:color="auto"/>
              <w:bottom w:val="single" w:sz="4" w:space="0" w:color="000000"/>
              <w:right w:val="nil"/>
            </w:tcBorders>
            <w:shd w:val="clear" w:color="auto" w:fill="auto"/>
            <w:noWrap/>
            <w:vAlign w:val="center"/>
            <w:hideMark/>
          </w:tcPr>
          <w:p w14:paraId="73588396"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4.背割、トリミング</w:t>
            </w:r>
          </w:p>
        </w:tc>
        <w:tc>
          <w:tcPr>
            <w:tcW w:w="282" w:type="dxa"/>
            <w:tcBorders>
              <w:top w:val="nil"/>
              <w:left w:val="nil"/>
              <w:bottom w:val="nil"/>
              <w:right w:val="single" w:sz="4" w:space="0" w:color="auto"/>
            </w:tcBorders>
            <w:shd w:val="clear" w:color="auto" w:fill="auto"/>
            <w:noWrap/>
            <w:vAlign w:val="center"/>
            <w:hideMark/>
          </w:tcPr>
          <w:p w14:paraId="25BD08B4"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nil"/>
              <w:right w:val="single" w:sz="4" w:space="0" w:color="auto"/>
            </w:tcBorders>
            <w:shd w:val="clear" w:color="auto" w:fill="auto"/>
            <w:noWrap/>
            <w:vAlign w:val="center"/>
            <w:hideMark/>
          </w:tcPr>
          <w:p w14:paraId="6003BAEE"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適切</w:t>
            </w:r>
          </w:p>
        </w:tc>
        <w:tc>
          <w:tcPr>
            <w:tcW w:w="209" w:type="dxa"/>
            <w:tcBorders>
              <w:top w:val="nil"/>
              <w:left w:val="nil"/>
              <w:bottom w:val="nil"/>
              <w:right w:val="nil"/>
            </w:tcBorders>
            <w:shd w:val="clear" w:color="auto" w:fill="auto"/>
            <w:noWrap/>
            <w:vAlign w:val="center"/>
            <w:hideMark/>
          </w:tcPr>
          <w:p w14:paraId="0A2718A0"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nil"/>
              <w:right w:val="single" w:sz="4" w:space="0" w:color="auto"/>
            </w:tcBorders>
            <w:shd w:val="clear" w:color="auto" w:fill="auto"/>
            <w:noWrap/>
            <w:vAlign w:val="center"/>
            <w:hideMark/>
          </w:tcPr>
          <w:p w14:paraId="18E875A3"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5913F6BA" w14:textId="77777777" w:rsidTr="00A05211">
        <w:trPr>
          <w:trHeight w:val="480"/>
        </w:trPr>
        <w:tc>
          <w:tcPr>
            <w:tcW w:w="5247" w:type="dxa"/>
            <w:gridSpan w:val="4"/>
            <w:vMerge/>
            <w:tcBorders>
              <w:top w:val="nil"/>
              <w:left w:val="single" w:sz="4" w:space="0" w:color="auto"/>
              <w:bottom w:val="single" w:sz="4" w:space="0" w:color="000000"/>
              <w:right w:val="nil"/>
            </w:tcBorders>
            <w:vAlign w:val="center"/>
            <w:hideMark/>
          </w:tcPr>
          <w:p w14:paraId="76118963"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c>
          <w:tcPr>
            <w:tcW w:w="282" w:type="dxa"/>
            <w:tcBorders>
              <w:top w:val="nil"/>
              <w:left w:val="nil"/>
              <w:bottom w:val="single" w:sz="4" w:space="0" w:color="auto"/>
              <w:right w:val="single" w:sz="4" w:space="0" w:color="auto"/>
            </w:tcBorders>
            <w:shd w:val="clear" w:color="auto" w:fill="auto"/>
            <w:noWrap/>
            <w:vAlign w:val="center"/>
            <w:hideMark/>
          </w:tcPr>
          <w:p w14:paraId="19D09301"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single" w:sz="4" w:space="0" w:color="auto"/>
              <w:right w:val="single" w:sz="4" w:space="0" w:color="auto"/>
            </w:tcBorders>
            <w:shd w:val="clear" w:color="auto" w:fill="auto"/>
            <w:noWrap/>
            <w:vAlign w:val="center"/>
            <w:hideMark/>
          </w:tcPr>
          <w:p w14:paraId="71A44089"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w:t>
            </w:r>
          </w:p>
        </w:tc>
        <w:tc>
          <w:tcPr>
            <w:tcW w:w="209" w:type="dxa"/>
            <w:tcBorders>
              <w:top w:val="nil"/>
              <w:left w:val="nil"/>
              <w:bottom w:val="single" w:sz="4" w:space="0" w:color="auto"/>
              <w:right w:val="nil"/>
            </w:tcBorders>
            <w:shd w:val="clear" w:color="auto" w:fill="auto"/>
            <w:noWrap/>
            <w:vAlign w:val="center"/>
            <w:hideMark/>
          </w:tcPr>
          <w:p w14:paraId="454CCA4B"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single" w:sz="4" w:space="0" w:color="auto"/>
              <w:right w:val="single" w:sz="4" w:space="0" w:color="auto"/>
            </w:tcBorders>
            <w:shd w:val="clear" w:color="auto" w:fill="auto"/>
            <w:noWrap/>
            <w:vAlign w:val="center"/>
            <w:hideMark/>
          </w:tcPr>
          <w:p w14:paraId="2DF98945"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01FECD9B" w14:textId="77777777" w:rsidTr="00A05211">
        <w:trPr>
          <w:trHeight w:val="480"/>
        </w:trPr>
        <w:tc>
          <w:tcPr>
            <w:tcW w:w="5247" w:type="dxa"/>
            <w:gridSpan w:val="4"/>
            <w:vMerge w:val="restart"/>
            <w:tcBorders>
              <w:top w:val="nil"/>
              <w:left w:val="single" w:sz="4" w:space="0" w:color="auto"/>
              <w:bottom w:val="single" w:sz="4" w:space="0" w:color="000000"/>
              <w:right w:val="nil"/>
            </w:tcBorders>
            <w:shd w:val="clear" w:color="auto" w:fill="auto"/>
            <w:noWrap/>
            <w:vAlign w:val="center"/>
            <w:hideMark/>
          </w:tcPr>
          <w:p w14:paraId="6DED3587"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5.冷蔵・保管</w:t>
            </w:r>
          </w:p>
        </w:tc>
        <w:tc>
          <w:tcPr>
            <w:tcW w:w="282" w:type="dxa"/>
            <w:tcBorders>
              <w:top w:val="nil"/>
              <w:left w:val="nil"/>
              <w:bottom w:val="nil"/>
              <w:right w:val="single" w:sz="4" w:space="0" w:color="auto"/>
            </w:tcBorders>
            <w:shd w:val="clear" w:color="auto" w:fill="auto"/>
            <w:noWrap/>
            <w:vAlign w:val="center"/>
            <w:hideMark/>
          </w:tcPr>
          <w:p w14:paraId="402B74D4"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nil"/>
              <w:right w:val="single" w:sz="4" w:space="0" w:color="auto"/>
            </w:tcBorders>
            <w:shd w:val="clear" w:color="auto" w:fill="auto"/>
            <w:noWrap/>
            <w:vAlign w:val="center"/>
            <w:hideMark/>
          </w:tcPr>
          <w:p w14:paraId="5E2DBB5C"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適切</w:t>
            </w:r>
          </w:p>
        </w:tc>
        <w:tc>
          <w:tcPr>
            <w:tcW w:w="209" w:type="dxa"/>
            <w:tcBorders>
              <w:top w:val="nil"/>
              <w:left w:val="nil"/>
              <w:bottom w:val="nil"/>
              <w:right w:val="nil"/>
            </w:tcBorders>
            <w:shd w:val="clear" w:color="auto" w:fill="auto"/>
            <w:noWrap/>
            <w:vAlign w:val="center"/>
            <w:hideMark/>
          </w:tcPr>
          <w:p w14:paraId="1B79AA2A"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nil"/>
              <w:right w:val="single" w:sz="4" w:space="0" w:color="auto"/>
            </w:tcBorders>
            <w:shd w:val="clear" w:color="auto" w:fill="auto"/>
            <w:noWrap/>
            <w:vAlign w:val="center"/>
            <w:hideMark/>
          </w:tcPr>
          <w:p w14:paraId="2581DCC2"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0F79D052" w14:textId="77777777" w:rsidTr="00A05211">
        <w:trPr>
          <w:trHeight w:val="480"/>
        </w:trPr>
        <w:tc>
          <w:tcPr>
            <w:tcW w:w="5247" w:type="dxa"/>
            <w:gridSpan w:val="4"/>
            <w:vMerge/>
            <w:tcBorders>
              <w:top w:val="nil"/>
              <w:left w:val="single" w:sz="4" w:space="0" w:color="auto"/>
              <w:bottom w:val="single" w:sz="4" w:space="0" w:color="000000"/>
              <w:right w:val="nil"/>
            </w:tcBorders>
            <w:vAlign w:val="center"/>
            <w:hideMark/>
          </w:tcPr>
          <w:p w14:paraId="27225F98"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p>
        </w:tc>
        <w:tc>
          <w:tcPr>
            <w:tcW w:w="282" w:type="dxa"/>
            <w:tcBorders>
              <w:top w:val="nil"/>
              <w:left w:val="nil"/>
              <w:bottom w:val="single" w:sz="4" w:space="0" w:color="auto"/>
              <w:right w:val="single" w:sz="4" w:space="0" w:color="auto"/>
            </w:tcBorders>
            <w:shd w:val="clear" w:color="auto" w:fill="auto"/>
            <w:noWrap/>
            <w:vAlign w:val="center"/>
            <w:hideMark/>
          </w:tcPr>
          <w:p w14:paraId="6CBA0B1B"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2094" w:type="dxa"/>
            <w:gridSpan w:val="2"/>
            <w:tcBorders>
              <w:top w:val="nil"/>
              <w:left w:val="nil"/>
              <w:bottom w:val="single" w:sz="4" w:space="0" w:color="auto"/>
              <w:right w:val="single" w:sz="4" w:space="0" w:color="auto"/>
            </w:tcBorders>
            <w:shd w:val="clear" w:color="auto" w:fill="auto"/>
            <w:noWrap/>
            <w:vAlign w:val="center"/>
            <w:hideMark/>
          </w:tcPr>
          <w:p w14:paraId="38490731" w14:textId="77777777" w:rsidR="00A05211" w:rsidRPr="00C95BBB" w:rsidRDefault="00A05211" w:rsidP="00A05211">
            <w:pPr>
              <w:spacing w:line="240" w:lineRule="auto"/>
              <w:jc w:val="center"/>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不適切</w:t>
            </w:r>
          </w:p>
        </w:tc>
        <w:tc>
          <w:tcPr>
            <w:tcW w:w="209" w:type="dxa"/>
            <w:tcBorders>
              <w:top w:val="nil"/>
              <w:left w:val="nil"/>
              <w:bottom w:val="single" w:sz="4" w:space="0" w:color="auto"/>
              <w:right w:val="nil"/>
            </w:tcBorders>
            <w:shd w:val="clear" w:color="auto" w:fill="auto"/>
            <w:noWrap/>
            <w:vAlign w:val="center"/>
            <w:hideMark/>
          </w:tcPr>
          <w:p w14:paraId="64A5AA5B"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c>
          <w:tcPr>
            <w:tcW w:w="1666" w:type="dxa"/>
            <w:tcBorders>
              <w:top w:val="nil"/>
              <w:left w:val="nil"/>
              <w:bottom w:val="single" w:sz="4" w:space="0" w:color="auto"/>
              <w:right w:val="single" w:sz="4" w:space="0" w:color="auto"/>
            </w:tcBorders>
            <w:shd w:val="clear" w:color="auto" w:fill="auto"/>
            <w:noWrap/>
            <w:vAlign w:val="center"/>
            <w:hideMark/>
          </w:tcPr>
          <w:p w14:paraId="428550CE"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 xml:space="preserve">　</w:t>
            </w:r>
          </w:p>
        </w:tc>
      </w:tr>
      <w:tr w:rsidR="00A05211" w:rsidRPr="000B3851" w14:paraId="1B5443AA" w14:textId="77777777" w:rsidTr="00A05211">
        <w:trPr>
          <w:trHeight w:val="970"/>
        </w:trPr>
        <w:tc>
          <w:tcPr>
            <w:tcW w:w="1985" w:type="dxa"/>
            <w:tcBorders>
              <w:top w:val="single" w:sz="4" w:space="0" w:color="auto"/>
              <w:left w:val="single" w:sz="4" w:space="0" w:color="auto"/>
              <w:bottom w:val="single" w:sz="4" w:space="0" w:color="000000"/>
              <w:right w:val="nil"/>
            </w:tcBorders>
            <w:shd w:val="clear" w:color="auto" w:fill="auto"/>
            <w:noWrap/>
            <w:vAlign w:val="center"/>
            <w:hideMark/>
          </w:tcPr>
          <w:p w14:paraId="4F399954"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確認年月日:</w:t>
            </w:r>
          </w:p>
        </w:tc>
        <w:tc>
          <w:tcPr>
            <w:tcW w:w="7513" w:type="dxa"/>
            <w:gridSpan w:val="8"/>
            <w:tcBorders>
              <w:top w:val="single" w:sz="4" w:space="0" w:color="auto"/>
              <w:left w:val="nil"/>
              <w:right w:val="single" w:sz="4" w:space="0" w:color="auto"/>
            </w:tcBorders>
            <w:shd w:val="clear" w:color="auto" w:fill="auto"/>
            <w:noWrap/>
            <w:vAlign w:val="center"/>
            <w:hideMark/>
          </w:tcPr>
          <w:p w14:paraId="6FBC068D" w14:textId="77777777" w:rsidR="00A05211" w:rsidRPr="00C95BBB" w:rsidRDefault="00A05211" w:rsidP="00A05211">
            <w:pPr>
              <w:spacing w:line="240" w:lineRule="auto"/>
              <w:ind w:right="880"/>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年　 　月 　　日 　　衛生管理責任者:</w:t>
            </w:r>
          </w:p>
        </w:tc>
      </w:tr>
      <w:tr w:rsidR="00A05211" w:rsidRPr="000B3851" w14:paraId="4BD4315D" w14:textId="77777777" w:rsidTr="00A05211">
        <w:trPr>
          <w:trHeight w:val="2400"/>
        </w:trPr>
        <w:tc>
          <w:tcPr>
            <w:tcW w:w="9498"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0AB48EBA" w14:textId="77777777" w:rsidR="00A05211" w:rsidRPr="00C95BBB" w:rsidRDefault="00A05211" w:rsidP="00A05211">
            <w:pPr>
              <w:spacing w:line="240" w:lineRule="auto"/>
              <w:jc w:val="left"/>
              <w:rPr>
                <w:rFonts w:ascii="ＭＳ Ｐ明朝" w:eastAsia="ＭＳ Ｐ明朝" w:hAnsi="ＭＳ Ｐ明朝" w:cs="ＭＳ Ｐゴシック"/>
                <w:color w:val="000000" w:themeColor="text1"/>
                <w:kern w:val="0"/>
                <w:sz w:val="24"/>
                <w:szCs w:val="24"/>
              </w:rPr>
            </w:pPr>
            <w:r w:rsidRPr="00C95BBB">
              <w:rPr>
                <w:rFonts w:ascii="ＭＳ Ｐ明朝" w:eastAsia="ＭＳ Ｐ明朝" w:hAnsi="ＭＳ Ｐ明朝" w:cs="ＭＳ Ｐゴシック" w:hint="eastAsia"/>
                <w:color w:val="000000" w:themeColor="text1"/>
                <w:kern w:val="0"/>
                <w:sz w:val="24"/>
                <w:szCs w:val="24"/>
              </w:rPr>
              <w:t>コメント</w:t>
            </w:r>
          </w:p>
        </w:tc>
      </w:tr>
    </w:tbl>
    <w:p w14:paraId="267694AE" w14:textId="62A56551" w:rsidR="00A05211" w:rsidRPr="00C95BBB" w:rsidRDefault="00A05211" w:rsidP="00A05211">
      <w:pPr>
        <w:jc w:val="center"/>
        <w:rPr>
          <w:rFonts w:ascii="ＭＳ Ｐ明朝" w:eastAsia="ＭＳ Ｐ明朝" w:hAnsi="ＭＳ Ｐ明朝"/>
          <w:color w:val="000000" w:themeColor="text1"/>
          <w:sz w:val="28"/>
          <w:szCs w:val="28"/>
        </w:rPr>
      </w:pPr>
      <w:r w:rsidRPr="000B3851">
        <w:rPr>
          <w:rFonts w:ascii="ＭＳ Ｐ明朝" w:hAnsi="ＭＳ Ｐ明朝"/>
          <w:color w:val="000000" w:themeColor="text1"/>
          <w:szCs w:val="24"/>
        </w:rPr>
        <w:br w:type="page"/>
      </w:r>
      <w:r w:rsidR="00D055A5" w:rsidRPr="00D055A5">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87648" behindDoc="0" locked="0" layoutInCell="1" allowOverlap="1" wp14:anchorId="4D5B81E4" wp14:editId="584AA317">
                <wp:simplePos x="0" y="0"/>
                <wp:positionH relativeFrom="column">
                  <wp:posOffset>3663315</wp:posOffset>
                </wp:positionH>
                <wp:positionV relativeFrom="paragraph">
                  <wp:posOffset>-501650</wp:posOffset>
                </wp:positionV>
                <wp:extent cx="2733675" cy="447675"/>
                <wp:effectExtent l="0" t="0" r="0" b="0"/>
                <wp:wrapNone/>
                <wp:docPr id="147" name="正方形/長方形 147"/>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9EE0BDD" w14:textId="77777777"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B81E4" id="正方形/長方形 147" o:spid="_x0000_s1123" style="position:absolute;left:0;text-align:left;margin-left:288.45pt;margin-top:-39.5pt;width:215.25pt;height:35.2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" filled="f" stroked="f" strokeweight="1pt">
                <v:textbox>
                  <w:txbxContent>
                    <w:p w14:paraId="19EE0BDD" w14:textId="77777777"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衛生的な</w:t>
                      </w:r>
                      <w:r>
                        <w:rPr>
                          <w:rFonts w:ascii="ＭＳ Ｐゴシック" w:eastAsia="ＭＳ Ｐゴシック" w:hAnsi="ＭＳ Ｐゴシック"/>
                          <w:color w:val="7F7F7F" w:themeColor="text1" w:themeTint="80"/>
                        </w:rPr>
                        <w:t>とさつ・解体</w:t>
                      </w:r>
                      <w:r>
                        <w:rPr>
                          <w:rFonts w:ascii="ＭＳ Ｐゴシック" w:eastAsia="ＭＳ Ｐゴシック" w:hAnsi="ＭＳ Ｐゴシック" w:hint="eastAsia"/>
                          <w:color w:val="7F7F7F" w:themeColor="text1" w:themeTint="80"/>
                        </w:rPr>
                        <w:t>の点検</w:t>
                      </w:r>
                      <w:r>
                        <w:rPr>
                          <w:rFonts w:ascii="ＭＳ Ｐゴシック" w:eastAsia="ＭＳ Ｐゴシック" w:hAnsi="ＭＳ Ｐゴシック"/>
                          <w:color w:val="7F7F7F" w:themeColor="text1" w:themeTint="80"/>
                        </w:rPr>
                        <w:t>記録</w:t>
                      </w:r>
                      <w:r>
                        <w:rPr>
                          <w:rFonts w:ascii="ＭＳ Ｐゴシック" w:eastAsia="ＭＳ Ｐゴシック" w:hAnsi="ＭＳ Ｐゴシック" w:hint="eastAsia"/>
                          <w:color w:val="7F7F7F" w:themeColor="text1" w:themeTint="80"/>
                        </w:rPr>
                        <w:t>表）</w:t>
                      </w:r>
                    </w:p>
                  </w:txbxContent>
                </v:textbox>
              </v:rect>
            </w:pict>
          </mc:Fallback>
        </mc:AlternateContent>
      </w:r>
      <w:r w:rsidRPr="00C95BBB">
        <w:rPr>
          <w:rFonts w:ascii="ＭＳ Ｐ明朝" w:eastAsia="ＭＳ Ｐ明朝" w:hAnsi="ＭＳ Ｐ明朝" w:hint="eastAsia"/>
          <w:color w:val="000000" w:themeColor="text1"/>
          <w:sz w:val="28"/>
          <w:szCs w:val="28"/>
        </w:rPr>
        <w:t>とさつ・解体処理逸脱事項の改善措置記録表</w:t>
      </w:r>
    </w:p>
    <w:p w14:paraId="2E328D29" w14:textId="43188446" w:rsidR="00A05211" w:rsidRPr="00A74162" w:rsidRDefault="00A05211" w:rsidP="00A05211">
      <w:pPr>
        <w:rPr>
          <w:rFonts w:ascii="ＭＳ Ｐ明朝" w:eastAsia="ＭＳ Ｐ明朝" w:hAnsi="ＭＳ Ｐ明朝"/>
          <w:color w:val="000000" w:themeColor="text1"/>
          <w:sz w:val="24"/>
          <w:szCs w:val="24"/>
        </w:rPr>
      </w:pPr>
    </w:p>
    <w:p w14:paraId="645E2F57" w14:textId="362FCBAC" w:rsidR="00A05211" w:rsidRPr="00A74162" w:rsidRDefault="00A05211" w:rsidP="00A05211">
      <w:pPr>
        <w:ind w:leftChars="2100" w:left="4620"/>
        <w:rPr>
          <w:rFonts w:ascii="ＭＳ Ｐ明朝" w:eastAsia="ＭＳ Ｐ明朝" w:hAnsi="ＭＳ Ｐ明朝"/>
          <w:color w:val="000000" w:themeColor="text1"/>
          <w:sz w:val="24"/>
          <w:szCs w:val="24"/>
        </w:rPr>
      </w:pPr>
      <w:bookmarkStart w:id="26" w:name="_Hlk501532707"/>
      <w:r w:rsidRPr="00A74162">
        <w:rPr>
          <w:rFonts w:ascii="ＭＳ Ｐ明朝" w:eastAsia="ＭＳ Ｐ明朝" w:hAnsi="ＭＳ Ｐ明朝" w:hint="eastAsia"/>
          <w:color w:val="000000" w:themeColor="text1"/>
          <w:sz w:val="24"/>
          <w:szCs w:val="24"/>
        </w:rPr>
        <w:t>点検日　　　年　　　月　　　日</w:t>
      </w:r>
    </w:p>
    <w:p w14:paraId="0C4B0775" w14:textId="77777777" w:rsidR="00A05211" w:rsidRPr="00A74162" w:rsidRDefault="00A05211" w:rsidP="00A05211">
      <w:pPr>
        <w:ind w:leftChars="2100" w:left="4620"/>
        <w:rPr>
          <w:rFonts w:ascii="ＭＳ Ｐ明朝" w:eastAsia="ＭＳ Ｐ明朝" w:hAnsi="ＭＳ Ｐ明朝"/>
          <w:color w:val="000000" w:themeColor="text1"/>
          <w:sz w:val="24"/>
          <w:szCs w:val="24"/>
          <w:u w:val="single"/>
        </w:rPr>
      </w:pPr>
      <w:r w:rsidRPr="00A74162">
        <w:rPr>
          <w:rFonts w:ascii="ＭＳ Ｐ明朝" w:eastAsia="ＭＳ Ｐ明朝" w:hAnsi="ＭＳ Ｐ明朝" w:hint="eastAsia"/>
          <w:color w:val="000000" w:themeColor="text1"/>
          <w:sz w:val="24"/>
          <w:szCs w:val="24"/>
          <w:u w:val="single"/>
        </w:rPr>
        <w:t xml:space="preserve">点検者　　　　　　　　　　　　　　　　　　</w:t>
      </w:r>
    </w:p>
    <w:bookmarkEnd w:id="26"/>
    <w:p w14:paraId="3569C7BB" w14:textId="77777777" w:rsidR="00A05211" w:rsidRPr="00A74162" w:rsidRDefault="00A05211" w:rsidP="00A05211">
      <w:pPr>
        <w:spacing w:line="324" w:lineRule="atLeast"/>
        <w:ind w:right="880" w:firstLineChars="2300" w:firstLine="5520"/>
        <w:rPr>
          <w:rFonts w:ascii="ＭＳ Ｐ明朝" w:eastAsia="ＭＳ Ｐ明朝" w:hAnsi="ＭＳ Ｐ明朝"/>
          <w:color w:val="000000" w:themeColor="text1"/>
          <w:sz w:val="24"/>
          <w:szCs w:val="24"/>
        </w:rPr>
      </w:pPr>
    </w:p>
    <w:tbl>
      <w:tblPr>
        <w:tblStyle w:val="a6"/>
        <w:tblW w:w="0" w:type="auto"/>
        <w:tblLook w:val="04A0" w:firstRow="1" w:lastRow="0" w:firstColumn="1" w:lastColumn="0" w:noHBand="0" w:noVBand="1"/>
      </w:tblPr>
      <w:tblGrid>
        <w:gridCol w:w="9060"/>
      </w:tblGrid>
      <w:tr w:rsidR="00A05211" w:rsidRPr="00A74162" w14:paraId="6DA19CAF" w14:textId="77777777" w:rsidTr="00A05211">
        <w:tc>
          <w:tcPr>
            <w:tcW w:w="9060" w:type="dxa"/>
          </w:tcPr>
          <w:p w14:paraId="36201B90" w14:textId="77777777" w:rsidR="00A05211" w:rsidRPr="00A74162" w:rsidRDefault="00A05211" w:rsidP="00A05211">
            <w:pPr>
              <w:pStyle w:val="aff5"/>
              <w:ind w:rightChars="92" w:right="202"/>
              <w:jc w:val="left"/>
              <w:rPr>
                <w:color w:val="000000" w:themeColor="text1"/>
                <w:sz w:val="24"/>
                <w:szCs w:val="24"/>
              </w:rPr>
            </w:pPr>
            <w:r w:rsidRPr="00A74162">
              <w:rPr>
                <w:rFonts w:hint="eastAsia"/>
                <w:color w:val="000000" w:themeColor="text1"/>
                <w:sz w:val="24"/>
                <w:szCs w:val="24"/>
              </w:rPr>
              <w:t>逸脱事項の内容</w:t>
            </w:r>
          </w:p>
          <w:p w14:paraId="08CE39DC" w14:textId="77777777" w:rsidR="00A05211" w:rsidRPr="00A74162" w:rsidRDefault="00A05211" w:rsidP="00A05211">
            <w:pPr>
              <w:pStyle w:val="aff5"/>
              <w:ind w:rightChars="92" w:right="202"/>
              <w:jc w:val="left"/>
              <w:rPr>
                <w:color w:val="000000" w:themeColor="text1"/>
                <w:sz w:val="24"/>
                <w:szCs w:val="24"/>
              </w:rPr>
            </w:pPr>
          </w:p>
          <w:p w14:paraId="6A8E5887" w14:textId="77777777" w:rsidR="00A05211" w:rsidRPr="00A74162" w:rsidRDefault="00A05211" w:rsidP="00A05211">
            <w:pPr>
              <w:pStyle w:val="aff5"/>
              <w:ind w:rightChars="92" w:right="202"/>
              <w:jc w:val="left"/>
              <w:rPr>
                <w:color w:val="000000" w:themeColor="text1"/>
                <w:sz w:val="24"/>
                <w:szCs w:val="24"/>
              </w:rPr>
            </w:pPr>
          </w:p>
          <w:p w14:paraId="71E7284E" w14:textId="77777777" w:rsidR="00A05211" w:rsidRPr="00A74162" w:rsidRDefault="00A05211" w:rsidP="00A05211">
            <w:pPr>
              <w:pStyle w:val="aff5"/>
              <w:ind w:rightChars="92" w:right="202"/>
              <w:jc w:val="left"/>
              <w:rPr>
                <w:color w:val="000000" w:themeColor="text1"/>
                <w:sz w:val="24"/>
                <w:szCs w:val="24"/>
              </w:rPr>
            </w:pPr>
          </w:p>
          <w:p w14:paraId="4C021C71" w14:textId="77777777" w:rsidR="00A05211" w:rsidRPr="00A74162" w:rsidRDefault="00A05211" w:rsidP="00A05211">
            <w:pPr>
              <w:pStyle w:val="aff5"/>
              <w:ind w:rightChars="92" w:right="202"/>
              <w:jc w:val="left"/>
              <w:rPr>
                <w:color w:val="000000" w:themeColor="text1"/>
                <w:sz w:val="24"/>
                <w:szCs w:val="24"/>
              </w:rPr>
            </w:pPr>
          </w:p>
          <w:p w14:paraId="0809E84E" w14:textId="77777777" w:rsidR="00A05211" w:rsidRPr="00A74162" w:rsidRDefault="00A05211" w:rsidP="00A05211">
            <w:pPr>
              <w:pStyle w:val="aff5"/>
              <w:ind w:rightChars="92" w:right="202"/>
              <w:jc w:val="left"/>
              <w:rPr>
                <w:color w:val="000000" w:themeColor="text1"/>
                <w:sz w:val="24"/>
                <w:szCs w:val="24"/>
              </w:rPr>
            </w:pPr>
          </w:p>
          <w:p w14:paraId="7F21B639" w14:textId="77777777" w:rsidR="00A05211" w:rsidRPr="00A74162" w:rsidRDefault="00A05211" w:rsidP="00A05211">
            <w:pPr>
              <w:spacing w:line="324" w:lineRule="atLeast"/>
              <w:jc w:val="left"/>
              <w:rPr>
                <w:color w:val="000000" w:themeColor="text1"/>
                <w:sz w:val="24"/>
                <w:szCs w:val="24"/>
              </w:rPr>
            </w:pPr>
            <w:r w:rsidRPr="00A74162">
              <w:rPr>
                <w:rFonts w:hint="eastAsia"/>
                <w:color w:val="000000" w:themeColor="text1"/>
                <w:sz w:val="24"/>
                <w:szCs w:val="24"/>
              </w:rPr>
              <w:t>改善措置の内容</w:t>
            </w:r>
          </w:p>
          <w:p w14:paraId="4B58AA42" w14:textId="77777777" w:rsidR="00A05211" w:rsidRPr="00A74162" w:rsidRDefault="00A05211" w:rsidP="00A05211">
            <w:pPr>
              <w:pStyle w:val="aff5"/>
              <w:ind w:rightChars="92" w:right="202" w:firstLineChars="100" w:firstLine="240"/>
              <w:jc w:val="left"/>
              <w:rPr>
                <w:color w:val="000000" w:themeColor="text1"/>
                <w:sz w:val="24"/>
                <w:szCs w:val="24"/>
              </w:rPr>
            </w:pPr>
          </w:p>
          <w:p w14:paraId="23888211" w14:textId="77777777" w:rsidR="00A05211" w:rsidRPr="00A74162" w:rsidRDefault="00A05211" w:rsidP="00A05211">
            <w:pPr>
              <w:pStyle w:val="aff5"/>
              <w:ind w:rightChars="92" w:right="202" w:firstLineChars="100" w:firstLine="240"/>
              <w:jc w:val="left"/>
              <w:rPr>
                <w:color w:val="000000" w:themeColor="text1"/>
                <w:sz w:val="24"/>
                <w:szCs w:val="24"/>
              </w:rPr>
            </w:pPr>
          </w:p>
          <w:p w14:paraId="46F282B8" w14:textId="77777777" w:rsidR="00A05211" w:rsidRPr="00A74162" w:rsidRDefault="00A05211" w:rsidP="00A05211">
            <w:pPr>
              <w:pStyle w:val="aff5"/>
              <w:ind w:rightChars="92" w:right="202" w:firstLineChars="100" w:firstLine="240"/>
              <w:jc w:val="left"/>
              <w:rPr>
                <w:color w:val="000000" w:themeColor="text1"/>
                <w:sz w:val="24"/>
                <w:szCs w:val="24"/>
              </w:rPr>
            </w:pPr>
          </w:p>
          <w:p w14:paraId="608D9DB1" w14:textId="77777777" w:rsidR="00A05211" w:rsidRPr="00A74162" w:rsidRDefault="00A05211" w:rsidP="00A05211">
            <w:pPr>
              <w:pStyle w:val="aff5"/>
              <w:ind w:rightChars="92" w:right="202" w:firstLineChars="100" w:firstLine="240"/>
              <w:jc w:val="left"/>
              <w:rPr>
                <w:color w:val="000000" w:themeColor="text1"/>
                <w:sz w:val="24"/>
                <w:szCs w:val="24"/>
              </w:rPr>
            </w:pPr>
          </w:p>
          <w:p w14:paraId="33E768C4" w14:textId="77777777" w:rsidR="00A05211" w:rsidRPr="00A74162" w:rsidRDefault="00A05211" w:rsidP="00A05211">
            <w:pPr>
              <w:pStyle w:val="aff5"/>
              <w:ind w:rightChars="92" w:right="202" w:firstLineChars="100" w:firstLine="240"/>
              <w:jc w:val="left"/>
              <w:rPr>
                <w:color w:val="000000" w:themeColor="text1"/>
                <w:sz w:val="24"/>
                <w:szCs w:val="24"/>
              </w:rPr>
            </w:pPr>
          </w:p>
          <w:p w14:paraId="4FAAFC65" w14:textId="77777777" w:rsidR="00A05211" w:rsidRPr="00A74162" w:rsidRDefault="00A05211" w:rsidP="00A05211">
            <w:pPr>
              <w:spacing w:line="324" w:lineRule="atLeast"/>
              <w:jc w:val="left"/>
              <w:rPr>
                <w:color w:val="000000" w:themeColor="text1"/>
                <w:sz w:val="24"/>
                <w:szCs w:val="24"/>
              </w:rPr>
            </w:pPr>
          </w:p>
        </w:tc>
      </w:tr>
    </w:tbl>
    <w:p w14:paraId="6C04D849" w14:textId="77777777" w:rsidR="00A05211" w:rsidRPr="00A74162" w:rsidRDefault="00A05211" w:rsidP="00A05211">
      <w:pPr>
        <w:pStyle w:val="aff5"/>
        <w:ind w:left="10920" w:rightChars="92" w:right="202" w:firstLine="840"/>
        <w:jc w:val="both"/>
        <w:rPr>
          <w:color w:val="000000" w:themeColor="text1"/>
          <w:sz w:val="24"/>
          <w:szCs w:val="24"/>
        </w:rPr>
      </w:pPr>
      <w:r w:rsidRPr="00A74162">
        <w:rPr>
          <w:rFonts w:hint="eastAsia"/>
          <w:color w:val="000000" w:themeColor="text1"/>
          <w:sz w:val="24"/>
          <w:szCs w:val="24"/>
          <w:u w:val="single"/>
        </w:rPr>
        <w:t xml:space="preserve">    </w:t>
      </w:r>
      <w:r w:rsidRPr="00A74162">
        <w:rPr>
          <w:color w:val="000000" w:themeColor="text1"/>
          <w:sz w:val="24"/>
          <w:szCs w:val="24"/>
          <w:u w:val="single"/>
        </w:rPr>
        <w:t xml:space="preserve">  </w:t>
      </w:r>
      <w:r w:rsidRPr="00A74162">
        <w:rPr>
          <w:rFonts w:hint="eastAsia"/>
          <w:color w:val="000000" w:themeColor="text1"/>
          <w:sz w:val="24"/>
          <w:szCs w:val="24"/>
          <w:u w:val="single"/>
        </w:rPr>
        <w:t xml:space="preserve"> </w:t>
      </w:r>
      <w:r w:rsidRPr="00A74162">
        <w:rPr>
          <w:color w:val="000000" w:themeColor="text1"/>
          <w:sz w:val="24"/>
          <w:szCs w:val="24"/>
          <w:u w:val="single"/>
        </w:rPr>
        <w:t xml:space="preserve">   </w:t>
      </w:r>
      <w:r w:rsidRPr="00A74162">
        <w:rPr>
          <w:rFonts w:hint="eastAsia"/>
          <w:color w:val="000000" w:themeColor="text1"/>
          <w:sz w:val="24"/>
          <w:szCs w:val="24"/>
          <w:u w:val="single"/>
        </w:rPr>
        <w:t xml:space="preserve"> </w:t>
      </w:r>
      <w:r w:rsidRPr="00A74162">
        <w:rPr>
          <w:rFonts w:hint="eastAsia"/>
          <w:color w:val="000000" w:themeColor="text1"/>
          <w:sz w:val="24"/>
          <w:szCs w:val="24"/>
        </w:rPr>
        <w:t xml:space="preserve">    </w:t>
      </w:r>
      <w:r w:rsidRPr="00A74162">
        <w:rPr>
          <w:color w:val="000000" w:themeColor="text1"/>
          <w:sz w:val="24"/>
          <w:szCs w:val="24"/>
        </w:rPr>
        <w:t xml:space="preserve"> </w:t>
      </w:r>
    </w:p>
    <w:p w14:paraId="10EA6C52" w14:textId="736E9E89" w:rsidR="00A05211" w:rsidRPr="00A74162" w:rsidRDefault="00A05211" w:rsidP="00A05211">
      <w:pPr>
        <w:pStyle w:val="aff5"/>
        <w:ind w:leftChars="1700" w:left="3740" w:rightChars="92" w:right="202"/>
        <w:jc w:val="both"/>
        <w:rPr>
          <w:color w:val="000000" w:themeColor="text1"/>
          <w:sz w:val="24"/>
          <w:szCs w:val="24"/>
        </w:rPr>
      </w:pPr>
      <w:bookmarkStart w:id="27" w:name="_Hlk501532723"/>
      <w:r w:rsidRPr="00A74162">
        <w:rPr>
          <w:rFonts w:hint="eastAsia"/>
          <w:color w:val="000000" w:themeColor="text1"/>
          <w:sz w:val="24"/>
          <w:szCs w:val="24"/>
        </w:rPr>
        <w:t xml:space="preserve">確認日 ：　　   年　　</w:t>
      </w:r>
      <w:r w:rsidR="00230D0F">
        <w:rPr>
          <w:rFonts w:hint="eastAsia"/>
          <w:color w:val="000000" w:themeColor="text1"/>
          <w:sz w:val="24"/>
          <w:szCs w:val="24"/>
        </w:rPr>
        <w:t xml:space="preserve"> </w:t>
      </w:r>
      <w:r w:rsidRPr="00A74162">
        <w:rPr>
          <w:rFonts w:hint="eastAsia"/>
          <w:color w:val="000000" w:themeColor="text1"/>
          <w:sz w:val="24"/>
          <w:szCs w:val="24"/>
        </w:rPr>
        <w:t xml:space="preserve">月  </w:t>
      </w:r>
      <w:r w:rsidR="00230D0F">
        <w:rPr>
          <w:color w:val="000000" w:themeColor="text1"/>
          <w:sz w:val="24"/>
          <w:szCs w:val="24"/>
        </w:rPr>
        <w:t xml:space="preserve"> </w:t>
      </w:r>
      <w:r w:rsidRPr="00A74162">
        <w:rPr>
          <w:rFonts w:hint="eastAsia"/>
          <w:color w:val="000000" w:themeColor="text1"/>
          <w:sz w:val="24"/>
          <w:szCs w:val="24"/>
        </w:rPr>
        <w:t xml:space="preserve"> 日</w:t>
      </w:r>
      <w:r w:rsidRPr="00A74162">
        <w:rPr>
          <w:color w:val="000000" w:themeColor="text1"/>
          <w:sz w:val="24"/>
          <w:szCs w:val="24"/>
        </w:rPr>
        <w:tab/>
      </w:r>
    </w:p>
    <w:p w14:paraId="0C4A4CC0" w14:textId="77777777" w:rsidR="00A05211" w:rsidRPr="00A74162" w:rsidRDefault="00A05211" w:rsidP="00A05211">
      <w:pPr>
        <w:pStyle w:val="aff5"/>
        <w:ind w:leftChars="1700" w:left="3740" w:rightChars="92" w:right="202"/>
        <w:jc w:val="both"/>
        <w:rPr>
          <w:color w:val="000000" w:themeColor="text1"/>
          <w:sz w:val="24"/>
          <w:szCs w:val="24"/>
          <w:u w:val="single"/>
        </w:rPr>
      </w:pPr>
      <w:r w:rsidRPr="00A74162">
        <w:rPr>
          <w:rFonts w:hint="eastAsia"/>
          <w:color w:val="000000" w:themeColor="text1"/>
          <w:kern w:val="0"/>
          <w:sz w:val="24"/>
          <w:szCs w:val="24"/>
          <w:u w:val="single"/>
        </w:rPr>
        <w:t>確認者　：</w:t>
      </w:r>
      <w:r w:rsidRPr="00A74162">
        <w:rPr>
          <w:rFonts w:hint="eastAsia"/>
          <w:color w:val="000000" w:themeColor="text1"/>
          <w:sz w:val="24"/>
          <w:szCs w:val="24"/>
          <w:u w:val="single"/>
        </w:rPr>
        <w:t xml:space="preserve"> 　　　　　　　　　　　　　　　</w:t>
      </w:r>
    </w:p>
    <w:bookmarkEnd w:id="27"/>
    <w:p w14:paraId="55A242D6" w14:textId="1F73C3C2" w:rsidR="00A05211" w:rsidRPr="00230D0F" w:rsidRDefault="00A05211" w:rsidP="005C3F12">
      <w:pPr>
        <w:rPr>
          <w:rFonts w:ascii="ＭＳ Ｐゴシック" w:eastAsia="ＭＳ Ｐゴシック" w:hAnsi="ＭＳ Ｐゴシック"/>
          <w:b/>
          <w:color w:val="000000" w:themeColor="text1"/>
          <w:sz w:val="28"/>
          <w:szCs w:val="28"/>
        </w:rPr>
      </w:pPr>
      <w:r w:rsidRPr="00A74162">
        <w:rPr>
          <w:rFonts w:ascii="ＭＳ Ｐ明朝" w:eastAsia="ＭＳ Ｐ明朝" w:hAnsi="ＭＳ Ｐ明朝"/>
          <w:color w:val="000000" w:themeColor="text1"/>
          <w:sz w:val="24"/>
          <w:szCs w:val="24"/>
        </w:rPr>
        <w:br w:type="page"/>
      </w:r>
      <w:r w:rsidR="00D055A5" w:rsidRPr="00230D0F">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189696" behindDoc="0" locked="0" layoutInCell="1" allowOverlap="1" wp14:anchorId="5B0055F5" wp14:editId="70E2F01D">
                <wp:simplePos x="0" y="0"/>
                <wp:positionH relativeFrom="column">
                  <wp:posOffset>3760470</wp:posOffset>
                </wp:positionH>
                <wp:positionV relativeFrom="paragraph">
                  <wp:posOffset>-529590</wp:posOffset>
                </wp:positionV>
                <wp:extent cx="2733675" cy="447675"/>
                <wp:effectExtent l="0" t="0" r="0" b="0"/>
                <wp:wrapNone/>
                <wp:docPr id="148" name="正方形/長方形 148"/>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5EA1ADE" w14:textId="75F328DB"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055F5" id="正方形/長方形 148" o:spid="_x0000_s1124" style="position:absolute;left:0;text-align:left;margin-left:296.1pt;margin-top:-41.7pt;width:215.25pt;height:35.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" filled="f" stroked="f" strokeweight="1pt">
                <v:textbox>
                  <w:txbxContent>
                    <w:p w14:paraId="65EA1ADE" w14:textId="75F328DB" w:rsidR="00144508" w:rsidRPr="005D5BF7" w:rsidRDefault="00144508" w:rsidP="00D055A5">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582EF9" w:rsidRPr="00230D0F">
        <w:rPr>
          <w:rFonts w:ascii="ＭＳ Ｐゴシック" w:eastAsia="ＭＳ Ｐゴシック" w:hAnsi="ＭＳ Ｐゴシック" w:hint="eastAsia"/>
          <w:b/>
          <w:color w:val="000000" w:themeColor="text1"/>
          <w:sz w:val="28"/>
          <w:szCs w:val="28"/>
        </w:rPr>
        <w:t>牛のとさつ・解体処理</w:t>
      </w:r>
      <w:r w:rsidRPr="00230D0F">
        <w:rPr>
          <w:rFonts w:ascii="ＭＳ Ｐゴシック" w:eastAsia="ＭＳ Ｐゴシック" w:hAnsi="ＭＳ Ｐゴシック" w:hint="eastAsia"/>
          <w:b/>
          <w:color w:val="000000" w:themeColor="text1"/>
          <w:sz w:val="28"/>
          <w:szCs w:val="28"/>
        </w:rPr>
        <w:t>の</w:t>
      </w:r>
      <w:r w:rsidR="00582EF9" w:rsidRPr="00230D0F">
        <w:rPr>
          <w:rFonts w:ascii="ＭＳ Ｐゴシック" w:eastAsia="ＭＳ Ｐゴシック" w:hAnsi="ＭＳ Ｐゴシック" w:hint="eastAsia"/>
          <w:b/>
          <w:color w:val="000000" w:themeColor="text1"/>
          <w:sz w:val="28"/>
          <w:szCs w:val="28"/>
        </w:rPr>
        <w:t>作業手順</w:t>
      </w:r>
      <w:r w:rsidR="00D055A5" w:rsidRPr="00230D0F">
        <w:rPr>
          <w:rFonts w:ascii="ＭＳ Ｐゴシック" w:eastAsia="ＭＳ Ｐゴシック" w:hAnsi="ＭＳ Ｐゴシック" w:hint="eastAsia"/>
          <w:b/>
          <w:color w:val="000000" w:themeColor="text1"/>
          <w:sz w:val="28"/>
          <w:szCs w:val="28"/>
        </w:rPr>
        <w:t>書</w:t>
      </w:r>
      <w:r w:rsidRPr="00230D0F">
        <w:rPr>
          <w:rFonts w:ascii="ＭＳ Ｐゴシック" w:eastAsia="ＭＳ Ｐゴシック" w:hAnsi="ＭＳ Ｐゴシック" w:hint="eastAsia"/>
          <w:b/>
          <w:color w:val="000000" w:themeColor="text1"/>
          <w:sz w:val="28"/>
          <w:szCs w:val="28"/>
        </w:rPr>
        <w:t>（例）</w:t>
      </w:r>
    </w:p>
    <w:p w14:paraId="4CEAEEA6" w14:textId="4389FB20" w:rsidR="00A05211" w:rsidRPr="005C3F12" w:rsidRDefault="00892106" w:rsidP="00A05211">
      <w:pPr>
        <w:rPr>
          <w:rFonts w:ascii="ＭＳ Ｐ明朝" w:eastAsia="ＭＳ Ｐ明朝" w:hAnsi="ＭＳ Ｐ明朝"/>
          <w:color w:val="000000" w:themeColor="text1"/>
          <w:sz w:val="24"/>
          <w:szCs w:val="24"/>
        </w:rPr>
      </w:pPr>
      <w:r>
        <w:rPr>
          <w:rFonts w:ascii="ＭＳ Ｐ明朝" w:eastAsia="ＭＳ Ｐ明朝" w:hAnsi="ＭＳ Ｐ明朝"/>
          <w:noProof/>
          <w:sz w:val="28"/>
          <w:szCs w:val="28"/>
        </w:rPr>
        <mc:AlternateContent>
          <mc:Choice Requires="wps">
            <w:drawing>
              <wp:anchor distT="0" distB="0" distL="114300" distR="114300" simplePos="0" relativeHeight="252073984" behindDoc="0" locked="0" layoutInCell="1" allowOverlap="1" wp14:anchorId="3E04EEFB" wp14:editId="4495E2F8">
                <wp:simplePos x="0" y="0"/>
                <wp:positionH relativeFrom="column">
                  <wp:posOffset>0</wp:posOffset>
                </wp:positionH>
                <wp:positionV relativeFrom="paragraph">
                  <wp:posOffset>0</wp:posOffset>
                </wp:positionV>
                <wp:extent cx="5811715" cy="8792"/>
                <wp:effectExtent l="0" t="0" r="36830" b="29845"/>
                <wp:wrapNone/>
                <wp:docPr id="56" name="直線コネクタ 56"/>
                <wp:cNvGraphicFramePr/>
                <a:graphic xmlns:a="http://schemas.openxmlformats.org/drawingml/2006/main">
                  <a:graphicData uri="http://schemas.microsoft.com/office/word/2010/wordprocessingShape">
                    <wps:wsp>
                      <wps:cNvCnPr/>
                      <wps:spPr>
                        <a:xfrm>
                          <a:off x="0" y="0"/>
                          <a:ext cx="5811715" cy="8792"/>
                        </a:xfrm>
                        <a:prstGeom prst="line">
                          <a:avLst/>
                        </a:prstGeom>
                        <a:noFill/>
                        <a:ln w="12700" cap="flat" cmpd="sng" algn="ctr">
                          <a:solidFill>
                            <a:srgbClr val="002060"/>
                          </a:solidFill>
                          <a:prstDash val="dash"/>
                          <a:miter lim="800000"/>
                        </a:ln>
                        <a:effectLst/>
                      </wps:spPr>
                      <wps:bodyPr/>
                    </wps:wsp>
                  </a:graphicData>
                </a:graphic>
              </wp:anchor>
            </w:drawing>
          </mc:Choice>
          <mc:Fallback>
            <w:pict>
              <v:line w14:anchorId="03A4102B" id="直線コネクタ 56" o:spid="_x0000_s1026" style="position:absolute;left:0;text-align:left;z-index:252073984;visibility:visible;mso-wrap-style:square;mso-wrap-distance-left:9pt;mso-wrap-distance-top:0;mso-wrap-distance-right:9pt;mso-wrap-distance-bottom:0;mso-position-horizontal:absolute;mso-position-horizontal-relative:text;mso-position-vertical:absolute;mso-position-vertical-relative:text" from="0,0" to="457.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" strokecolor="#002060" strokeweight="1pt">
                <v:stroke dashstyle="dash" joinstyle="miter"/>
              </v:line>
            </w:pict>
          </mc:Fallback>
        </mc:AlternateContent>
      </w:r>
    </w:p>
    <w:p w14:paraId="6BD22726" w14:textId="0D6A7CD4" w:rsidR="00A05211" w:rsidRPr="00230D0F" w:rsidRDefault="00A05211" w:rsidP="00A05211">
      <w:pPr>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作業工程：生体受入、生体確認、生体洗浄、係留</w:t>
      </w:r>
    </w:p>
    <w:p w14:paraId="7834DCA1" w14:textId="3063056F"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1F010832"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ヨロイ落用の用具及び生体洗浄用ホースを準備する。</w:t>
      </w:r>
    </w:p>
    <w:p w14:paraId="05A43BD0"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係留施設の飲水設備に水を入れる。</w:t>
      </w:r>
    </w:p>
    <w:p w14:paraId="08973F48"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夏場は係留場の扇風機を回しておく。</w:t>
      </w:r>
    </w:p>
    <w:p w14:paraId="2D6360C9"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5884B843"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搬入された牛の体表に糞便等が付着している場合は、水で洗浄する。特にヨロイとなっている場合は、用具を用いて完全に取り除く。</w:t>
      </w:r>
    </w:p>
    <w:p w14:paraId="769DD9D9"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解体時にSRMの分別管理を行う場合は、出荷明細書と耳標により、個体を確認し、</w:t>
      </w:r>
      <w:r w:rsidRPr="005C3F12">
        <w:rPr>
          <w:color w:val="000000" w:themeColor="text1"/>
          <w:szCs w:val="24"/>
        </w:rPr>
        <w:t>30</w:t>
      </w:r>
      <w:r w:rsidRPr="005C3F12">
        <w:rPr>
          <w:rFonts w:hint="eastAsia"/>
          <w:color w:val="000000" w:themeColor="text1"/>
          <w:szCs w:val="24"/>
        </w:rPr>
        <w:t>ヶ</w:t>
      </w:r>
      <w:r w:rsidRPr="005C3F12">
        <w:rPr>
          <w:color w:val="000000" w:themeColor="text1"/>
          <w:szCs w:val="24"/>
        </w:rPr>
        <w:t>月</w:t>
      </w:r>
      <w:r w:rsidRPr="005C3F12">
        <w:rPr>
          <w:rFonts w:hint="eastAsia"/>
          <w:color w:val="000000" w:themeColor="text1"/>
          <w:szCs w:val="24"/>
        </w:rPr>
        <w:t>齢超又は30ヶ月齢以下の個体に</w:t>
      </w:r>
      <w:r w:rsidRPr="005C3F12">
        <w:rPr>
          <w:color w:val="000000" w:themeColor="text1"/>
          <w:szCs w:val="24"/>
        </w:rPr>
        <w:t>マーキングを行い、識別札をつける。</w:t>
      </w:r>
    </w:p>
    <w:p w14:paraId="20BB4F2C"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出荷証明書により、抗菌性物質等の休薬期間に該当していないことを確認する。</w:t>
      </w:r>
    </w:p>
    <w:p w14:paraId="4CD90FD8"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係留施設への誘導前に、生体の体重を測定し、記録する。</w:t>
      </w:r>
    </w:p>
    <w:p w14:paraId="3E41A889"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生体は決められた係留場所に誘導し、係留する。</w:t>
      </w:r>
    </w:p>
    <w:p w14:paraId="77EB6C27"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と畜検査員による生体検査の結果、異常牛は隔離施設へ誘導する。</w:t>
      </w:r>
    </w:p>
    <w:p w14:paraId="1DA112F3" w14:textId="77777777" w:rsidR="00A05211" w:rsidRPr="005C3F12" w:rsidRDefault="00A05211" w:rsidP="00D50E4D">
      <w:pPr>
        <w:pStyle w:val="a5"/>
        <w:numPr>
          <w:ilvl w:val="0"/>
          <w:numId w:val="17"/>
        </w:numPr>
        <w:autoSpaceDE/>
        <w:spacing w:line="460" w:lineRule="exact"/>
        <w:ind w:leftChars="0" w:rightChars="58" w:right="128"/>
        <w:rPr>
          <w:color w:val="000000" w:themeColor="text1"/>
          <w:szCs w:val="24"/>
        </w:rPr>
      </w:pPr>
      <w:r w:rsidRPr="005C3F12">
        <w:rPr>
          <w:rFonts w:hint="eastAsia"/>
          <w:color w:val="000000" w:themeColor="text1"/>
          <w:szCs w:val="24"/>
        </w:rPr>
        <w:t>追込みに当たっては、一定の間隔を保ち、できるだけストレスがないように自然体で追い込む。</w:t>
      </w:r>
    </w:p>
    <w:p w14:paraId="4760B4A4"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追込み通路内の糞便を取り除く等、こまめに掃除を行う。</w:t>
      </w:r>
    </w:p>
    <w:p w14:paraId="63FED28A" w14:textId="77777777" w:rsidR="00A05211" w:rsidRPr="005C3F12" w:rsidRDefault="00A05211" w:rsidP="00D50E4D">
      <w:pPr>
        <w:pStyle w:val="a5"/>
        <w:numPr>
          <w:ilvl w:val="0"/>
          <w:numId w:val="17"/>
        </w:numPr>
        <w:autoSpaceDE/>
        <w:spacing w:line="460" w:lineRule="exact"/>
        <w:ind w:leftChars="0"/>
        <w:rPr>
          <w:color w:val="000000" w:themeColor="text1"/>
          <w:szCs w:val="24"/>
        </w:rPr>
      </w:pPr>
      <w:r w:rsidRPr="005C3F12">
        <w:rPr>
          <w:rFonts w:hint="eastAsia"/>
          <w:color w:val="000000" w:themeColor="text1"/>
          <w:szCs w:val="24"/>
        </w:rPr>
        <w:t>追込み通路から保定施設に誘導された牛は、手綱を引っ張り、顔面が上に向くように保定する。</w:t>
      </w:r>
    </w:p>
    <w:p w14:paraId="159B8C74" w14:textId="755C9CF2" w:rsidR="00B54AE3" w:rsidRPr="00B54AE3" w:rsidRDefault="00A05211" w:rsidP="00B54AE3">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45782D3F" w14:textId="3D9198B1" w:rsidR="00A05211" w:rsidRPr="005C3F12" w:rsidRDefault="00A05211" w:rsidP="00D50E4D">
      <w:pPr>
        <w:pStyle w:val="a5"/>
        <w:numPr>
          <w:ilvl w:val="0"/>
          <w:numId w:val="44"/>
        </w:numPr>
        <w:autoSpaceDE/>
        <w:spacing w:line="440" w:lineRule="exact"/>
        <w:ind w:leftChars="0" w:hanging="278"/>
        <w:rPr>
          <w:szCs w:val="24"/>
        </w:rPr>
      </w:pPr>
      <w:r w:rsidRPr="005C3F12">
        <w:rPr>
          <w:rFonts w:hint="eastAsia"/>
          <w:szCs w:val="24"/>
        </w:rPr>
        <w:t>生体の汚染の原因を調査する。</w:t>
      </w:r>
    </w:p>
    <w:p w14:paraId="2E6C9DBC" w14:textId="77777777" w:rsidR="00A05211" w:rsidRPr="005C3F12" w:rsidRDefault="00A05211" w:rsidP="00D50E4D">
      <w:pPr>
        <w:pStyle w:val="a5"/>
        <w:numPr>
          <w:ilvl w:val="0"/>
          <w:numId w:val="44"/>
        </w:numPr>
        <w:autoSpaceDE/>
        <w:spacing w:line="440" w:lineRule="exact"/>
        <w:ind w:leftChars="0" w:hanging="278"/>
        <w:rPr>
          <w:szCs w:val="24"/>
        </w:rPr>
      </w:pPr>
      <w:r w:rsidRPr="005C3F12">
        <w:rPr>
          <w:rFonts w:hint="eastAsia"/>
          <w:szCs w:val="24"/>
        </w:rPr>
        <w:t>汚染の原因となった施設・器具等の清掃・補修を行う。</w:t>
      </w:r>
    </w:p>
    <w:p w14:paraId="17EBF297" w14:textId="77777777" w:rsidR="00A05211" w:rsidRPr="005C3F12" w:rsidRDefault="00A05211" w:rsidP="00D50E4D">
      <w:pPr>
        <w:pStyle w:val="a5"/>
        <w:numPr>
          <w:ilvl w:val="0"/>
          <w:numId w:val="44"/>
        </w:numPr>
        <w:autoSpaceDE/>
        <w:spacing w:line="440" w:lineRule="exact"/>
        <w:ind w:leftChars="0" w:hanging="278"/>
        <w:rPr>
          <w:szCs w:val="24"/>
        </w:rPr>
      </w:pPr>
      <w:r w:rsidRPr="005C3F12">
        <w:rPr>
          <w:rFonts w:hint="eastAsia"/>
          <w:szCs w:val="24"/>
        </w:rPr>
        <w:t>糞便等の汚染が少ない生体出荷について生産農家に要請する。</w:t>
      </w:r>
    </w:p>
    <w:p w14:paraId="51C654A9" w14:textId="77777777" w:rsidR="00A05211" w:rsidRPr="005C3F12" w:rsidRDefault="00A05211" w:rsidP="00D50E4D">
      <w:pPr>
        <w:pStyle w:val="a5"/>
        <w:numPr>
          <w:ilvl w:val="0"/>
          <w:numId w:val="44"/>
        </w:numPr>
        <w:autoSpaceDE/>
        <w:spacing w:line="440" w:lineRule="exact"/>
        <w:ind w:leftChars="0" w:hanging="278"/>
        <w:rPr>
          <w:szCs w:val="24"/>
        </w:rPr>
      </w:pPr>
      <w:r w:rsidRPr="005C3F12">
        <w:rPr>
          <w:rFonts w:hint="eastAsia"/>
          <w:szCs w:val="24"/>
        </w:rPr>
        <w:t>動物用医薬品の使用遵守について生産農家に要請する。</w:t>
      </w:r>
    </w:p>
    <w:p w14:paraId="40AAAE03" w14:textId="0AFF1FD2" w:rsidR="00A05211" w:rsidRPr="005C3F12" w:rsidRDefault="00A05211" w:rsidP="00D50E4D">
      <w:pPr>
        <w:pStyle w:val="a5"/>
        <w:numPr>
          <w:ilvl w:val="0"/>
          <w:numId w:val="44"/>
        </w:numPr>
        <w:autoSpaceDE/>
        <w:spacing w:line="440" w:lineRule="exact"/>
        <w:ind w:leftChars="0" w:hanging="278"/>
        <w:rPr>
          <w:szCs w:val="24"/>
        </w:rPr>
      </w:pPr>
      <w:r w:rsidRPr="005C3F12">
        <w:rPr>
          <w:rFonts w:hint="eastAsia"/>
          <w:szCs w:val="24"/>
        </w:rPr>
        <w:t>作業手順に問題がないか確認し、</w:t>
      </w:r>
      <w:r w:rsidR="003C5C08">
        <w:rPr>
          <w:rFonts w:hint="eastAsia"/>
          <w:szCs w:val="24"/>
        </w:rPr>
        <w:t>作業員</w:t>
      </w:r>
      <w:r w:rsidRPr="005C3F12">
        <w:rPr>
          <w:rFonts w:hint="eastAsia"/>
          <w:szCs w:val="24"/>
        </w:rPr>
        <w:t>の</w:t>
      </w:r>
      <w:r w:rsidR="00372526">
        <w:rPr>
          <w:rFonts w:hint="eastAsia"/>
          <w:szCs w:val="24"/>
        </w:rPr>
        <w:t>再教育</w:t>
      </w:r>
      <w:r w:rsidRPr="005C3F12">
        <w:rPr>
          <w:rFonts w:hint="eastAsia"/>
          <w:szCs w:val="24"/>
        </w:rPr>
        <w:t>を行う。</w:t>
      </w:r>
    </w:p>
    <w:p w14:paraId="6EE28207" w14:textId="77777777" w:rsidR="00A05211" w:rsidRPr="005C3F12" w:rsidRDefault="00A05211" w:rsidP="00A05211">
      <w:pPr>
        <w:pStyle w:val="a5"/>
        <w:spacing w:line="440" w:lineRule="exact"/>
        <w:ind w:leftChars="0" w:left="420"/>
        <w:rPr>
          <w:szCs w:val="24"/>
        </w:rPr>
      </w:pPr>
    </w:p>
    <w:p w14:paraId="02A337B0" w14:textId="77777777" w:rsidR="00A05211" w:rsidRPr="005C3F12" w:rsidRDefault="00A05211" w:rsidP="00A05211">
      <w:pPr>
        <w:pStyle w:val="a5"/>
        <w:spacing w:line="440" w:lineRule="exact"/>
        <w:ind w:leftChars="0" w:left="420"/>
        <w:rPr>
          <w:szCs w:val="24"/>
        </w:rPr>
      </w:pPr>
    </w:p>
    <w:p w14:paraId="4A9C1934" w14:textId="6372B78E" w:rsidR="00A05211" w:rsidRPr="005C3F12" w:rsidRDefault="00144508" w:rsidP="00A05211">
      <w:pPr>
        <w:pStyle w:val="a5"/>
        <w:spacing w:line="440" w:lineRule="exact"/>
        <w:ind w:leftChars="0" w:left="420"/>
        <w:rPr>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91744" behindDoc="0" locked="0" layoutInCell="1" allowOverlap="1" wp14:anchorId="22E66F88" wp14:editId="4D2B6D4B">
                <wp:simplePos x="0" y="0"/>
                <wp:positionH relativeFrom="column">
                  <wp:posOffset>3766185</wp:posOffset>
                </wp:positionH>
                <wp:positionV relativeFrom="paragraph">
                  <wp:posOffset>-525145</wp:posOffset>
                </wp:positionV>
                <wp:extent cx="2733675" cy="447675"/>
                <wp:effectExtent l="0" t="0" r="0" b="0"/>
                <wp:wrapNone/>
                <wp:docPr id="149" name="正方形/長方形 149"/>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7F2E2DDE" w14:textId="77777777" w:rsidR="00144508" w:rsidRPr="005D5BF7" w:rsidRDefault="00144508" w:rsidP="006A27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66F88" id="正方形/長方形 149" o:spid="_x0000_s1125" style="position:absolute;left:0;text-align:left;margin-left:296.55pt;margin-top:-41.35pt;width:215.25pt;height:35.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" filled="f" stroked="f" strokeweight="1pt">
                <v:textbox>
                  <w:txbxContent>
                    <w:p w14:paraId="7F2E2DDE" w14:textId="77777777" w:rsidR="00144508" w:rsidRPr="005D5BF7" w:rsidRDefault="00144508" w:rsidP="006A27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6D5AE8">
        <w:rPr>
          <w:noProof/>
          <w:szCs w:val="24"/>
        </w:rPr>
        <w:drawing>
          <wp:anchor distT="0" distB="0" distL="114300" distR="114300" simplePos="0" relativeHeight="252483584" behindDoc="0" locked="0" layoutInCell="1" allowOverlap="1" wp14:anchorId="3C6C268A" wp14:editId="4BD4BBD8">
            <wp:simplePos x="0" y="0"/>
            <wp:positionH relativeFrom="column">
              <wp:posOffset>3280410</wp:posOffset>
            </wp:positionH>
            <wp:positionV relativeFrom="paragraph">
              <wp:posOffset>147955</wp:posOffset>
            </wp:positionV>
            <wp:extent cx="1889760" cy="1420495"/>
            <wp:effectExtent l="0" t="0" r="0" b="8255"/>
            <wp:wrapSquare wrapText="bothSides"/>
            <wp:docPr id="6964" name="図 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89760" cy="1420495"/>
                    </a:xfrm>
                    <a:prstGeom prst="rect">
                      <a:avLst/>
                    </a:prstGeom>
                    <a:noFill/>
                    <a:ln>
                      <a:noFill/>
                    </a:ln>
                  </pic:spPr>
                </pic:pic>
              </a:graphicData>
            </a:graphic>
          </wp:anchor>
        </w:drawing>
      </w:r>
      <w:r w:rsidR="006D5AE8">
        <w:rPr>
          <w:noProof/>
          <w:szCs w:val="24"/>
        </w:rPr>
        <w:drawing>
          <wp:anchor distT="0" distB="0" distL="114300" distR="114300" simplePos="0" relativeHeight="252481536" behindDoc="0" locked="0" layoutInCell="1" allowOverlap="1" wp14:anchorId="1351327C" wp14:editId="482E0CBD">
            <wp:simplePos x="0" y="0"/>
            <wp:positionH relativeFrom="column">
              <wp:posOffset>371475</wp:posOffset>
            </wp:positionH>
            <wp:positionV relativeFrom="paragraph">
              <wp:posOffset>151130</wp:posOffset>
            </wp:positionV>
            <wp:extent cx="1889760" cy="1420495"/>
            <wp:effectExtent l="0" t="0" r="0" b="8255"/>
            <wp:wrapSquare wrapText="bothSides"/>
            <wp:docPr id="6963" name="図 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9760" cy="1420495"/>
                    </a:xfrm>
                    <a:prstGeom prst="rect">
                      <a:avLst/>
                    </a:prstGeom>
                    <a:noFill/>
                    <a:ln>
                      <a:noFill/>
                    </a:ln>
                  </pic:spPr>
                </pic:pic>
              </a:graphicData>
            </a:graphic>
          </wp:anchor>
        </w:drawing>
      </w:r>
    </w:p>
    <w:p w14:paraId="617FB78F" w14:textId="4A6576AB" w:rsidR="00A05211" w:rsidRPr="005C3F12" w:rsidRDefault="00A05211" w:rsidP="00A05211">
      <w:pPr>
        <w:pStyle w:val="a5"/>
        <w:spacing w:line="440" w:lineRule="exact"/>
        <w:ind w:leftChars="0" w:left="420"/>
        <w:rPr>
          <w:szCs w:val="24"/>
        </w:rPr>
      </w:pPr>
    </w:p>
    <w:p w14:paraId="7BB1C75B" w14:textId="74E24D73" w:rsidR="00A05211" w:rsidRPr="005C3F12" w:rsidRDefault="00A05211" w:rsidP="00A05211">
      <w:pPr>
        <w:pStyle w:val="a5"/>
        <w:spacing w:line="440" w:lineRule="exact"/>
        <w:ind w:leftChars="0" w:left="420"/>
        <w:rPr>
          <w:szCs w:val="24"/>
        </w:rPr>
      </w:pPr>
    </w:p>
    <w:p w14:paraId="6E39E92A" w14:textId="153C9449" w:rsidR="00A05211" w:rsidRPr="005C3F12" w:rsidRDefault="00A05211" w:rsidP="00A05211">
      <w:pPr>
        <w:pStyle w:val="a5"/>
        <w:spacing w:line="440" w:lineRule="exact"/>
        <w:ind w:leftChars="0" w:left="420"/>
        <w:rPr>
          <w:szCs w:val="24"/>
        </w:rPr>
      </w:pPr>
    </w:p>
    <w:p w14:paraId="3EB2DAE2" w14:textId="5526BC23" w:rsidR="00A05211" w:rsidRPr="005C3F12" w:rsidRDefault="00A05211" w:rsidP="00A05211">
      <w:pPr>
        <w:pStyle w:val="a5"/>
        <w:spacing w:line="440" w:lineRule="exact"/>
        <w:ind w:leftChars="0" w:left="420"/>
        <w:rPr>
          <w:szCs w:val="24"/>
        </w:rPr>
      </w:pPr>
    </w:p>
    <w:p w14:paraId="6E83D5DB" w14:textId="023396EE" w:rsidR="00A05211" w:rsidRPr="005C3F12" w:rsidRDefault="001415D7" w:rsidP="00A05211">
      <w:pPr>
        <w:pStyle w:val="a5"/>
        <w:spacing w:line="440" w:lineRule="exact"/>
        <w:ind w:leftChars="0" w:left="420"/>
        <w:rPr>
          <w:szCs w:val="24"/>
        </w:rPr>
      </w:pPr>
      <w:r w:rsidRPr="005C3F12">
        <w:rPr>
          <w:noProof/>
          <w:szCs w:val="24"/>
        </w:rPr>
        <mc:AlternateContent>
          <mc:Choice Requires="wps">
            <w:drawing>
              <wp:anchor distT="0" distB="0" distL="114300" distR="114300" simplePos="0" relativeHeight="251713536" behindDoc="0" locked="0" layoutInCell="1" allowOverlap="1" wp14:anchorId="4C9A3AD9" wp14:editId="78603F35">
                <wp:simplePos x="0" y="0"/>
                <wp:positionH relativeFrom="column">
                  <wp:posOffset>3108960</wp:posOffset>
                </wp:positionH>
                <wp:positionV relativeFrom="paragraph">
                  <wp:posOffset>172085</wp:posOffset>
                </wp:positionV>
                <wp:extent cx="2217420" cy="350520"/>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2217420" cy="350520"/>
                        </a:xfrm>
                        <a:prstGeom prst="rect">
                          <a:avLst/>
                        </a:prstGeom>
                        <a:solidFill>
                          <a:sysClr val="window" lastClr="FFFFFF"/>
                        </a:solidFill>
                        <a:ln w="6350">
                          <a:noFill/>
                        </a:ln>
                      </wps:spPr>
                      <wps:txbx>
                        <w:txbxContent>
                          <w:p w14:paraId="38B4804F"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ヨロイ</w:t>
                            </w:r>
                            <w:r w:rsidRPr="001415D7">
                              <w:rPr>
                                <w:rFonts w:ascii="ＭＳ Ｐ明朝" w:eastAsia="ＭＳ Ｐ明朝" w:hAnsi="ＭＳ Ｐ明朝"/>
                                <w:sz w:val="24"/>
                                <w:szCs w:val="24"/>
                              </w:rPr>
                              <w:t>の状態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9A3AD9" id="テキスト ボックス 35" o:spid="_x0000_s1126" type="#_x0000_t202" style="position:absolute;left:0;text-align:left;margin-left:244.8pt;margin-top:13.55pt;width:174.6pt;height:27.6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" fillcolor="window" stroked="f" strokeweight=".5pt">
                <v:textbox>
                  <w:txbxContent>
                    <w:p w14:paraId="38B4804F"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ヨロイ</w:t>
                      </w:r>
                      <w:r w:rsidRPr="001415D7">
                        <w:rPr>
                          <w:rFonts w:ascii="ＭＳ Ｐ明朝" w:eastAsia="ＭＳ Ｐ明朝" w:hAnsi="ＭＳ Ｐ明朝"/>
                          <w:sz w:val="24"/>
                          <w:szCs w:val="24"/>
                        </w:rPr>
                        <w:t>の状態</w:t>
                      </w:r>
                    </w:p>
                  </w:txbxContent>
                </v:textbox>
              </v:shape>
            </w:pict>
          </mc:Fallback>
        </mc:AlternateContent>
      </w:r>
      <w:r w:rsidRPr="005C3F12">
        <w:rPr>
          <w:noProof/>
          <w:szCs w:val="24"/>
        </w:rPr>
        <mc:AlternateContent>
          <mc:Choice Requires="wps">
            <w:drawing>
              <wp:anchor distT="0" distB="0" distL="114300" distR="114300" simplePos="0" relativeHeight="251712512" behindDoc="0" locked="0" layoutInCell="1" allowOverlap="1" wp14:anchorId="7DFDEDF9" wp14:editId="2D48A29D">
                <wp:simplePos x="0" y="0"/>
                <wp:positionH relativeFrom="column">
                  <wp:posOffset>372110</wp:posOffset>
                </wp:positionH>
                <wp:positionV relativeFrom="paragraph">
                  <wp:posOffset>170815</wp:posOffset>
                </wp:positionV>
                <wp:extent cx="1783080" cy="350520"/>
                <wp:effectExtent l="0" t="0" r="7620" b="0"/>
                <wp:wrapNone/>
                <wp:docPr id="36" name="テキスト ボックス 36"/>
                <wp:cNvGraphicFramePr/>
                <a:graphic xmlns:a="http://schemas.openxmlformats.org/drawingml/2006/main">
                  <a:graphicData uri="http://schemas.microsoft.com/office/word/2010/wordprocessingShape">
                    <wps:wsp>
                      <wps:cNvSpPr txBox="1"/>
                      <wps:spPr>
                        <a:xfrm>
                          <a:off x="0" y="0"/>
                          <a:ext cx="1783080" cy="350520"/>
                        </a:xfrm>
                        <a:prstGeom prst="rect">
                          <a:avLst/>
                        </a:prstGeom>
                        <a:solidFill>
                          <a:schemeClr val="lt1"/>
                        </a:solidFill>
                        <a:ln w="6350">
                          <a:noFill/>
                        </a:ln>
                      </wps:spPr>
                      <wps:txbx>
                        <w:txbxContent>
                          <w:p w14:paraId="64F3757E"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牛の</w:t>
                            </w:r>
                            <w:r w:rsidRPr="001415D7">
                              <w:rPr>
                                <w:rFonts w:ascii="ＭＳ Ｐ明朝" w:eastAsia="ＭＳ Ｐ明朝" w:hAnsi="ＭＳ Ｐ明朝"/>
                                <w:sz w:val="24"/>
                                <w:szCs w:val="24"/>
                              </w:rPr>
                              <w:t>積み下ろし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FDEDF9" id="テキスト ボックス 36" o:spid="_x0000_s1127" type="#_x0000_t202" style="position:absolute;left:0;text-align:left;margin-left:29.3pt;margin-top:13.45pt;width:140.4pt;height:27.6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" fillcolor="white [3201]" stroked="f" strokeweight=".5pt">
                <v:textbox>
                  <w:txbxContent>
                    <w:p w14:paraId="64F3757E"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牛の</w:t>
                      </w:r>
                      <w:r w:rsidRPr="001415D7">
                        <w:rPr>
                          <w:rFonts w:ascii="ＭＳ Ｐ明朝" w:eastAsia="ＭＳ Ｐ明朝" w:hAnsi="ＭＳ Ｐ明朝"/>
                          <w:sz w:val="24"/>
                          <w:szCs w:val="24"/>
                        </w:rPr>
                        <w:t>積み下ろし</w:t>
                      </w:r>
                    </w:p>
                  </w:txbxContent>
                </v:textbox>
              </v:shape>
            </w:pict>
          </mc:Fallback>
        </mc:AlternateContent>
      </w:r>
    </w:p>
    <w:p w14:paraId="6F9276DA" w14:textId="7AC34BB5" w:rsidR="006D5AE8" w:rsidRDefault="006D5AE8" w:rsidP="00A05211">
      <w:pPr>
        <w:rPr>
          <w:rFonts w:ascii="ＭＳ Ｐ明朝" w:eastAsia="ＭＳ Ｐ明朝" w:hAnsi="ＭＳ Ｐ明朝"/>
          <w:sz w:val="24"/>
          <w:szCs w:val="24"/>
        </w:rPr>
      </w:pPr>
    </w:p>
    <w:p w14:paraId="313C69BF" w14:textId="77777777" w:rsidR="006D5AE8" w:rsidRDefault="006D5AE8" w:rsidP="00A05211">
      <w:pPr>
        <w:rPr>
          <w:rFonts w:ascii="ＭＳ Ｐ明朝" w:eastAsia="ＭＳ Ｐ明朝" w:hAnsi="ＭＳ Ｐ明朝"/>
          <w:sz w:val="24"/>
          <w:szCs w:val="24"/>
        </w:rPr>
      </w:pPr>
    </w:p>
    <w:p w14:paraId="4D364D8C" w14:textId="2A8FF40E" w:rsidR="00A05211" w:rsidRPr="009D65C9" w:rsidRDefault="00A05211" w:rsidP="00A05211">
      <w:pPr>
        <w:rPr>
          <w:rFonts w:ascii="ＭＳ Ｐ明朝" w:eastAsia="ＭＳ Ｐ明朝" w:hAnsi="ＭＳ Ｐ明朝"/>
          <w:sz w:val="24"/>
          <w:szCs w:val="24"/>
        </w:rPr>
      </w:pPr>
      <w:r w:rsidRPr="009D65C9">
        <w:rPr>
          <w:rFonts w:ascii="ＭＳ Ｐ明朝" w:eastAsia="ＭＳ Ｐ明朝" w:hAnsi="ＭＳ Ｐ明朝" w:hint="eastAsia"/>
          <w:b/>
          <w:bCs/>
          <w:color w:val="0070C0"/>
          <w:sz w:val="24"/>
          <w:szCs w:val="24"/>
          <w:bdr w:val="single" w:sz="4" w:space="0" w:color="auto"/>
        </w:rPr>
        <w:t>作業工程：スタンニング</w:t>
      </w:r>
    </w:p>
    <w:p w14:paraId="3749DEB5" w14:textId="0A9204B6"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27F1A058" w14:textId="7CB1A1CA" w:rsidR="00A05211" w:rsidRPr="005C3F12" w:rsidRDefault="00A05211" w:rsidP="00D50E4D">
      <w:pPr>
        <w:pStyle w:val="a5"/>
        <w:numPr>
          <w:ilvl w:val="0"/>
          <w:numId w:val="18"/>
        </w:numPr>
        <w:autoSpaceDE/>
        <w:spacing w:line="460" w:lineRule="exact"/>
        <w:ind w:leftChars="0" w:left="567" w:hanging="425"/>
        <w:rPr>
          <w:color w:val="000000" w:themeColor="text1"/>
          <w:szCs w:val="24"/>
        </w:rPr>
      </w:pPr>
      <w:r w:rsidRPr="005C3F12">
        <w:rPr>
          <w:rFonts w:hint="eastAsia"/>
          <w:color w:val="000000" w:themeColor="text1"/>
          <w:szCs w:val="24"/>
        </w:rPr>
        <w:t>牛の体重に応じた強度が得られる火薬量又は空気圧を設定する。</w:t>
      </w:r>
    </w:p>
    <w:p w14:paraId="7BA11A98" w14:textId="77777777" w:rsidR="00A05211" w:rsidRPr="005C3F12" w:rsidRDefault="00A05211" w:rsidP="00D50E4D">
      <w:pPr>
        <w:pStyle w:val="a5"/>
        <w:numPr>
          <w:ilvl w:val="0"/>
          <w:numId w:val="18"/>
        </w:numPr>
        <w:autoSpaceDE/>
        <w:spacing w:line="460" w:lineRule="exact"/>
        <w:ind w:leftChars="0" w:left="567" w:hanging="425"/>
        <w:rPr>
          <w:color w:val="000000" w:themeColor="text1"/>
          <w:szCs w:val="24"/>
        </w:rPr>
      </w:pPr>
      <w:r w:rsidRPr="005C3F12">
        <w:rPr>
          <w:rFonts w:hint="eastAsia"/>
          <w:color w:val="000000" w:themeColor="text1"/>
          <w:szCs w:val="24"/>
        </w:rPr>
        <w:t>スタンニングに失敗した場合に備えて、バックアップ用のボルトピストルを準備する。</w:t>
      </w:r>
    </w:p>
    <w:p w14:paraId="6E86361F"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color w:val="000000" w:themeColor="text1"/>
          <w:sz w:val="24"/>
          <w:szCs w:val="24"/>
          <w:u w:val="single"/>
        </w:rPr>
        <w:t>作業手順</w:t>
      </w:r>
    </w:p>
    <w:p w14:paraId="2DD73BAC" w14:textId="77777777" w:rsidR="00A05211" w:rsidRPr="005C3F12" w:rsidRDefault="00A05211" w:rsidP="00D50E4D">
      <w:pPr>
        <w:pStyle w:val="a5"/>
        <w:numPr>
          <w:ilvl w:val="0"/>
          <w:numId w:val="19"/>
        </w:numPr>
        <w:autoSpaceDE/>
        <w:spacing w:line="460" w:lineRule="exact"/>
        <w:ind w:leftChars="0" w:left="567" w:hanging="425"/>
        <w:rPr>
          <w:color w:val="000000" w:themeColor="text1"/>
          <w:szCs w:val="24"/>
        </w:rPr>
      </w:pPr>
      <w:r w:rsidRPr="005C3F12">
        <w:rPr>
          <w:rFonts w:hint="eastAsia"/>
          <w:color w:val="000000" w:themeColor="text1"/>
          <w:szCs w:val="24"/>
        </w:rPr>
        <w:t>保定後、角の基部と反対側の目を結んだ想像上の交点に、頭蓋骨表面に対して垂直に当て、銃撃する。（非貫通のボルトピストルの場合は貫通ボルトピストルより２０ｍｍ上の位置に銃撃する。）</w:t>
      </w:r>
    </w:p>
    <w:p w14:paraId="35190B6E" w14:textId="2E6B25CC" w:rsidR="00A05211" w:rsidRDefault="00A05211" w:rsidP="00D50E4D">
      <w:pPr>
        <w:pStyle w:val="a5"/>
        <w:numPr>
          <w:ilvl w:val="0"/>
          <w:numId w:val="19"/>
        </w:numPr>
        <w:autoSpaceDE/>
        <w:spacing w:line="460" w:lineRule="exact"/>
        <w:ind w:leftChars="0" w:left="567" w:hanging="425"/>
        <w:rPr>
          <w:color w:val="000000" w:themeColor="text1"/>
          <w:szCs w:val="24"/>
        </w:rPr>
      </w:pPr>
      <w:r w:rsidRPr="005C3F12">
        <w:rPr>
          <w:rFonts w:hint="eastAsia"/>
          <w:color w:val="000000" w:themeColor="text1"/>
          <w:szCs w:val="24"/>
        </w:rPr>
        <w:t>スタンニングに失敗した場合は、予備のボルトピストルで最初の打額位置と異なる理想的な位置より上部に打額する。</w:t>
      </w:r>
    </w:p>
    <w:p w14:paraId="5F95D049" w14:textId="75E768A3" w:rsidR="00B11456" w:rsidRPr="005C3F12" w:rsidRDefault="00B11456" w:rsidP="00D50E4D">
      <w:pPr>
        <w:pStyle w:val="a5"/>
        <w:numPr>
          <w:ilvl w:val="0"/>
          <w:numId w:val="19"/>
        </w:numPr>
        <w:autoSpaceDE/>
        <w:spacing w:line="460" w:lineRule="exact"/>
        <w:ind w:leftChars="0" w:left="567" w:hanging="425"/>
        <w:rPr>
          <w:color w:val="000000" w:themeColor="text1"/>
          <w:szCs w:val="24"/>
        </w:rPr>
      </w:pPr>
      <w:r>
        <w:rPr>
          <w:rFonts w:hint="eastAsia"/>
          <w:color w:val="000000" w:themeColor="text1"/>
          <w:szCs w:val="24"/>
        </w:rPr>
        <w:t>スタンニング後、ピッシングは行わない。</w:t>
      </w:r>
    </w:p>
    <w:p w14:paraId="1CD83B8D" w14:textId="77777777" w:rsidR="00A05211" w:rsidRPr="005C3F12" w:rsidRDefault="00A05211" w:rsidP="00D50E4D">
      <w:pPr>
        <w:pStyle w:val="a5"/>
        <w:numPr>
          <w:ilvl w:val="0"/>
          <w:numId w:val="20"/>
        </w:numPr>
        <w:autoSpaceDE/>
        <w:spacing w:line="460" w:lineRule="exact"/>
        <w:ind w:leftChars="0"/>
        <w:rPr>
          <w:color w:val="000000" w:themeColor="text1"/>
          <w:szCs w:val="24"/>
        </w:rPr>
      </w:pPr>
      <w:r w:rsidRPr="005C3F12">
        <w:rPr>
          <w:rFonts w:hint="eastAsia"/>
          <w:color w:val="000000" w:themeColor="text1"/>
          <w:szCs w:val="24"/>
        </w:rPr>
        <w:t>スタンニングに成功した場合又は失敗した場合の状態は次の通りである。</w:t>
      </w:r>
    </w:p>
    <w:p w14:paraId="2E7159BB" w14:textId="77777777" w:rsidR="00A05211" w:rsidRPr="005C3F12" w:rsidRDefault="00A05211" w:rsidP="00A05211">
      <w:pPr>
        <w:ind w:left="142" w:firstLineChars="200" w:firstLine="480"/>
        <w:rPr>
          <w:rFonts w:ascii="ＭＳ Ｐ明朝" w:eastAsia="ＭＳ Ｐ明朝" w:hAnsi="ＭＳ Ｐ明朝"/>
          <w:color w:val="000000" w:themeColor="text1"/>
          <w:sz w:val="24"/>
          <w:szCs w:val="24"/>
        </w:rPr>
      </w:pPr>
      <w:r w:rsidRPr="005C3F12">
        <w:rPr>
          <w:rFonts w:ascii="ＭＳ Ｐ明朝" w:eastAsia="ＭＳ Ｐ明朝" w:hAnsi="ＭＳ Ｐ明朝" w:hint="eastAsia"/>
          <w:color w:val="000000" w:themeColor="text1"/>
          <w:sz w:val="24"/>
          <w:szCs w:val="24"/>
        </w:rPr>
        <w:t>（成功した場合）</w:t>
      </w:r>
    </w:p>
    <w:p w14:paraId="4D8C15AD" w14:textId="77777777" w:rsidR="00A05211" w:rsidRPr="005C3F12" w:rsidRDefault="00A05211" w:rsidP="00D50E4D">
      <w:pPr>
        <w:pStyle w:val="a5"/>
        <w:numPr>
          <w:ilvl w:val="0"/>
          <w:numId w:val="21"/>
        </w:numPr>
        <w:autoSpaceDE/>
        <w:spacing w:line="460" w:lineRule="exact"/>
        <w:ind w:leftChars="0" w:firstLine="5"/>
        <w:rPr>
          <w:color w:val="000000" w:themeColor="text1"/>
          <w:szCs w:val="24"/>
        </w:rPr>
      </w:pPr>
      <w:r w:rsidRPr="005C3F12">
        <w:rPr>
          <w:rFonts w:hint="eastAsia"/>
          <w:color w:val="000000" w:themeColor="text1"/>
          <w:szCs w:val="24"/>
        </w:rPr>
        <w:t>即時に崩れ落ちるように倒れる。</w:t>
      </w:r>
    </w:p>
    <w:p w14:paraId="12287746" w14:textId="77777777" w:rsidR="00A05211" w:rsidRPr="005C3F12" w:rsidRDefault="00A05211" w:rsidP="00D50E4D">
      <w:pPr>
        <w:pStyle w:val="a5"/>
        <w:numPr>
          <w:ilvl w:val="0"/>
          <w:numId w:val="21"/>
        </w:numPr>
        <w:autoSpaceDE/>
        <w:spacing w:line="460" w:lineRule="exact"/>
        <w:ind w:leftChars="0" w:firstLine="5"/>
        <w:rPr>
          <w:color w:val="000000" w:themeColor="text1"/>
          <w:szCs w:val="24"/>
        </w:rPr>
      </w:pPr>
      <w:r w:rsidRPr="005C3F12">
        <w:rPr>
          <w:rFonts w:hint="eastAsia"/>
          <w:color w:val="000000" w:themeColor="text1"/>
          <w:szCs w:val="24"/>
        </w:rPr>
        <w:t>律動的な呼吸がない。</w:t>
      </w:r>
    </w:p>
    <w:p w14:paraId="357481B6" w14:textId="77777777" w:rsidR="00A05211" w:rsidRPr="005C3F12" w:rsidRDefault="00A05211" w:rsidP="00D50E4D">
      <w:pPr>
        <w:pStyle w:val="a5"/>
        <w:numPr>
          <w:ilvl w:val="0"/>
          <w:numId w:val="21"/>
        </w:numPr>
        <w:autoSpaceDE/>
        <w:spacing w:line="460" w:lineRule="exact"/>
        <w:ind w:leftChars="0" w:firstLine="5"/>
        <w:rPr>
          <w:color w:val="000000" w:themeColor="text1"/>
          <w:szCs w:val="24"/>
        </w:rPr>
      </w:pPr>
      <w:r w:rsidRPr="005C3F12">
        <w:rPr>
          <w:rFonts w:hint="eastAsia"/>
          <w:color w:val="000000" w:themeColor="text1"/>
          <w:szCs w:val="24"/>
        </w:rPr>
        <w:t>眼球の固定</w:t>
      </w:r>
    </w:p>
    <w:p w14:paraId="51A0EF52" w14:textId="77777777" w:rsidR="00A05211" w:rsidRPr="005C3F12" w:rsidRDefault="00A05211" w:rsidP="00A05211">
      <w:pPr>
        <w:pStyle w:val="a5"/>
        <w:spacing w:line="460" w:lineRule="exact"/>
        <w:ind w:leftChars="0" w:left="562"/>
        <w:rPr>
          <w:color w:val="000000" w:themeColor="text1"/>
          <w:szCs w:val="24"/>
        </w:rPr>
      </w:pPr>
      <w:r w:rsidRPr="005C3F12">
        <w:rPr>
          <w:rFonts w:hint="eastAsia"/>
          <w:color w:val="000000" w:themeColor="text1"/>
          <w:szCs w:val="24"/>
        </w:rPr>
        <w:t>（失敗した場合）</w:t>
      </w:r>
    </w:p>
    <w:p w14:paraId="2609EC37" w14:textId="77777777" w:rsidR="00A05211" w:rsidRPr="005C3F12" w:rsidRDefault="00A05211" w:rsidP="00D50E4D">
      <w:pPr>
        <w:pStyle w:val="a5"/>
        <w:numPr>
          <w:ilvl w:val="0"/>
          <w:numId w:val="22"/>
        </w:numPr>
        <w:autoSpaceDE/>
        <w:spacing w:line="460" w:lineRule="exact"/>
        <w:ind w:leftChars="0" w:firstLine="5"/>
        <w:rPr>
          <w:color w:val="000000" w:themeColor="text1"/>
          <w:szCs w:val="24"/>
        </w:rPr>
      </w:pPr>
      <w:r w:rsidRPr="005C3F12">
        <w:rPr>
          <w:rFonts w:hint="eastAsia"/>
          <w:color w:val="000000" w:themeColor="text1"/>
          <w:szCs w:val="24"/>
        </w:rPr>
        <w:t>即時に倒れず、頭を持ち上げようとしたり、立ち上がろうとする。</w:t>
      </w:r>
    </w:p>
    <w:p w14:paraId="65B7C222" w14:textId="77777777" w:rsidR="00A05211" w:rsidRPr="005C3F12" w:rsidRDefault="00A05211" w:rsidP="00D50E4D">
      <w:pPr>
        <w:pStyle w:val="a5"/>
        <w:numPr>
          <w:ilvl w:val="0"/>
          <w:numId w:val="22"/>
        </w:numPr>
        <w:autoSpaceDE/>
        <w:spacing w:line="460" w:lineRule="exact"/>
        <w:ind w:leftChars="0" w:firstLine="5"/>
        <w:rPr>
          <w:color w:val="000000" w:themeColor="text1"/>
          <w:szCs w:val="24"/>
        </w:rPr>
      </w:pPr>
      <w:r w:rsidRPr="005C3F12">
        <w:rPr>
          <w:rFonts w:hint="eastAsia"/>
          <w:color w:val="000000" w:themeColor="text1"/>
          <w:szCs w:val="24"/>
        </w:rPr>
        <w:t>律動的な呼吸がある。</w:t>
      </w:r>
    </w:p>
    <w:p w14:paraId="559F8F7B" w14:textId="43B6E6C6" w:rsidR="00A05211" w:rsidRDefault="00A05211" w:rsidP="00D50E4D">
      <w:pPr>
        <w:pStyle w:val="a5"/>
        <w:numPr>
          <w:ilvl w:val="0"/>
          <w:numId w:val="22"/>
        </w:numPr>
        <w:autoSpaceDE/>
        <w:spacing w:line="460" w:lineRule="exact"/>
        <w:ind w:leftChars="0" w:firstLine="5"/>
        <w:rPr>
          <w:color w:val="000000" w:themeColor="text1"/>
          <w:szCs w:val="24"/>
        </w:rPr>
      </w:pPr>
      <w:r w:rsidRPr="005C3F12">
        <w:rPr>
          <w:rFonts w:hint="eastAsia"/>
          <w:color w:val="000000" w:themeColor="text1"/>
          <w:szCs w:val="24"/>
        </w:rPr>
        <w:t>眼球が下がっている。</w:t>
      </w:r>
    </w:p>
    <w:p w14:paraId="5AC01A23" w14:textId="77777777" w:rsidR="009D65C9" w:rsidRPr="005C3F12" w:rsidRDefault="009D65C9" w:rsidP="009D65C9">
      <w:pPr>
        <w:pStyle w:val="a5"/>
        <w:autoSpaceDE/>
        <w:spacing w:line="460" w:lineRule="exact"/>
        <w:ind w:leftChars="0" w:left="567"/>
        <w:rPr>
          <w:color w:val="000000" w:themeColor="text1"/>
          <w:szCs w:val="24"/>
        </w:rPr>
      </w:pPr>
    </w:p>
    <w:p w14:paraId="6550488F" w14:textId="1ED3B8FC" w:rsidR="00A05211" w:rsidRPr="005C3F12" w:rsidRDefault="00144508" w:rsidP="00A05211">
      <w:pPr>
        <w:rPr>
          <w:rFonts w:ascii="ＭＳ Ｐ明朝" w:eastAsia="ＭＳ Ｐ明朝" w:hAnsi="ＭＳ Ｐ明朝"/>
          <w:color w:val="000000" w:themeColor="text1"/>
          <w:sz w:val="24"/>
          <w:szCs w:val="24"/>
          <w:u w:val="single"/>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193792" behindDoc="0" locked="0" layoutInCell="1" allowOverlap="1" wp14:anchorId="17BD9EED" wp14:editId="3219F52D">
                <wp:simplePos x="0" y="0"/>
                <wp:positionH relativeFrom="column">
                  <wp:posOffset>3789045</wp:posOffset>
                </wp:positionH>
                <wp:positionV relativeFrom="paragraph">
                  <wp:posOffset>-481330</wp:posOffset>
                </wp:positionV>
                <wp:extent cx="2733675" cy="447675"/>
                <wp:effectExtent l="0" t="0" r="0" b="0"/>
                <wp:wrapNone/>
                <wp:docPr id="150" name="正方形/長方形 150"/>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528521A0" w14:textId="77777777" w:rsidR="00144508" w:rsidRPr="005D5BF7" w:rsidRDefault="00144508" w:rsidP="006A27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D9EED" id="正方形/長方形 150" o:spid="_x0000_s1128" style="position:absolute;left:0;text-align:left;margin-left:298.35pt;margin-top:-37.9pt;width:215.25pt;height:35.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" filled="f" stroked="f" strokeweight="1pt">
                <v:textbox>
                  <w:txbxContent>
                    <w:p w14:paraId="528521A0" w14:textId="77777777" w:rsidR="00144508" w:rsidRPr="005D5BF7" w:rsidRDefault="00144508" w:rsidP="006A27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ascii="ＭＳ Ｐ明朝" w:eastAsia="ＭＳ Ｐ明朝" w:hAnsi="ＭＳ Ｐ明朝"/>
          <w:color w:val="000000" w:themeColor="text1"/>
          <w:sz w:val="24"/>
          <w:szCs w:val="24"/>
          <w:u w:val="single"/>
        </w:rPr>
        <w:t>逸脱</w:t>
      </w:r>
      <w:r w:rsidR="00A05211" w:rsidRPr="005C3F12">
        <w:rPr>
          <w:rFonts w:ascii="ＭＳ Ｐ明朝" w:eastAsia="ＭＳ Ｐ明朝" w:hAnsi="ＭＳ Ｐ明朝" w:hint="eastAsia"/>
          <w:color w:val="000000" w:themeColor="text1"/>
          <w:sz w:val="24"/>
          <w:szCs w:val="24"/>
          <w:u w:val="single"/>
        </w:rPr>
        <w:t>時</w:t>
      </w:r>
      <w:r w:rsidR="00A05211" w:rsidRPr="005C3F12">
        <w:rPr>
          <w:rFonts w:ascii="ＭＳ Ｐ明朝" w:eastAsia="ＭＳ Ｐ明朝" w:hAnsi="ＭＳ Ｐ明朝"/>
          <w:color w:val="000000" w:themeColor="text1"/>
          <w:sz w:val="24"/>
          <w:szCs w:val="24"/>
          <w:u w:val="single"/>
        </w:rPr>
        <w:t>の改善措置</w:t>
      </w:r>
    </w:p>
    <w:p w14:paraId="53FC7ED9" w14:textId="0E1A379A" w:rsidR="00A05211" w:rsidRPr="005C3F12" w:rsidRDefault="00A05211" w:rsidP="00D50E4D">
      <w:pPr>
        <w:pStyle w:val="a5"/>
        <w:numPr>
          <w:ilvl w:val="0"/>
          <w:numId w:val="20"/>
        </w:numPr>
        <w:autoSpaceDE/>
        <w:spacing w:line="460" w:lineRule="exact"/>
        <w:ind w:leftChars="0"/>
        <w:rPr>
          <w:color w:val="000000" w:themeColor="text1"/>
          <w:szCs w:val="24"/>
        </w:rPr>
      </w:pPr>
      <w:r w:rsidRPr="005C3F12">
        <w:rPr>
          <w:rFonts w:hint="eastAsia"/>
          <w:color w:val="000000" w:themeColor="text1"/>
          <w:szCs w:val="24"/>
        </w:rPr>
        <w:t>スタンニング失敗の原因を調査する。</w:t>
      </w:r>
    </w:p>
    <w:p w14:paraId="189B3010" w14:textId="3EF77573" w:rsidR="00A05211" w:rsidRPr="005C3F12" w:rsidRDefault="00A05211" w:rsidP="00D50E4D">
      <w:pPr>
        <w:pStyle w:val="a5"/>
        <w:numPr>
          <w:ilvl w:val="0"/>
          <w:numId w:val="20"/>
        </w:numPr>
        <w:autoSpaceDE/>
        <w:spacing w:line="460" w:lineRule="exact"/>
        <w:ind w:leftChars="0"/>
        <w:rPr>
          <w:color w:val="000000" w:themeColor="text1"/>
          <w:szCs w:val="24"/>
        </w:rPr>
      </w:pPr>
      <w:r w:rsidRPr="005C3F12">
        <w:rPr>
          <w:rFonts w:hint="eastAsia"/>
          <w:color w:val="000000" w:themeColor="text1"/>
          <w:szCs w:val="24"/>
        </w:rPr>
        <w:t>ボルトピストルの保守点検を行う。</w:t>
      </w:r>
    </w:p>
    <w:p w14:paraId="148F9880" w14:textId="51E4EA39" w:rsidR="00A05211" w:rsidRPr="005C3F12" w:rsidRDefault="00A05211" w:rsidP="00D50E4D">
      <w:pPr>
        <w:pStyle w:val="a5"/>
        <w:numPr>
          <w:ilvl w:val="0"/>
          <w:numId w:val="20"/>
        </w:numPr>
        <w:autoSpaceDE/>
        <w:spacing w:line="460" w:lineRule="exact"/>
        <w:ind w:leftChars="0"/>
        <w:rPr>
          <w:color w:val="000000" w:themeColor="text1"/>
          <w:szCs w:val="24"/>
        </w:rPr>
      </w:pPr>
      <w:r w:rsidRPr="005C3F12">
        <w:rPr>
          <w:rFonts w:hint="eastAsia"/>
          <w:color w:val="000000" w:themeColor="text1"/>
          <w:szCs w:val="24"/>
        </w:rPr>
        <w:t>生体の保定方法を改善する。</w:t>
      </w:r>
    </w:p>
    <w:p w14:paraId="63DA334D" w14:textId="27F59717" w:rsidR="00A05211" w:rsidRPr="005C3F12" w:rsidRDefault="00A05211" w:rsidP="00D50E4D">
      <w:pPr>
        <w:pStyle w:val="a5"/>
        <w:numPr>
          <w:ilvl w:val="0"/>
          <w:numId w:val="20"/>
        </w:numPr>
        <w:autoSpaceDE/>
        <w:spacing w:line="460" w:lineRule="exact"/>
        <w:ind w:leftChars="0"/>
        <w:rPr>
          <w:color w:val="000000" w:themeColor="text1"/>
          <w:szCs w:val="24"/>
        </w:rPr>
      </w:pPr>
      <w:r w:rsidRPr="005C3F12">
        <w:rPr>
          <w:rFonts w:hint="eastAsia"/>
          <w:color w:val="000000" w:themeColor="text1"/>
          <w:szCs w:val="24"/>
        </w:rPr>
        <w:t>作業手順に問題かないか確認し、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44EEF1C8" w14:textId="20BF4E83" w:rsidR="00A05211" w:rsidRPr="005C3F12" w:rsidRDefault="00A05211" w:rsidP="00A05211">
      <w:pPr>
        <w:rPr>
          <w:rFonts w:ascii="ＭＳ Ｐ明朝" w:eastAsia="ＭＳ Ｐ明朝" w:hAnsi="ＭＳ Ｐ明朝"/>
          <w:color w:val="000000" w:themeColor="text1"/>
          <w:sz w:val="24"/>
          <w:szCs w:val="24"/>
        </w:rPr>
      </w:pPr>
    </w:p>
    <w:p w14:paraId="1DBE5336" w14:textId="029C8918"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487680" behindDoc="0" locked="0" layoutInCell="1" allowOverlap="1" wp14:anchorId="2E9C7C15" wp14:editId="7CFADF84">
            <wp:simplePos x="0" y="0"/>
            <wp:positionH relativeFrom="column">
              <wp:posOffset>3629025</wp:posOffset>
            </wp:positionH>
            <wp:positionV relativeFrom="paragraph">
              <wp:posOffset>237490</wp:posOffset>
            </wp:positionV>
            <wp:extent cx="1840865" cy="1377950"/>
            <wp:effectExtent l="0" t="0" r="6985" b="0"/>
            <wp:wrapSquare wrapText="bothSides"/>
            <wp:docPr id="6966" name="図 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0865" cy="1377950"/>
                    </a:xfrm>
                    <a:prstGeom prst="rect">
                      <a:avLst/>
                    </a:prstGeom>
                    <a:noFill/>
                    <a:ln>
                      <a:noFill/>
                    </a:ln>
                  </pic:spPr>
                </pic:pic>
              </a:graphicData>
            </a:graphic>
          </wp:anchor>
        </w:drawing>
      </w:r>
      <w:r>
        <w:rPr>
          <w:rFonts w:ascii="ＭＳ Ｐ明朝" w:eastAsia="ＭＳ Ｐ明朝" w:hAnsi="ＭＳ Ｐ明朝"/>
          <w:noProof/>
          <w:color w:val="000000" w:themeColor="text1"/>
          <w:sz w:val="24"/>
          <w:szCs w:val="24"/>
        </w:rPr>
        <w:drawing>
          <wp:anchor distT="0" distB="0" distL="114300" distR="114300" simplePos="0" relativeHeight="252485632" behindDoc="0" locked="0" layoutInCell="1" allowOverlap="1" wp14:anchorId="03281AF4" wp14:editId="73630E35">
            <wp:simplePos x="0" y="0"/>
            <wp:positionH relativeFrom="column">
              <wp:posOffset>647700</wp:posOffset>
            </wp:positionH>
            <wp:positionV relativeFrom="paragraph">
              <wp:posOffset>295275</wp:posOffset>
            </wp:positionV>
            <wp:extent cx="1762125" cy="1316990"/>
            <wp:effectExtent l="0" t="0" r="9525" b="0"/>
            <wp:wrapSquare wrapText="bothSides"/>
            <wp:docPr id="6965" name="図 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62125" cy="1316990"/>
                    </a:xfrm>
                    <a:prstGeom prst="rect">
                      <a:avLst/>
                    </a:prstGeom>
                    <a:noFill/>
                    <a:ln>
                      <a:noFill/>
                    </a:ln>
                  </pic:spPr>
                </pic:pic>
              </a:graphicData>
            </a:graphic>
          </wp:anchor>
        </w:drawing>
      </w:r>
    </w:p>
    <w:p w14:paraId="298AF205" w14:textId="7C90F7F5" w:rsidR="00A05211" w:rsidRPr="005C3F12" w:rsidRDefault="00A05211" w:rsidP="00A05211">
      <w:pPr>
        <w:rPr>
          <w:rFonts w:ascii="ＭＳ Ｐ明朝" w:eastAsia="ＭＳ Ｐ明朝" w:hAnsi="ＭＳ Ｐ明朝"/>
          <w:color w:val="000000" w:themeColor="text1"/>
          <w:sz w:val="24"/>
          <w:szCs w:val="24"/>
        </w:rPr>
      </w:pPr>
    </w:p>
    <w:p w14:paraId="52737485" w14:textId="0B658783" w:rsidR="00A05211" w:rsidRPr="005C3F12" w:rsidRDefault="00A05211" w:rsidP="00A05211">
      <w:pPr>
        <w:rPr>
          <w:rFonts w:ascii="ＭＳ Ｐ明朝" w:eastAsia="ＭＳ Ｐ明朝" w:hAnsi="ＭＳ Ｐ明朝"/>
          <w:color w:val="000000" w:themeColor="text1"/>
          <w:sz w:val="24"/>
          <w:szCs w:val="24"/>
        </w:rPr>
      </w:pPr>
    </w:p>
    <w:p w14:paraId="3249EFD4" w14:textId="1095A5B1" w:rsidR="00A05211" w:rsidRPr="005C3F12" w:rsidRDefault="00A05211" w:rsidP="00A05211">
      <w:pPr>
        <w:rPr>
          <w:rFonts w:ascii="ＭＳ Ｐ明朝" w:eastAsia="ＭＳ Ｐ明朝" w:hAnsi="ＭＳ Ｐ明朝"/>
          <w:color w:val="000000" w:themeColor="text1"/>
          <w:sz w:val="24"/>
          <w:szCs w:val="24"/>
        </w:rPr>
      </w:pPr>
    </w:p>
    <w:p w14:paraId="598265DD" w14:textId="1D4E133D" w:rsidR="00A05211" w:rsidRPr="005C3F12" w:rsidRDefault="00A05211" w:rsidP="00A05211">
      <w:pPr>
        <w:rPr>
          <w:rFonts w:ascii="ＭＳ Ｐ明朝" w:eastAsia="ＭＳ Ｐ明朝" w:hAnsi="ＭＳ Ｐ明朝"/>
          <w:color w:val="000000" w:themeColor="text1"/>
          <w:sz w:val="24"/>
          <w:szCs w:val="24"/>
        </w:rPr>
      </w:pPr>
    </w:p>
    <w:p w14:paraId="7A8AC4EB" w14:textId="05D2CA03" w:rsidR="00A05211" w:rsidRPr="005C3F12" w:rsidRDefault="001415D7"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color w:val="000000" w:themeColor="text1"/>
          <w:sz w:val="24"/>
          <w:szCs w:val="24"/>
        </w:rPr>
        <mc:AlternateContent>
          <mc:Choice Requires="wps">
            <w:drawing>
              <wp:anchor distT="0" distB="0" distL="114300" distR="114300" simplePos="0" relativeHeight="251822080" behindDoc="0" locked="0" layoutInCell="1" allowOverlap="1" wp14:anchorId="0F00D174" wp14:editId="17C79E2B">
                <wp:simplePos x="0" y="0"/>
                <wp:positionH relativeFrom="column">
                  <wp:posOffset>3863630</wp:posOffset>
                </wp:positionH>
                <wp:positionV relativeFrom="paragraph">
                  <wp:posOffset>175895</wp:posOffset>
                </wp:positionV>
                <wp:extent cx="1203960" cy="464820"/>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1203960" cy="464820"/>
                        </a:xfrm>
                        <a:prstGeom prst="rect">
                          <a:avLst/>
                        </a:prstGeom>
                        <a:solidFill>
                          <a:sysClr val="window" lastClr="FFFFFF"/>
                        </a:solidFill>
                        <a:ln w="3175">
                          <a:noFill/>
                          <a:prstDash val="sysDot"/>
                        </a:ln>
                      </wps:spPr>
                      <wps:txbx>
                        <w:txbxContent>
                          <w:p w14:paraId="63541D19"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角度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D174" id="テキスト ボックス 38" o:spid="_x0000_s1129" type="#_x0000_t202" style="position:absolute;left:0;text-align:left;margin-left:304.2pt;margin-top:13.85pt;width:94.8pt;height:36.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" fillcolor="window" stroked="f" strokeweight=".25pt">
                <v:stroke dashstyle="1 1"/>
                <v:textbox>
                  <w:txbxContent>
                    <w:p w14:paraId="63541D19"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角度</w:t>
                      </w:r>
                    </w:p>
                  </w:txbxContent>
                </v:textbox>
              </v:shape>
            </w:pict>
          </mc:Fallback>
        </mc:AlternateContent>
      </w:r>
      <w:r w:rsidR="00A05211" w:rsidRPr="005C3F12">
        <w:rPr>
          <w:rFonts w:ascii="ＭＳ Ｐ明朝" w:eastAsia="ＭＳ Ｐ明朝" w:hAnsi="ＭＳ Ｐ明朝"/>
          <w:noProof/>
          <w:color w:val="000000" w:themeColor="text1"/>
          <w:sz w:val="24"/>
          <w:szCs w:val="24"/>
        </w:rPr>
        <mc:AlternateContent>
          <mc:Choice Requires="wps">
            <w:drawing>
              <wp:anchor distT="0" distB="0" distL="114300" distR="114300" simplePos="0" relativeHeight="251821056" behindDoc="0" locked="0" layoutInCell="1" allowOverlap="1" wp14:anchorId="2A9FB5D6" wp14:editId="1CE58C67">
                <wp:simplePos x="0" y="0"/>
                <wp:positionH relativeFrom="column">
                  <wp:posOffset>707390</wp:posOffset>
                </wp:positionH>
                <wp:positionV relativeFrom="paragraph">
                  <wp:posOffset>221615</wp:posOffset>
                </wp:positionV>
                <wp:extent cx="1645920" cy="4191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645920" cy="419100"/>
                        </a:xfrm>
                        <a:prstGeom prst="rect">
                          <a:avLst/>
                        </a:prstGeom>
                        <a:solidFill>
                          <a:sysClr val="window" lastClr="FFFFFF"/>
                        </a:solidFill>
                        <a:ln w="3175">
                          <a:noFill/>
                          <a:prstDash val="sysDot"/>
                        </a:ln>
                      </wps:spPr>
                      <wps:txbx>
                        <w:txbxContent>
                          <w:p w14:paraId="7B16F51D"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スタンニングの</w:t>
                            </w:r>
                            <w:r w:rsidRPr="001415D7">
                              <w:rPr>
                                <w:rFonts w:ascii="ＭＳ Ｐ明朝" w:eastAsia="ＭＳ Ｐ明朝" w:hAnsi="ＭＳ Ｐ明朝"/>
                                <w:sz w:val="24"/>
                                <w:szCs w:val="24"/>
                              </w:rPr>
                              <w:t>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FB5D6" id="テキスト ボックス 37" o:spid="_x0000_s1130" type="#_x0000_t202" style="position:absolute;left:0;text-align:left;margin-left:55.7pt;margin-top:17.45pt;width:129.6pt;height:3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" fillcolor="window" stroked="f" strokeweight=".25pt">
                <v:stroke dashstyle="1 1"/>
                <v:textbox>
                  <w:txbxContent>
                    <w:p w14:paraId="7B16F51D"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スタンニングの</w:t>
                      </w:r>
                      <w:r w:rsidRPr="001415D7">
                        <w:rPr>
                          <w:rFonts w:ascii="ＭＳ Ｐ明朝" w:eastAsia="ＭＳ Ｐ明朝" w:hAnsi="ＭＳ Ｐ明朝"/>
                          <w:sz w:val="24"/>
                          <w:szCs w:val="24"/>
                        </w:rPr>
                        <w:t>位置</w:t>
                      </w:r>
                    </w:p>
                  </w:txbxContent>
                </v:textbox>
              </v:shape>
            </w:pict>
          </mc:Fallback>
        </mc:AlternateContent>
      </w:r>
    </w:p>
    <w:p w14:paraId="7BD19B08" w14:textId="4DD11BD6" w:rsidR="00A05211" w:rsidRDefault="00A05211" w:rsidP="00A05211">
      <w:pPr>
        <w:rPr>
          <w:rFonts w:ascii="ＭＳ Ｐ明朝" w:eastAsia="ＭＳ Ｐ明朝" w:hAnsi="ＭＳ Ｐ明朝"/>
          <w:color w:val="000000" w:themeColor="text1"/>
          <w:sz w:val="24"/>
          <w:szCs w:val="24"/>
        </w:rPr>
      </w:pPr>
    </w:p>
    <w:p w14:paraId="6A25BB1A" w14:textId="77777777" w:rsidR="006D5AE8" w:rsidRPr="005C3F12" w:rsidRDefault="006D5AE8" w:rsidP="00A05211">
      <w:pPr>
        <w:rPr>
          <w:rFonts w:ascii="ＭＳ Ｐ明朝" w:eastAsia="ＭＳ Ｐ明朝" w:hAnsi="ＭＳ Ｐ明朝"/>
          <w:color w:val="000000" w:themeColor="text1"/>
          <w:sz w:val="24"/>
          <w:szCs w:val="24"/>
        </w:rPr>
      </w:pPr>
    </w:p>
    <w:p w14:paraId="3BFEA453" w14:textId="77777777" w:rsidR="00A05211" w:rsidRPr="00230D0F" w:rsidRDefault="00A05211" w:rsidP="00A05211">
      <w:pPr>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作業工程：喉刺、放血、食道結紮</w:t>
      </w:r>
    </w:p>
    <w:p w14:paraId="32F2C99D"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272D4E20"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放血台を洗浄する。</w:t>
      </w:r>
    </w:p>
    <w:p w14:paraId="76AAF946" w14:textId="77777777" w:rsidR="009011E7"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ナイフ、食道結紮器の消毒槽の温度が８３℃以上にあることを確認し、ナイフ、食道結紮器は、洗浄消毒する。</w:t>
      </w:r>
    </w:p>
    <w:p w14:paraId="101ADD0C" w14:textId="61899877" w:rsidR="00A05211" w:rsidRPr="005C3F12" w:rsidRDefault="009011E7" w:rsidP="00D50E4D">
      <w:pPr>
        <w:pStyle w:val="a5"/>
        <w:numPr>
          <w:ilvl w:val="0"/>
          <w:numId w:val="23"/>
        </w:numPr>
        <w:autoSpaceDE/>
        <w:spacing w:line="460" w:lineRule="exact"/>
        <w:ind w:leftChars="0" w:left="567" w:hanging="425"/>
        <w:rPr>
          <w:color w:val="000000" w:themeColor="text1"/>
          <w:szCs w:val="24"/>
        </w:rPr>
      </w:pPr>
      <w:r>
        <w:rPr>
          <w:rFonts w:hint="eastAsia"/>
          <w:color w:val="000000" w:themeColor="text1"/>
          <w:szCs w:val="24"/>
        </w:rPr>
        <w:t>手指を洗浄消毒する。</w:t>
      </w:r>
    </w:p>
    <w:p w14:paraId="719ECA68"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73C7E8B2"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牛が失神状態にあることを確認し、ナイフの刃を上に向け、喉部から胸骨に向け切開する。</w:t>
      </w:r>
    </w:p>
    <w:p w14:paraId="5736EAAD" w14:textId="2362E690"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切開部の気管が胸部と並行となった位置にナイフの刃を下向きにし、気管上側に沿ってナイフを入れ、第一肋骨の奥まで入れると、腕頭動脈に当たり、ナイフを下にひねるように引き、腕頭動脈を切断し、放血する。</w:t>
      </w:r>
    </w:p>
    <w:p w14:paraId="70D5CBFB" w14:textId="177F3CA1" w:rsidR="00A05211"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喉刺は腕頭動脈を確実に切断すること、腕頭動脈以外の血管を切断した場合は、失神時間内に死亡させることができない可能性があり、血班等を発生させる恐れがある。また、心臓を刺した場合は、心臓が停止し、放血に当ってポンプの役割をしなくなるこ</w:t>
      </w:r>
      <w:r w:rsidR="00144508"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63776" behindDoc="0" locked="0" layoutInCell="1" allowOverlap="1" wp14:anchorId="7D9A1F7D" wp14:editId="70E12423">
                <wp:simplePos x="0" y="0"/>
                <wp:positionH relativeFrom="column">
                  <wp:posOffset>3772535</wp:posOffset>
                </wp:positionH>
                <wp:positionV relativeFrom="paragraph">
                  <wp:posOffset>-522605</wp:posOffset>
                </wp:positionV>
                <wp:extent cx="2733675" cy="447675"/>
                <wp:effectExtent l="0" t="0" r="0" b="0"/>
                <wp:wrapNone/>
                <wp:docPr id="6745" name="正方形/長方形 6745"/>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6CC774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A1F7D" id="正方形/長方形 6745" o:spid="_x0000_s1131" style="position:absolute;left:0;text-align:left;margin-left:297.05pt;margin-top:-41.15pt;width:215.25pt;height:35.2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" filled="f" stroked="f" strokeweight="1pt">
                <v:textbox>
                  <w:txbxContent>
                    <w:p w14:paraId="26CC774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Pr="005C3F12">
        <w:rPr>
          <w:rFonts w:hint="eastAsia"/>
          <w:color w:val="000000" w:themeColor="text1"/>
          <w:szCs w:val="24"/>
        </w:rPr>
        <w:t>とから放血が悪くなり、体内血溜ができ肉質に影響することから、喉刺を担当する作業員は研修が必要である。</w:t>
      </w:r>
    </w:p>
    <w:p w14:paraId="384455E1" w14:textId="484EF0F8" w:rsidR="00B11456" w:rsidRPr="005C3F12" w:rsidRDefault="00B11456" w:rsidP="00D50E4D">
      <w:pPr>
        <w:pStyle w:val="a5"/>
        <w:numPr>
          <w:ilvl w:val="0"/>
          <w:numId w:val="23"/>
        </w:numPr>
        <w:autoSpaceDE/>
        <w:ind w:leftChars="0" w:left="567" w:hanging="425"/>
        <w:rPr>
          <w:color w:val="000000" w:themeColor="text1"/>
          <w:szCs w:val="24"/>
        </w:rPr>
      </w:pPr>
      <w:r>
        <w:rPr>
          <w:rFonts w:hint="eastAsia"/>
          <w:color w:val="000000" w:themeColor="text1"/>
          <w:szCs w:val="24"/>
        </w:rPr>
        <w:t>放血された血液による生体及び他のとたいの汚染を防止する。</w:t>
      </w:r>
    </w:p>
    <w:p w14:paraId="54FF53EB" w14:textId="471E63B2"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手で食道、気管を掴み、ナイフで食道を切断する。</w:t>
      </w:r>
    </w:p>
    <w:p w14:paraId="62434266" w14:textId="02BF9EF2"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食道結紮器にクリップを装着し、食道結紮器の輪の部分に食道を通し、気管と食道を分離しながら、胃噴門内部まで押し込み、食道結紮器のレバーを引き、クリップを装着する。</w:t>
      </w:r>
    </w:p>
    <w:p w14:paraId="49572FB3" w14:textId="0822D35E" w:rsidR="00A05211" w:rsidRPr="00D00096" w:rsidRDefault="00A05211" w:rsidP="00D50E4D">
      <w:pPr>
        <w:pStyle w:val="a5"/>
        <w:numPr>
          <w:ilvl w:val="0"/>
          <w:numId w:val="23"/>
        </w:numPr>
        <w:autoSpaceDE/>
        <w:ind w:leftChars="0" w:left="567" w:hanging="425"/>
        <w:rPr>
          <w:color w:val="000000" w:themeColor="text1"/>
          <w:szCs w:val="24"/>
        </w:rPr>
      </w:pPr>
      <w:r w:rsidRPr="00D00096">
        <w:rPr>
          <w:rFonts w:hint="eastAsia"/>
          <w:color w:val="000000" w:themeColor="text1"/>
          <w:szCs w:val="24"/>
        </w:rPr>
        <w:t>ナイフ、食道結紮器</w:t>
      </w:r>
      <w:r w:rsidR="00B11456">
        <w:rPr>
          <w:rFonts w:hint="eastAsia"/>
          <w:color w:val="000000" w:themeColor="text1"/>
          <w:szCs w:val="24"/>
        </w:rPr>
        <w:t>等の器具</w:t>
      </w:r>
      <w:r w:rsidRPr="00D00096">
        <w:rPr>
          <w:rFonts w:hint="eastAsia"/>
          <w:color w:val="000000" w:themeColor="text1"/>
          <w:szCs w:val="24"/>
        </w:rPr>
        <w:t>は一頭処理するごとまたは汚染の都度８３℃以上の温湯で洗浄消毒する。</w:t>
      </w:r>
    </w:p>
    <w:p w14:paraId="62FC16C3" w14:textId="5E3ECE42" w:rsidR="00B11456" w:rsidRPr="00B11456" w:rsidRDefault="00A05211" w:rsidP="00B11456">
      <w:pPr>
        <w:pStyle w:val="a5"/>
        <w:numPr>
          <w:ilvl w:val="0"/>
          <w:numId w:val="23"/>
        </w:numPr>
        <w:autoSpaceDE/>
        <w:ind w:leftChars="0" w:left="567" w:hanging="425"/>
        <w:rPr>
          <w:color w:val="000000" w:themeColor="text1"/>
          <w:szCs w:val="24"/>
        </w:rPr>
      </w:pPr>
      <w:r w:rsidRPr="00D00096">
        <w:rPr>
          <w:rFonts w:hint="eastAsia"/>
          <w:color w:val="000000" w:themeColor="text1"/>
          <w:szCs w:val="24"/>
        </w:rPr>
        <w:t>作業員の手指が血液等により汚染された場合は、その都度洗浄剤を用いて洗浄する。</w:t>
      </w:r>
    </w:p>
    <w:p w14:paraId="6274203B"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1C0556F8"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外皮等により切開部位を汚染した場合は、消毒済みのナイフにより汚染部位を切除する。</w:t>
      </w:r>
    </w:p>
    <w:p w14:paraId="13E63247"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汚染のあるナイフ、食等結紮器で作業した場合は、消毒済みのナイフにより汚染部位を切除する。</w:t>
      </w:r>
    </w:p>
    <w:p w14:paraId="49205161" w14:textId="74D401B4" w:rsidR="00A05211" w:rsidRPr="00B11456" w:rsidRDefault="00A05211" w:rsidP="00B11456">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77DEC2E3" w14:textId="77777777" w:rsidR="00A05211" w:rsidRPr="005C3F12" w:rsidRDefault="00A05211" w:rsidP="00A05211">
      <w:pPr>
        <w:ind w:left="147"/>
        <w:rPr>
          <w:rFonts w:ascii="ＭＳ Ｐ明朝" w:eastAsia="ＭＳ Ｐ明朝" w:hAnsi="ＭＳ Ｐ明朝"/>
          <w:color w:val="000000" w:themeColor="text1"/>
          <w:sz w:val="24"/>
          <w:szCs w:val="24"/>
        </w:rPr>
      </w:pPr>
    </w:p>
    <w:p w14:paraId="37E7832A" w14:textId="77777777" w:rsidR="00A05211" w:rsidRPr="00230D0F" w:rsidRDefault="00A05211" w:rsidP="00A05211">
      <w:pPr>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作業工程：と体懸吊</w:t>
      </w:r>
    </w:p>
    <w:p w14:paraId="479FB01C"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5433F172"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牛の左後脚に、シャックルチェーンを巻き付け、ランディングマシーンで懸垂する。</w:t>
      </w:r>
    </w:p>
    <w:p w14:paraId="67C282FF"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2C284FA6"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吊上後と体が落下した場合は、汚染部位がないか確認し、汚染部位は消毒済みのナイフにより除去する。</w:t>
      </w:r>
    </w:p>
    <w:p w14:paraId="21845312" w14:textId="627DFD3F"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32B560D8" w14:textId="23117D7C" w:rsidR="00A05211" w:rsidRPr="005C3F12" w:rsidRDefault="00A05211" w:rsidP="006D5AE8">
      <w:pPr>
        <w:rPr>
          <w:rFonts w:ascii="ＭＳ Ｐ明朝" w:eastAsia="ＭＳ Ｐ明朝" w:hAnsi="ＭＳ Ｐ明朝"/>
          <w:color w:val="000000" w:themeColor="text1"/>
          <w:sz w:val="24"/>
          <w:szCs w:val="24"/>
        </w:rPr>
      </w:pPr>
    </w:p>
    <w:p w14:paraId="2B459DFA" w14:textId="6D00A3CF" w:rsidR="00A05211" w:rsidRPr="00230D0F" w:rsidRDefault="00A05211" w:rsidP="00A05211">
      <w:pPr>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作業工程：前足切断、胸部剥皮、腕剥皮、</w:t>
      </w:r>
      <w:r w:rsidR="00ED367C" w:rsidRPr="00230D0F">
        <w:rPr>
          <w:rFonts w:ascii="ＭＳ Ｐ明朝" w:eastAsia="ＭＳ Ｐ明朝" w:hAnsi="ＭＳ Ｐ明朝" w:hint="eastAsia"/>
          <w:b/>
          <w:bCs/>
          <w:color w:val="0070C0"/>
          <w:sz w:val="24"/>
          <w:szCs w:val="24"/>
          <w:bdr w:val="single" w:sz="4" w:space="0" w:color="auto"/>
        </w:rPr>
        <w:t>除角・</w:t>
      </w:r>
      <w:r w:rsidRPr="00230D0F">
        <w:rPr>
          <w:rFonts w:ascii="ＭＳ Ｐ明朝" w:eastAsia="ＭＳ Ｐ明朝" w:hAnsi="ＭＳ Ｐ明朝" w:hint="eastAsia"/>
          <w:b/>
          <w:bCs/>
          <w:color w:val="0070C0"/>
          <w:sz w:val="24"/>
          <w:szCs w:val="24"/>
          <w:bdr w:val="single" w:sz="4" w:space="0" w:color="auto"/>
        </w:rPr>
        <w:t>頭部剥皮、頸部剥皮</w:t>
      </w:r>
    </w:p>
    <w:p w14:paraId="28CA3ED6"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71D9685D" w14:textId="42B6081E" w:rsidR="00A05211"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ナイフ消毒槽の温度が８３℃以上にあることを確認し、ナイフは洗浄、消毒する。</w:t>
      </w:r>
    </w:p>
    <w:p w14:paraId="5C62302D" w14:textId="64C41363" w:rsidR="009011E7" w:rsidRPr="005C3F12" w:rsidRDefault="009011E7" w:rsidP="00D50E4D">
      <w:pPr>
        <w:pStyle w:val="a5"/>
        <w:numPr>
          <w:ilvl w:val="0"/>
          <w:numId w:val="23"/>
        </w:numPr>
        <w:autoSpaceDE/>
        <w:spacing w:line="460" w:lineRule="exact"/>
        <w:ind w:leftChars="0" w:left="567" w:hanging="425"/>
        <w:rPr>
          <w:color w:val="000000" w:themeColor="text1"/>
          <w:szCs w:val="24"/>
        </w:rPr>
      </w:pPr>
      <w:r>
        <w:rPr>
          <w:rFonts w:hint="eastAsia"/>
          <w:color w:val="000000" w:themeColor="text1"/>
          <w:szCs w:val="24"/>
        </w:rPr>
        <w:t>手指を洗浄消毒する。</w:t>
      </w:r>
    </w:p>
    <w:p w14:paraId="3C85A2B5"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6DBFDB62" w14:textId="338F1071" w:rsidR="00A05211" w:rsidRPr="005C3F12" w:rsidRDefault="00144508" w:rsidP="00D50E4D">
      <w:pPr>
        <w:pStyle w:val="a5"/>
        <w:numPr>
          <w:ilvl w:val="0"/>
          <w:numId w:val="23"/>
        </w:numPr>
        <w:autoSpaceDE/>
        <w:spacing w:line="460" w:lineRule="exact"/>
        <w:ind w:leftChars="0" w:left="567"/>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65824" behindDoc="0" locked="0" layoutInCell="1" allowOverlap="1" wp14:anchorId="352B4ADE" wp14:editId="367BDA65">
                <wp:simplePos x="0" y="0"/>
                <wp:positionH relativeFrom="column">
                  <wp:posOffset>3776980</wp:posOffset>
                </wp:positionH>
                <wp:positionV relativeFrom="paragraph">
                  <wp:posOffset>-530860</wp:posOffset>
                </wp:positionV>
                <wp:extent cx="2733675" cy="447675"/>
                <wp:effectExtent l="0" t="0" r="0" b="0"/>
                <wp:wrapNone/>
                <wp:docPr id="6753" name="正方形/長方形 6753"/>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0DC5271"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B4ADE" id="正方形/長方形 6753" o:spid="_x0000_s1132" style="position:absolute;left:0;text-align:left;margin-left:297.4pt;margin-top:-41.8pt;width:215.25pt;height:35.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" filled="f" stroked="f" strokeweight="1pt">
                <v:textbox>
                  <w:txbxContent>
                    <w:p w14:paraId="00DC5271"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レールストッパーを解除し、と体を作業位置まで移動する。</w:t>
      </w:r>
    </w:p>
    <w:p w14:paraId="43ABEBFF" w14:textId="5D0F6A59" w:rsidR="00A05211" w:rsidRPr="00B11456" w:rsidRDefault="00A05211" w:rsidP="00B11456">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ナイフで前肢を切断し、不可食容器に入れる。</w:t>
      </w:r>
    </w:p>
    <w:p w14:paraId="35897279" w14:textId="198F8FDF"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ナイフで左右前肢を剥皮する。</w:t>
      </w:r>
    </w:p>
    <w:p w14:paraId="74F967D1" w14:textId="39FC77C6"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ナイフの刃を外側に向け、放血開口部から正中線に沿って切り開く。</w:t>
      </w:r>
    </w:p>
    <w:p w14:paraId="1F10B14B"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ナイフで両腕を剥皮する。</w:t>
      </w:r>
    </w:p>
    <w:p w14:paraId="5E6E412B" w14:textId="1EA5D338"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ナイフで右頭部を右肩部まで剥皮する。</w:t>
      </w:r>
    </w:p>
    <w:p w14:paraId="46C6EDEE"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ナイフで頭部を右耳から面に向かって剥皮する。</w:t>
      </w:r>
    </w:p>
    <w:p w14:paraId="58A29F19" w14:textId="16E52751" w:rsidR="00A05211" w:rsidRDefault="00B11456"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頭部に標識</w:t>
      </w:r>
      <w:r w:rsidR="00A05211" w:rsidRPr="005C3F12">
        <w:rPr>
          <w:rFonts w:hint="eastAsia"/>
          <w:color w:val="000000" w:themeColor="text1"/>
          <w:szCs w:val="24"/>
        </w:rPr>
        <w:t>のついた牛は、</w:t>
      </w:r>
      <w:r w:rsidR="00A05211" w:rsidRPr="005C3F12">
        <w:rPr>
          <w:color w:val="000000" w:themeColor="text1"/>
          <w:szCs w:val="24"/>
        </w:rPr>
        <w:t>30カ月齢以下</w:t>
      </w:r>
      <w:r w:rsidR="00A05211" w:rsidRPr="005C3F12">
        <w:rPr>
          <w:rFonts w:hint="eastAsia"/>
          <w:color w:val="000000" w:themeColor="text1"/>
          <w:szCs w:val="24"/>
        </w:rPr>
        <w:t>（又は30カ月齢</w:t>
      </w:r>
      <w:r>
        <w:rPr>
          <w:rFonts w:hint="eastAsia"/>
          <w:color w:val="000000" w:themeColor="text1"/>
          <w:szCs w:val="24"/>
        </w:rPr>
        <w:t>超</w:t>
      </w:r>
      <w:r w:rsidR="00A05211" w:rsidRPr="005C3F12">
        <w:rPr>
          <w:rFonts w:hint="eastAsia"/>
          <w:color w:val="000000" w:themeColor="text1"/>
          <w:szCs w:val="24"/>
        </w:rPr>
        <w:t>）</w:t>
      </w:r>
      <w:r w:rsidR="00A05211" w:rsidRPr="005C3F12">
        <w:rPr>
          <w:color w:val="000000" w:themeColor="text1"/>
          <w:szCs w:val="24"/>
        </w:rPr>
        <w:t>の識別札を付ける。</w:t>
      </w:r>
    </w:p>
    <w:p w14:paraId="70221288" w14:textId="3528427A" w:rsidR="00D42F3B" w:rsidRPr="005C3F12" w:rsidRDefault="00D42F3B"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角は、切断部分の付近に外皮が残ることによる汚染を防ぐため、外皮とともに除去する。</w:t>
      </w:r>
    </w:p>
    <w:p w14:paraId="71BE618A"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剥皮に当たっては、必要最小限度の切開をした後、ナイフを</w:t>
      </w:r>
      <w:r w:rsidRPr="00D00096">
        <w:rPr>
          <w:color w:val="000000" w:themeColor="text1"/>
          <w:szCs w:val="24"/>
        </w:rPr>
        <w:t>83℃以上の温湯で消毒し、ナイフの刃を手前に向け、皮を内側から外側に切開する。</w:t>
      </w:r>
    </w:p>
    <w:p w14:paraId="2FB0D4B5"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剥皮部分は、外皮による汚染を防ぐ。</w:t>
      </w:r>
    </w:p>
    <w:p w14:paraId="2DDCFB0C" w14:textId="77777777" w:rsidR="00A05211" w:rsidRPr="00D00096" w:rsidRDefault="00A05211" w:rsidP="00D50E4D">
      <w:pPr>
        <w:pStyle w:val="a5"/>
        <w:numPr>
          <w:ilvl w:val="0"/>
          <w:numId w:val="23"/>
        </w:numPr>
        <w:autoSpaceDE/>
        <w:ind w:leftChars="0" w:left="567" w:hanging="425"/>
        <w:rPr>
          <w:color w:val="000000" w:themeColor="text1"/>
          <w:szCs w:val="24"/>
        </w:rPr>
      </w:pPr>
      <w:r w:rsidRPr="00D00096">
        <w:rPr>
          <w:rFonts w:hint="eastAsia"/>
          <w:color w:val="000000" w:themeColor="text1"/>
          <w:szCs w:val="24"/>
        </w:rPr>
        <w:t>剥皮作業中に皮を破損したり、剥皮部分に手や外皮を付けない。</w:t>
      </w:r>
    </w:p>
    <w:p w14:paraId="1197C64A"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剥皮部分が外皮に汚染した場合は、迅速に他の部位への汚染を防ぐとともに、汚染した部分を完全に削り取る。</w:t>
      </w:r>
    </w:p>
    <w:p w14:paraId="069ED0F0"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と体に直接接触するナイフ等の機械器具は一頭を処理するごとにまたは汚染の都度８３℃以上の温湯で洗浄消毒する。</w:t>
      </w:r>
    </w:p>
    <w:p w14:paraId="15C248AD" w14:textId="77777777"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596AE53F"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剥皮部分が外皮に汚染した場合は、迅速に他の部位への汚染を防ぐとともに、汚染した部分を完全に切り取る。</w:t>
      </w:r>
    </w:p>
    <w:p w14:paraId="74E977E7" w14:textId="5CC15A70"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3BA9C6D7" w14:textId="77777777" w:rsidR="00A05211" w:rsidRPr="005C3F12" w:rsidRDefault="00A05211" w:rsidP="00A05211">
      <w:pPr>
        <w:ind w:left="142"/>
        <w:rPr>
          <w:rFonts w:ascii="ＭＳ Ｐ明朝" w:eastAsia="ＭＳ Ｐ明朝" w:hAnsi="ＭＳ Ｐ明朝"/>
          <w:color w:val="000000" w:themeColor="text1"/>
          <w:sz w:val="24"/>
          <w:szCs w:val="24"/>
        </w:rPr>
      </w:pPr>
    </w:p>
    <w:p w14:paraId="7B3DEB90" w14:textId="3AE1245E" w:rsidR="00A05211" w:rsidRPr="00230D0F" w:rsidRDefault="00A05211" w:rsidP="00814EAA">
      <w:pPr>
        <w:ind w:left="2" w:rightChars="354" w:right="779"/>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作業工程：右後足切断、右腿部剥皮、右足トロリー掛け、左後足切断、左腿部剥皮、左足トロリー掛</w:t>
      </w:r>
      <w:r w:rsidR="00892106" w:rsidRPr="00230D0F">
        <w:rPr>
          <w:rFonts w:ascii="ＭＳ Ｐ明朝" w:eastAsia="ＭＳ Ｐ明朝" w:hAnsi="ＭＳ Ｐ明朝" w:hint="eastAsia"/>
          <w:b/>
          <w:bCs/>
          <w:color w:val="0070C0"/>
          <w:sz w:val="24"/>
          <w:szCs w:val="24"/>
          <w:bdr w:val="single" w:sz="4" w:space="0" w:color="auto"/>
        </w:rPr>
        <w:t>け</w:t>
      </w:r>
    </w:p>
    <w:p w14:paraId="1182DBC4" w14:textId="77777777" w:rsidR="00A05211" w:rsidRPr="005C3F12" w:rsidRDefault="00A05211" w:rsidP="00A05211">
      <w:pPr>
        <w:ind w:left="1080" w:hangingChars="450" w:hanging="1080"/>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6435A9C5" w14:textId="4D04B80E" w:rsidR="00A05211"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ナイフの消毒槽の温度が８３℃以上にあることを確認し、ナイフは洗浄、消毒する。</w:t>
      </w:r>
    </w:p>
    <w:p w14:paraId="4915C827" w14:textId="6F4966E9" w:rsidR="009011E7" w:rsidRPr="005C3F12" w:rsidRDefault="009011E7"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手指を洗浄消毒する。</w:t>
      </w:r>
    </w:p>
    <w:p w14:paraId="79BED3EA"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28D4A0AF"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スイッチを操作し、と体を作業位置まで移動する。</w:t>
      </w:r>
    </w:p>
    <w:p w14:paraId="002529FA" w14:textId="08C5FE6A" w:rsidR="00A05211" w:rsidRPr="005C3F12" w:rsidRDefault="0039447E" w:rsidP="00D50E4D">
      <w:pPr>
        <w:pStyle w:val="a5"/>
        <w:numPr>
          <w:ilvl w:val="0"/>
          <w:numId w:val="23"/>
        </w:numPr>
        <w:autoSpaceDE/>
        <w:spacing w:line="460" w:lineRule="exact"/>
        <w:ind w:leftChars="0" w:left="567"/>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67872" behindDoc="0" locked="0" layoutInCell="1" allowOverlap="1" wp14:anchorId="705ABB3F" wp14:editId="1E9CBDBC">
                <wp:simplePos x="0" y="0"/>
                <wp:positionH relativeFrom="column">
                  <wp:posOffset>3728720</wp:posOffset>
                </wp:positionH>
                <wp:positionV relativeFrom="paragraph">
                  <wp:posOffset>-563245</wp:posOffset>
                </wp:positionV>
                <wp:extent cx="2733675" cy="447675"/>
                <wp:effectExtent l="0" t="0" r="0" b="0"/>
                <wp:wrapNone/>
                <wp:docPr id="6813" name="正方形/長方形 6813"/>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F002325"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ABB3F" id="正方形/長方形 6813" o:spid="_x0000_s1133" style="position:absolute;left:0;text-align:left;margin-left:293.6pt;margin-top:-44.35pt;width:215.25pt;height:35.2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" filled="f" stroked="f" strokeweight="1pt">
                <v:textbox>
                  <w:txbxContent>
                    <w:p w14:paraId="6F002325"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右大腿部後部をナイフの刃を上に向け、外側に皮を切り開く。</w:t>
      </w:r>
    </w:p>
    <w:p w14:paraId="2CC80B7A"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ナイフの刃を上に向け、右大腿部側面を切り開く。</w:t>
      </w:r>
    </w:p>
    <w:p w14:paraId="116D0EE2" w14:textId="3A63266D"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ナイフで右大腿部側面、下腹部から右腿尻廻りの順で剥皮する。</w:t>
      </w:r>
    </w:p>
    <w:p w14:paraId="1FE0A183" w14:textId="37006E9A"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トロリーを右後肢内側から掛ける。</w:t>
      </w:r>
    </w:p>
    <w:p w14:paraId="07A0D4EB"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左大腿部後部をナイフの刃を上に向け、外側に皮を切開く。</w:t>
      </w:r>
    </w:p>
    <w:p w14:paraId="4014E2EF"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ナイフの刃を上に向け、外側に皮を切開く。</w:t>
      </w:r>
    </w:p>
    <w:p w14:paraId="7C52C110" w14:textId="28ED736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ナイフの刃を上に向け、右大腿部側面を切開く。</w:t>
      </w:r>
    </w:p>
    <w:p w14:paraId="0DC585A4"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ナイフで左大腿部側面、下腹部から左腿尻廻りの順で剥皮する。</w:t>
      </w:r>
    </w:p>
    <w:p w14:paraId="6DA49DBF"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トロリーを左後肢内側から掛ける。</w:t>
      </w:r>
    </w:p>
    <w:p w14:paraId="5F4498ED"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剥皮に当たっては、必要最小限度の切開をした後、ナイフを</w:t>
      </w:r>
      <w:r w:rsidRPr="00D00096">
        <w:rPr>
          <w:color w:val="000000" w:themeColor="text1"/>
          <w:szCs w:val="24"/>
        </w:rPr>
        <w:t>83℃以上の温湯で消毒し、ナイフの刃を手前に向け、皮を内側から外側に切開する。</w:t>
      </w:r>
    </w:p>
    <w:p w14:paraId="65ABB5B4"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剥皮部分は、外皮による汚染を防ぐ。</w:t>
      </w:r>
    </w:p>
    <w:p w14:paraId="0766B307"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剥皮作業中に皮を破損したり、剥皮部分に手や外皮を付けない。</w:t>
      </w:r>
    </w:p>
    <w:p w14:paraId="09EED7F5"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剥皮部分が外皮に汚染した場合は、迅速に他の部位への汚染を防ぐとともに、汚染した部分を完全に削り取る。</w:t>
      </w:r>
    </w:p>
    <w:p w14:paraId="2ADF7F43"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と体に直接接触するナイフ等の機械器具は一頭を処理するごとにまたは汚染の都度８３℃以上の温湯で洗浄消毒する。</w:t>
      </w:r>
    </w:p>
    <w:p w14:paraId="5B21FC17" w14:textId="77777777"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41D0D486"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剥皮部分が外皮に汚染した場合は、迅速に他の部位への汚染を防ぐとともに、汚染した部分を完全に切り取る。</w:t>
      </w:r>
    </w:p>
    <w:p w14:paraId="0375EE2D" w14:textId="18E13ACA"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5E3EF17D" w14:textId="77777777" w:rsidR="00A05211" w:rsidRPr="005C3F12" w:rsidRDefault="00A05211" w:rsidP="00A05211">
      <w:pPr>
        <w:rPr>
          <w:rFonts w:ascii="ＭＳ Ｐ明朝" w:eastAsia="ＭＳ Ｐ明朝" w:hAnsi="ＭＳ Ｐ明朝"/>
          <w:color w:val="000000" w:themeColor="text1"/>
          <w:sz w:val="24"/>
          <w:szCs w:val="24"/>
        </w:rPr>
      </w:pPr>
    </w:p>
    <w:p w14:paraId="2FC32AA4" w14:textId="77777777" w:rsidR="00A05211" w:rsidRPr="00230D0F" w:rsidRDefault="00A05211" w:rsidP="00A05211">
      <w:pPr>
        <w:rPr>
          <w:rFonts w:ascii="ＭＳ Ｐ明朝" w:eastAsia="ＭＳ Ｐ明朝" w:hAnsi="ＭＳ Ｐ明朝"/>
          <w:b/>
          <w:bCs/>
          <w:color w:val="0070C0"/>
          <w:sz w:val="24"/>
          <w:szCs w:val="24"/>
          <w:bdr w:val="single" w:sz="4" w:space="0" w:color="auto"/>
        </w:rPr>
      </w:pPr>
      <w:r w:rsidRPr="00230D0F">
        <w:rPr>
          <w:rFonts w:ascii="ＭＳ Ｐ明朝" w:eastAsia="ＭＳ Ｐ明朝" w:hAnsi="ＭＳ Ｐ明朝" w:hint="eastAsia"/>
          <w:b/>
          <w:bCs/>
          <w:color w:val="0070C0"/>
          <w:sz w:val="24"/>
          <w:szCs w:val="24"/>
          <w:bdr w:val="single" w:sz="4" w:space="0" w:color="auto"/>
        </w:rPr>
        <w:t>作業工程：腹部剥皮、胸部剥皮、乳房切除</w:t>
      </w:r>
    </w:p>
    <w:p w14:paraId="6D47B46F"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72E204E0" w14:textId="74932160" w:rsidR="00A05211"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ナイフの消毒槽の温度が８３℃以上にあることを確認し、ナイフを洗浄、消毒する。</w:t>
      </w:r>
    </w:p>
    <w:p w14:paraId="4B7443C1" w14:textId="09BCB4A3" w:rsidR="009011E7" w:rsidRPr="005C3F12" w:rsidRDefault="009011E7" w:rsidP="00D50E4D">
      <w:pPr>
        <w:pStyle w:val="a5"/>
        <w:numPr>
          <w:ilvl w:val="0"/>
          <w:numId w:val="23"/>
        </w:numPr>
        <w:autoSpaceDE/>
        <w:spacing w:line="460" w:lineRule="exact"/>
        <w:ind w:leftChars="0" w:left="567" w:hanging="425"/>
        <w:rPr>
          <w:color w:val="000000" w:themeColor="text1"/>
          <w:szCs w:val="24"/>
        </w:rPr>
      </w:pPr>
      <w:r>
        <w:rPr>
          <w:rFonts w:hint="eastAsia"/>
          <w:color w:val="000000" w:themeColor="text1"/>
          <w:szCs w:val="24"/>
        </w:rPr>
        <w:t>手指を洗浄消毒する。</w:t>
      </w:r>
    </w:p>
    <w:p w14:paraId="63E1FDA2"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6FCC1E38"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腹部側面をナイフの刃を外側に向け、切り開き、ナイフで剥皮する。</w:t>
      </w:r>
    </w:p>
    <w:p w14:paraId="04B0398B"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両肩部面をナイフの刃を外側に向け、切り開き、ナイフで剥皮する。</w:t>
      </w:r>
    </w:p>
    <w:p w14:paraId="779C2BE3" w14:textId="715C2601" w:rsidR="00A05211" w:rsidRPr="005C3F12" w:rsidRDefault="00144508" w:rsidP="00D50E4D">
      <w:pPr>
        <w:pStyle w:val="a5"/>
        <w:numPr>
          <w:ilvl w:val="0"/>
          <w:numId w:val="23"/>
        </w:numPr>
        <w:autoSpaceDE/>
        <w:spacing w:line="460" w:lineRule="exact"/>
        <w:ind w:leftChars="0" w:left="567"/>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69920" behindDoc="0" locked="0" layoutInCell="1" allowOverlap="1" wp14:anchorId="0CF617DD" wp14:editId="63A64A1E">
                <wp:simplePos x="0" y="0"/>
                <wp:positionH relativeFrom="column">
                  <wp:posOffset>3761740</wp:posOffset>
                </wp:positionH>
                <wp:positionV relativeFrom="paragraph">
                  <wp:posOffset>-504190</wp:posOffset>
                </wp:positionV>
                <wp:extent cx="2733675" cy="447675"/>
                <wp:effectExtent l="0" t="0" r="0" b="0"/>
                <wp:wrapNone/>
                <wp:docPr id="6814" name="正方形/長方形 6814"/>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A22DB7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617DD" id="正方形/長方形 6814" o:spid="_x0000_s1134" style="position:absolute;left:0;text-align:left;margin-left:296.2pt;margin-top:-39.7pt;width:215.25pt;height:35.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" filled="f" stroked="f" strokeweight="1pt">
                <v:textbox>
                  <w:txbxContent>
                    <w:p w14:paraId="2A22DB7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乳房は乳房の外側にナイフを入れ、乳汁が剥皮部分に付着しないよう切り取る。</w:t>
      </w:r>
    </w:p>
    <w:p w14:paraId="3D4C8B9E" w14:textId="15F4F4B3"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剥皮に当たっては、必要最小限度の切開をした後、ナイフを</w:t>
      </w:r>
      <w:r w:rsidRPr="00D00096">
        <w:rPr>
          <w:color w:val="000000" w:themeColor="text1"/>
          <w:szCs w:val="24"/>
        </w:rPr>
        <w:t>83℃以上の温湯で消毒し、ナイフの刃を手前に向け、皮を内側から外側に切開する。</w:t>
      </w:r>
    </w:p>
    <w:p w14:paraId="3C94F275" w14:textId="43DD6088"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剥皮部分は、外皮による汚染を防ぐ。</w:t>
      </w:r>
    </w:p>
    <w:p w14:paraId="392645FA"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剥皮部分が外皮に汚染した場合は、迅速に他の部位への汚染を防ぐとともに、汚染した部分を完全に削り取る。</w:t>
      </w:r>
    </w:p>
    <w:p w14:paraId="0C5748A3"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剥皮作業中に皮を破損したり、剥皮部分に手や外皮を付けない。</w:t>
      </w:r>
    </w:p>
    <w:p w14:paraId="0B8A4D44" w14:textId="4B71FC42"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と体に直接接触するナイフ等の機械器具は一頭を処理するごとにまたは汚染の都度８３℃以上の温湯で洗浄消毒する。</w:t>
      </w:r>
    </w:p>
    <w:p w14:paraId="53C2D815"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乳汁等の乳房の内容物が漏出しないよう切除する。</w:t>
      </w:r>
    </w:p>
    <w:p w14:paraId="74E8882D"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剥皮部分が乳房の内容物により汚染された場合は、迅速に他の部位への汚染を防ぐとともに、汚染された部位を完全に切り取る。</w:t>
      </w:r>
    </w:p>
    <w:p w14:paraId="17BD0B6E"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手指が乳房の内容物等により汚染された場合は、その都度洗浄剤を用いて洗浄する。</w:t>
      </w:r>
    </w:p>
    <w:p w14:paraId="4A6C2FC9"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ナイフ等が乳房の内容物で汚染された場合は、洗浄し、８３℃以上の温湯で消毒する。</w:t>
      </w:r>
    </w:p>
    <w:p w14:paraId="33720E08" w14:textId="304EB4DC"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399124D8" w14:textId="33122FA5"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剥皮部分が外皮や乳汁等の乳房内容物に汚染した場合は、迅速に他の部位への汚染を防ぐとともに、汚染した部分を完全に切り取る。</w:t>
      </w:r>
    </w:p>
    <w:p w14:paraId="66A46CC6" w14:textId="08D57223" w:rsidR="00A05211" w:rsidRPr="006D5AE8" w:rsidRDefault="00A05211" w:rsidP="00A05211">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4CEDE702" w14:textId="75C70431" w:rsidR="00A05211" w:rsidRPr="005C3F12" w:rsidRDefault="00A05211" w:rsidP="00A05211">
      <w:pPr>
        <w:rPr>
          <w:rFonts w:ascii="ＭＳ Ｐ明朝" w:eastAsia="ＭＳ Ｐ明朝" w:hAnsi="ＭＳ Ｐ明朝"/>
          <w:color w:val="000000" w:themeColor="text1"/>
          <w:sz w:val="24"/>
          <w:szCs w:val="24"/>
        </w:rPr>
      </w:pPr>
    </w:p>
    <w:p w14:paraId="5DC413F6" w14:textId="03042B65"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491776" behindDoc="0" locked="0" layoutInCell="1" allowOverlap="1" wp14:anchorId="779C646D" wp14:editId="18BAF49F">
            <wp:simplePos x="0" y="0"/>
            <wp:positionH relativeFrom="column">
              <wp:posOffset>3515360</wp:posOffset>
            </wp:positionH>
            <wp:positionV relativeFrom="paragraph">
              <wp:posOffset>107950</wp:posOffset>
            </wp:positionV>
            <wp:extent cx="2072640" cy="1554480"/>
            <wp:effectExtent l="0" t="0" r="3810" b="7620"/>
            <wp:wrapSquare wrapText="bothSides"/>
            <wp:docPr id="6968" name="図 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2640" cy="1554480"/>
                    </a:xfrm>
                    <a:prstGeom prst="rect">
                      <a:avLst/>
                    </a:prstGeom>
                    <a:noFill/>
                    <a:ln>
                      <a:noFill/>
                    </a:ln>
                  </pic:spPr>
                </pic:pic>
              </a:graphicData>
            </a:graphic>
          </wp:anchor>
        </w:drawing>
      </w:r>
      <w:r>
        <w:rPr>
          <w:rFonts w:ascii="ＭＳ Ｐ明朝" w:eastAsia="ＭＳ Ｐ明朝" w:hAnsi="ＭＳ Ｐ明朝"/>
          <w:noProof/>
          <w:color w:val="000000" w:themeColor="text1"/>
          <w:sz w:val="24"/>
          <w:szCs w:val="24"/>
        </w:rPr>
        <w:drawing>
          <wp:anchor distT="0" distB="0" distL="114300" distR="114300" simplePos="0" relativeHeight="252489728" behindDoc="0" locked="0" layoutInCell="1" allowOverlap="1" wp14:anchorId="1CD219F2" wp14:editId="4D8B98B0">
            <wp:simplePos x="0" y="0"/>
            <wp:positionH relativeFrom="column">
              <wp:posOffset>266700</wp:posOffset>
            </wp:positionH>
            <wp:positionV relativeFrom="paragraph">
              <wp:posOffset>104140</wp:posOffset>
            </wp:positionV>
            <wp:extent cx="2115185" cy="1584960"/>
            <wp:effectExtent l="0" t="0" r="0" b="0"/>
            <wp:wrapSquare wrapText="bothSides"/>
            <wp:docPr id="6967" name="図 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185" cy="1584960"/>
                    </a:xfrm>
                    <a:prstGeom prst="rect">
                      <a:avLst/>
                    </a:prstGeom>
                    <a:noFill/>
                    <a:ln>
                      <a:noFill/>
                    </a:ln>
                  </pic:spPr>
                </pic:pic>
              </a:graphicData>
            </a:graphic>
          </wp:anchor>
        </w:drawing>
      </w:r>
    </w:p>
    <w:p w14:paraId="463EB536" w14:textId="518295EE" w:rsidR="00A05211" w:rsidRPr="005C3F12" w:rsidRDefault="00A05211" w:rsidP="00A05211">
      <w:pPr>
        <w:rPr>
          <w:rFonts w:ascii="ＭＳ Ｐ明朝" w:eastAsia="ＭＳ Ｐ明朝" w:hAnsi="ＭＳ Ｐ明朝"/>
          <w:color w:val="000000" w:themeColor="text1"/>
          <w:sz w:val="24"/>
          <w:szCs w:val="24"/>
        </w:rPr>
      </w:pPr>
    </w:p>
    <w:p w14:paraId="6EBAA138" w14:textId="4FF4F267" w:rsidR="00A05211" w:rsidRPr="005C3F12" w:rsidRDefault="00A05211" w:rsidP="00A05211">
      <w:pPr>
        <w:rPr>
          <w:rFonts w:ascii="ＭＳ Ｐ明朝" w:eastAsia="ＭＳ Ｐ明朝" w:hAnsi="ＭＳ Ｐ明朝"/>
          <w:color w:val="000000" w:themeColor="text1"/>
          <w:sz w:val="24"/>
          <w:szCs w:val="24"/>
        </w:rPr>
      </w:pPr>
    </w:p>
    <w:p w14:paraId="08C7E1ED" w14:textId="77777777" w:rsidR="00A05211" w:rsidRPr="005C3F12" w:rsidRDefault="00A05211" w:rsidP="00A05211">
      <w:pPr>
        <w:rPr>
          <w:rFonts w:ascii="ＭＳ Ｐ明朝" w:eastAsia="ＭＳ Ｐ明朝" w:hAnsi="ＭＳ Ｐ明朝"/>
          <w:color w:val="000000" w:themeColor="text1"/>
          <w:sz w:val="24"/>
          <w:szCs w:val="24"/>
        </w:rPr>
      </w:pPr>
    </w:p>
    <w:p w14:paraId="7732E8E2" w14:textId="77777777" w:rsidR="00A05211" w:rsidRPr="005C3F12" w:rsidRDefault="00A05211" w:rsidP="00A05211">
      <w:pPr>
        <w:rPr>
          <w:rFonts w:ascii="ＭＳ Ｐ明朝" w:eastAsia="ＭＳ Ｐ明朝" w:hAnsi="ＭＳ Ｐ明朝"/>
          <w:color w:val="000000" w:themeColor="text1"/>
          <w:sz w:val="24"/>
          <w:szCs w:val="24"/>
        </w:rPr>
      </w:pPr>
    </w:p>
    <w:p w14:paraId="771D113F" w14:textId="1BDCF6C9" w:rsidR="00A05211" w:rsidRPr="005C3F12" w:rsidRDefault="009E37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sz w:val="24"/>
          <w:szCs w:val="24"/>
        </w:rPr>
        <mc:AlternateContent>
          <mc:Choice Requires="wps">
            <w:drawing>
              <wp:anchor distT="0" distB="0" distL="114300" distR="114300" simplePos="0" relativeHeight="251801600" behindDoc="0" locked="0" layoutInCell="1" allowOverlap="1" wp14:anchorId="348C8745" wp14:editId="5B32470D">
                <wp:simplePos x="0" y="0"/>
                <wp:positionH relativeFrom="column">
                  <wp:posOffset>3649790</wp:posOffset>
                </wp:positionH>
                <wp:positionV relativeFrom="paragraph">
                  <wp:posOffset>234315</wp:posOffset>
                </wp:positionV>
                <wp:extent cx="1821180" cy="449580"/>
                <wp:effectExtent l="0" t="0" r="7620" b="7620"/>
                <wp:wrapNone/>
                <wp:docPr id="40" name="テキスト ボックス 40"/>
                <wp:cNvGraphicFramePr/>
                <a:graphic xmlns:a="http://schemas.openxmlformats.org/drawingml/2006/main">
                  <a:graphicData uri="http://schemas.microsoft.com/office/word/2010/wordprocessingShape">
                    <wps:wsp>
                      <wps:cNvSpPr txBox="1"/>
                      <wps:spPr>
                        <a:xfrm>
                          <a:off x="0" y="0"/>
                          <a:ext cx="1821180" cy="449580"/>
                        </a:xfrm>
                        <a:prstGeom prst="rect">
                          <a:avLst/>
                        </a:prstGeom>
                        <a:solidFill>
                          <a:sysClr val="window" lastClr="FFFFFF"/>
                        </a:solidFill>
                        <a:ln w="3175">
                          <a:noFill/>
                          <a:prstDash val="sysDot"/>
                        </a:ln>
                      </wps:spPr>
                      <wps:txbx>
                        <w:txbxContent>
                          <w:p w14:paraId="64BA8A2B"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トロリー掛け</w:t>
                            </w:r>
                            <w:r w:rsidRPr="001415D7">
                              <w:rPr>
                                <w:rFonts w:ascii="ＭＳ Ｐ明朝" w:eastAsia="ＭＳ Ｐ明朝" w:hAnsi="ＭＳ Ｐ明朝"/>
                                <w:sz w:val="24"/>
                                <w:szCs w:val="24"/>
                              </w:rPr>
                              <w:t>した右脚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C8745" id="テキスト ボックス 40" o:spid="_x0000_s1135" type="#_x0000_t202" style="position:absolute;left:0;text-align:left;margin-left:287.4pt;margin-top:18.45pt;width:143.4pt;height:35.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" fillcolor="window" stroked="f" strokeweight=".25pt">
                <v:stroke dashstyle="1 1"/>
                <v:textbox>
                  <w:txbxContent>
                    <w:p w14:paraId="64BA8A2B"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トロリー掛け</w:t>
                      </w:r>
                      <w:r w:rsidRPr="001415D7">
                        <w:rPr>
                          <w:rFonts w:ascii="ＭＳ Ｐ明朝" w:eastAsia="ＭＳ Ｐ明朝" w:hAnsi="ＭＳ Ｐ明朝"/>
                          <w:sz w:val="24"/>
                          <w:szCs w:val="24"/>
                        </w:rPr>
                        <w:t>した右脚</w:t>
                      </w:r>
                    </w:p>
                  </w:txbxContent>
                </v:textbox>
              </v:shape>
            </w:pict>
          </mc:Fallback>
        </mc:AlternateContent>
      </w:r>
    </w:p>
    <w:p w14:paraId="312B9480" w14:textId="09EE73CB" w:rsidR="00A05211" w:rsidRPr="005C3F12" w:rsidRDefault="00A05211"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sz w:val="24"/>
          <w:szCs w:val="24"/>
        </w:rPr>
        <mc:AlternateContent>
          <mc:Choice Requires="wps">
            <w:drawing>
              <wp:anchor distT="0" distB="0" distL="114300" distR="114300" simplePos="0" relativeHeight="251800576" behindDoc="0" locked="0" layoutInCell="1" allowOverlap="1" wp14:anchorId="3D0D19FA" wp14:editId="4F14742C">
                <wp:simplePos x="0" y="0"/>
                <wp:positionH relativeFrom="column">
                  <wp:posOffset>791570</wp:posOffset>
                </wp:positionH>
                <wp:positionV relativeFrom="paragraph">
                  <wp:posOffset>10795</wp:posOffset>
                </wp:positionV>
                <wp:extent cx="1295400" cy="44196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295400" cy="441960"/>
                        </a:xfrm>
                        <a:prstGeom prst="rect">
                          <a:avLst/>
                        </a:prstGeom>
                        <a:solidFill>
                          <a:sysClr val="window" lastClr="FFFFFF"/>
                        </a:solidFill>
                        <a:ln w="3175">
                          <a:noFill/>
                          <a:prstDash val="sysDot"/>
                        </a:ln>
                      </wps:spPr>
                      <wps:txbx>
                        <w:txbxContent>
                          <w:p w14:paraId="24EF9638" w14:textId="0EE7049A" w:rsidR="00144508" w:rsidRPr="001415D7" w:rsidRDefault="00144508" w:rsidP="00A05211">
                            <w:pPr>
                              <w:jc w:val="center"/>
                              <w:rPr>
                                <w:rFonts w:ascii="ＭＳ Ｐ明朝" w:eastAsia="ＭＳ Ｐ明朝" w:hAnsi="ＭＳ Ｐ明朝"/>
                                <w:sz w:val="24"/>
                                <w:szCs w:val="24"/>
                              </w:rPr>
                            </w:pPr>
                            <w:r>
                              <w:rPr>
                                <w:rFonts w:ascii="ＭＳ Ｐ明朝" w:eastAsia="ＭＳ Ｐ明朝" w:hAnsi="ＭＳ Ｐ明朝" w:hint="eastAsia"/>
                                <w:sz w:val="24"/>
                                <w:szCs w:val="24"/>
                              </w:rPr>
                              <w:t>剥皮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D19FA" id="テキスト ボックス 39" o:spid="_x0000_s1136" type="#_x0000_t202" style="position:absolute;left:0;text-align:left;margin-left:62.35pt;margin-top:.85pt;width:102pt;height:3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" fillcolor="window" stroked="f" strokeweight=".25pt">
                <v:stroke dashstyle="1 1"/>
                <v:textbox>
                  <w:txbxContent>
                    <w:p w14:paraId="24EF9638" w14:textId="0EE7049A" w:rsidR="00144508" w:rsidRPr="001415D7" w:rsidRDefault="00144508" w:rsidP="00A05211">
                      <w:pPr>
                        <w:jc w:val="center"/>
                        <w:rPr>
                          <w:rFonts w:ascii="ＭＳ Ｐ明朝" w:eastAsia="ＭＳ Ｐ明朝" w:hAnsi="ＭＳ Ｐ明朝"/>
                          <w:sz w:val="24"/>
                          <w:szCs w:val="24"/>
                        </w:rPr>
                      </w:pPr>
                      <w:r>
                        <w:rPr>
                          <w:rFonts w:ascii="ＭＳ Ｐ明朝" w:eastAsia="ＭＳ Ｐ明朝" w:hAnsi="ＭＳ Ｐ明朝" w:hint="eastAsia"/>
                          <w:sz w:val="24"/>
                          <w:szCs w:val="24"/>
                        </w:rPr>
                        <w:t>剥皮</w:t>
                      </w:r>
                    </w:p>
                  </w:txbxContent>
                </v:textbox>
              </v:shape>
            </w:pict>
          </mc:Fallback>
        </mc:AlternateContent>
      </w:r>
    </w:p>
    <w:p w14:paraId="7C47B75D" w14:textId="77777777" w:rsidR="006D5AE8" w:rsidRDefault="006D5AE8" w:rsidP="00A05211">
      <w:pPr>
        <w:rPr>
          <w:rFonts w:ascii="ＭＳ Ｐ明朝" w:eastAsia="ＭＳ Ｐ明朝" w:hAnsi="ＭＳ Ｐ明朝"/>
          <w:color w:val="000000" w:themeColor="text1"/>
          <w:sz w:val="24"/>
          <w:szCs w:val="24"/>
        </w:rPr>
      </w:pPr>
    </w:p>
    <w:p w14:paraId="67C195CC" w14:textId="2CBD7BEB" w:rsidR="00A05211" w:rsidRPr="00230D0F" w:rsidRDefault="00A05211" w:rsidP="00A05211">
      <w:pPr>
        <w:rPr>
          <w:rFonts w:ascii="ＭＳ Ｐ明朝" w:eastAsia="ＭＳ Ｐ明朝" w:hAnsi="ＭＳ Ｐ明朝"/>
          <w:color w:val="000000" w:themeColor="text1"/>
          <w:sz w:val="24"/>
          <w:szCs w:val="24"/>
        </w:rPr>
      </w:pPr>
      <w:r w:rsidRPr="00230D0F">
        <w:rPr>
          <w:rFonts w:ascii="ＭＳ Ｐ明朝" w:eastAsia="ＭＳ Ｐ明朝" w:hAnsi="ＭＳ Ｐ明朝" w:hint="eastAsia"/>
          <w:b/>
          <w:bCs/>
          <w:color w:val="0070C0"/>
          <w:sz w:val="24"/>
          <w:szCs w:val="24"/>
          <w:bdr w:val="single" w:sz="4" w:space="0" w:color="auto"/>
        </w:rPr>
        <w:t>作業工程：肛門結紮、尾根剥皮、テール剥皮</w:t>
      </w:r>
    </w:p>
    <w:p w14:paraId="089C9A24"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7AD2012F" w14:textId="6D727AF7" w:rsidR="00A05211" w:rsidRDefault="006D5AE8" w:rsidP="00D50E4D">
      <w:pPr>
        <w:pStyle w:val="a5"/>
        <w:numPr>
          <w:ilvl w:val="0"/>
          <w:numId w:val="23"/>
        </w:numPr>
        <w:autoSpaceDE/>
        <w:spacing w:line="460" w:lineRule="exact"/>
        <w:ind w:leftChars="0" w:left="567"/>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71968" behindDoc="0" locked="0" layoutInCell="1" allowOverlap="1" wp14:anchorId="1EF1D362" wp14:editId="685E0A7E">
                <wp:simplePos x="0" y="0"/>
                <wp:positionH relativeFrom="column">
                  <wp:posOffset>3776980</wp:posOffset>
                </wp:positionH>
                <wp:positionV relativeFrom="paragraph">
                  <wp:posOffset>-544195</wp:posOffset>
                </wp:positionV>
                <wp:extent cx="2733675" cy="447675"/>
                <wp:effectExtent l="0" t="0" r="0" b="0"/>
                <wp:wrapNone/>
                <wp:docPr id="6815" name="正方形/長方形 6815"/>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D83D12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1D362" id="正方形/長方形 6815" o:spid="_x0000_s1137" style="position:absolute;left:0;text-align:left;margin-left:297.4pt;margin-top:-42.85pt;width:215.25pt;height:35.2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" filled="f" stroked="f" strokeweight="1pt">
                <v:textbox>
                  <w:txbxContent>
                    <w:p w14:paraId="6D83D12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肛門を結紮する用のバングリングとビニールを処理頭数分準備する。ナイフは洗浄、消毒する。</w:t>
      </w:r>
    </w:p>
    <w:p w14:paraId="038325D1" w14:textId="0E83B2E4" w:rsidR="009011E7" w:rsidRPr="005C3F12" w:rsidRDefault="009011E7"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手指を洗浄消毒する。</w:t>
      </w:r>
    </w:p>
    <w:p w14:paraId="65846B6C" w14:textId="3A56AF76"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2419F81C" w14:textId="5963C959"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ナイフで肛門周囲を大きく切皮する。</w:t>
      </w:r>
    </w:p>
    <w:p w14:paraId="135016E7"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肛門を引き上げながら、直腸を傷つけないようにナイフで大きく肛門周辺の組織を切り離す。</w:t>
      </w:r>
    </w:p>
    <w:p w14:paraId="028B4F66" w14:textId="1CCCE3F4"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直腸結紮器にリングを装着して、ビニール袋を肛門に被せ、ビニール袋の上からリングを通して結紮し、腹腔部に押し込む。</w:t>
      </w:r>
    </w:p>
    <w:p w14:paraId="3571A75D" w14:textId="5C05F714"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ナイフでテールの下側を剥皮する。</w:t>
      </w:r>
    </w:p>
    <w:p w14:paraId="642E742D"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ナイフで尾根から仙骨付近まで剥皮する。</w:t>
      </w:r>
    </w:p>
    <w:p w14:paraId="652BC793"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剥皮に当たっては、必要最小限度の切開をした後、ナイフを</w:t>
      </w:r>
      <w:r w:rsidRPr="00D00096">
        <w:rPr>
          <w:color w:val="000000" w:themeColor="text1"/>
          <w:szCs w:val="24"/>
        </w:rPr>
        <w:t>83℃以上の温湯で消毒し、ナイフの刃を手前に向け、皮を内側から外側に切開する。</w:t>
      </w:r>
    </w:p>
    <w:p w14:paraId="5B943B73"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剥皮部分は、外皮による汚染を防ぐ。</w:t>
      </w:r>
    </w:p>
    <w:p w14:paraId="60B99DF1"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剥皮部分が外皮に汚染した場合は、迅速に他の部位への汚染を防ぐとともに、汚染した部分を完全に削り取る。</w:t>
      </w:r>
    </w:p>
    <w:p w14:paraId="4BED075C"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剥皮作業中に皮を破損したり、剥皮部分に手や外皮を付けない。</w:t>
      </w:r>
    </w:p>
    <w:p w14:paraId="5F4021F9"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肛門周囲の処理に当たっては、消化管内容物が漏出しないよう直腸を肛門の近くで結紮するとともに、肛門部によると体の汚染を防ぐこと。手指が外皮、糞便、</w:t>
      </w:r>
      <w:r w:rsidRPr="00D00096">
        <w:rPr>
          <w:rFonts w:hint="eastAsia"/>
          <w:color w:val="000000" w:themeColor="text1"/>
          <w:szCs w:val="24"/>
        </w:rPr>
        <w:t>胃腸</w:t>
      </w:r>
      <w:r w:rsidRPr="00D00096">
        <w:rPr>
          <w:color w:val="000000" w:themeColor="text1"/>
          <w:szCs w:val="24"/>
        </w:rPr>
        <w:t>管内容物等により汚染された場合は、その都度洗浄剤を用いて洗浄する。</w:t>
      </w:r>
    </w:p>
    <w:p w14:paraId="3A642739"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と体に直接接触するナイフ、結紮器等の機械器具は一頭を処理するごとにまたは汚染の都度８３℃以上の温湯で洗浄消毒する</w:t>
      </w:r>
      <w:r w:rsidRPr="00D00096">
        <w:rPr>
          <w:rFonts w:hint="eastAsia"/>
          <w:color w:val="000000" w:themeColor="text1"/>
          <w:szCs w:val="24"/>
        </w:rPr>
        <w:t>。</w:t>
      </w:r>
    </w:p>
    <w:p w14:paraId="2F418069" w14:textId="77777777"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7EE819A7"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剥皮部分が外皮、糞便、消化管内容物等に汚染した場合は、迅速に他の部位への汚染を防ぐとともに、汚染した部分を完全に切り取る。</w:t>
      </w:r>
    </w:p>
    <w:p w14:paraId="292D0FE2"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肛門処理に失敗し、と体及び器具や施設等を広く汚染した場合は、ラインの一時停止、と体の汚染部位の除去、器具・施設等の洗浄消毒など二次汚染の拡大防止を迅速に行う。</w:t>
      </w:r>
    </w:p>
    <w:p w14:paraId="40C72073" w14:textId="71B5D439"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3234C354" w14:textId="02483B18" w:rsidR="00A05211" w:rsidRPr="005C3F12" w:rsidRDefault="006D5AE8" w:rsidP="00A05211">
      <w:pPr>
        <w:rPr>
          <w:rFonts w:ascii="ＭＳ Ｐ明朝" w:eastAsia="ＭＳ Ｐ明朝" w:hAnsi="ＭＳ Ｐ明朝"/>
          <w:color w:val="000000" w:themeColor="text1"/>
          <w:sz w:val="24"/>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74016" behindDoc="0" locked="0" layoutInCell="1" allowOverlap="1" wp14:anchorId="2BF8B502" wp14:editId="656F4EC7">
                <wp:simplePos x="0" y="0"/>
                <wp:positionH relativeFrom="column">
                  <wp:posOffset>3775075</wp:posOffset>
                </wp:positionH>
                <wp:positionV relativeFrom="paragraph">
                  <wp:posOffset>-519430</wp:posOffset>
                </wp:positionV>
                <wp:extent cx="2733675" cy="447675"/>
                <wp:effectExtent l="0" t="0" r="0" b="0"/>
                <wp:wrapNone/>
                <wp:docPr id="6816" name="正方形/長方形 6816"/>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94C5242"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8B502" id="正方形/長方形 6816" o:spid="_x0000_s1138" style="position:absolute;left:0;text-align:left;margin-left:297.25pt;margin-top:-40.9pt;width:215.25pt;height:35.2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" filled="f" stroked="f" strokeweight="1pt">
                <v:textbox>
                  <w:txbxContent>
                    <w:p w14:paraId="094C5242"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p>
    <w:p w14:paraId="2D364868" w14:textId="55F497EE"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493824" behindDoc="0" locked="0" layoutInCell="1" allowOverlap="1" wp14:anchorId="2E5D54CB" wp14:editId="0906EA43">
            <wp:simplePos x="0" y="0"/>
            <wp:positionH relativeFrom="column">
              <wp:posOffset>114300</wp:posOffset>
            </wp:positionH>
            <wp:positionV relativeFrom="paragraph">
              <wp:posOffset>34925</wp:posOffset>
            </wp:positionV>
            <wp:extent cx="2103120" cy="1579245"/>
            <wp:effectExtent l="0" t="0" r="0" b="1905"/>
            <wp:wrapSquare wrapText="bothSides"/>
            <wp:docPr id="6969" name="図 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3120" cy="1579245"/>
                    </a:xfrm>
                    <a:prstGeom prst="rect">
                      <a:avLst/>
                    </a:prstGeom>
                    <a:noFill/>
                    <a:ln>
                      <a:noFill/>
                    </a:ln>
                  </pic:spPr>
                </pic:pic>
              </a:graphicData>
            </a:graphic>
          </wp:anchor>
        </w:drawing>
      </w:r>
    </w:p>
    <w:p w14:paraId="16847DEC" w14:textId="6F0CB7D0" w:rsidR="00A05211" w:rsidRPr="005C3F12" w:rsidRDefault="00A05211" w:rsidP="00A05211">
      <w:pPr>
        <w:rPr>
          <w:rFonts w:ascii="ＭＳ Ｐ明朝" w:eastAsia="ＭＳ Ｐ明朝" w:hAnsi="ＭＳ Ｐ明朝"/>
          <w:color w:val="000000" w:themeColor="text1"/>
          <w:sz w:val="24"/>
          <w:szCs w:val="24"/>
        </w:rPr>
      </w:pPr>
    </w:p>
    <w:p w14:paraId="73DF8CCA" w14:textId="7D3A029F" w:rsidR="00A05211" w:rsidRPr="005C3F12" w:rsidRDefault="006D5A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sz w:val="24"/>
          <w:szCs w:val="24"/>
        </w:rPr>
        <mc:AlternateContent>
          <mc:Choice Requires="wps">
            <w:drawing>
              <wp:anchor distT="0" distB="0" distL="114300" distR="114300" simplePos="0" relativeHeight="251719680" behindDoc="0" locked="0" layoutInCell="1" allowOverlap="1" wp14:anchorId="1A9294F0" wp14:editId="5C41359D">
                <wp:simplePos x="0" y="0"/>
                <wp:positionH relativeFrom="column">
                  <wp:posOffset>2665095</wp:posOffset>
                </wp:positionH>
                <wp:positionV relativeFrom="paragraph">
                  <wp:posOffset>59055</wp:posOffset>
                </wp:positionV>
                <wp:extent cx="1760220" cy="41910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760220" cy="419100"/>
                        </a:xfrm>
                        <a:prstGeom prst="rect">
                          <a:avLst/>
                        </a:prstGeom>
                        <a:solidFill>
                          <a:sysClr val="window" lastClr="FFFFFF"/>
                        </a:solidFill>
                        <a:ln w="3175">
                          <a:noFill/>
                          <a:prstDash val="sysDot"/>
                        </a:ln>
                      </wps:spPr>
                      <wps:txbx>
                        <w:txbxContent>
                          <w:p w14:paraId="13952E4A"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肛門部結紮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294F0" id="テキスト ボックス 41" o:spid="_x0000_s1139" type="#_x0000_t202" style="position:absolute;left:0;text-align:left;margin-left:209.85pt;margin-top:4.65pt;width:138.6pt;height:3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" fillcolor="window" stroked="f" strokeweight=".25pt">
                <v:stroke dashstyle="1 1"/>
                <v:textbox>
                  <w:txbxContent>
                    <w:p w14:paraId="13952E4A"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肛門部結紮</w:t>
                      </w:r>
                    </w:p>
                  </w:txbxContent>
                </v:textbox>
              </v:shape>
            </w:pict>
          </mc:Fallback>
        </mc:AlternateContent>
      </w:r>
    </w:p>
    <w:p w14:paraId="62291B37" w14:textId="5A54AB3C" w:rsidR="00A05211" w:rsidRPr="005C3F12" w:rsidRDefault="00A05211" w:rsidP="00A05211">
      <w:pPr>
        <w:rPr>
          <w:rFonts w:ascii="ＭＳ Ｐ明朝" w:eastAsia="ＭＳ Ｐ明朝" w:hAnsi="ＭＳ Ｐ明朝"/>
          <w:color w:val="000000" w:themeColor="text1"/>
          <w:sz w:val="24"/>
          <w:szCs w:val="24"/>
        </w:rPr>
      </w:pPr>
    </w:p>
    <w:p w14:paraId="5E05F44E" w14:textId="3384925F" w:rsidR="00A05211" w:rsidRPr="005C3F12" w:rsidRDefault="00A05211" w:rsidP="00A05211">
      <w:pPr>
        <w:rPr>
          <w:rFonts w:ascii="ＭＳ Ｐ明朝" w:eastAsia="ＭＳ Ｐ明朝" w:hAnsi="ＭＳ Ｐ明朝"/>
          <w:color w:val="000000" w:themeColor="text1"/>
          <w:sz w:val="24"/>
          <w:szCs w:val="24"/>
        </w:rPr>
      </w:pPr>
    </w:p>
    <w:p w14:paraId="257A40AF" w14:textId="08B423E0" w:rsidR="00A05211" w:rsidRPr="005C3F12" w:rsidRDefault="00A05211" w:rsidP="00A05211">
      <w:pPr>
        <w:rPr>
          <w:rFonts w:ascii="ＭＳ Ｐ明朝" w:eastAsia="ＭＳ Ｐ明朝" w:hAnsi="ＭＳ Ｐ明朝"/>
          <w:color w:val="000000" w:themeColor="text1"/>
          <w:sz w:val="24"/>
          <w:szCs w:val="24"/>
        </w:rPr>
      </w:pPr>
    </w:p>
    <w:p w14:paraId="5F5BAC90" w14:textId="59D85F38" w:rsidR="00A05211" w:rsidRDefault="00A05211" w:rsidP="00A05211">
      <w:pPr>
        <w:rPr>
          <w:rFonts w:ascii="ＭＳ Ｐ明朝" w:eastAsia="ＭＳ Ｐ明朝" w:hAnsi="ＭＳ Ｐ明朝"/>
          <w:color w:val="000000" w:themeColor="text1"/>
          <w:sz w:val="24"/>
          <w:szCs w:val="24"/>
        </w:rPr>
      </w:pPr>
    </w:p>
    <w:p w14:paraId="5AF7E894" w14:textId="33C1E140" w:rsidR="00A05211" w:rsidRPr="00CE07CB" w:rsidRDefault="00A05211" w:rsidP="00A05211">
      <w:pPr>
        <w:rPr>
          <w:rFonts w:ascii="ＭＳ Ｐ明朝" w:eastAsia="ＭＳ Ｐ明朝" w:hAnsi="ＭＳ Ｐ明朝"/>
          <w:color w:val="000000" w:themeColor="text1"/>
          <w:sz w:val="24"/>
          <w:szCs w:val="24"/>
        </w:rPr>
      </w:pPr>
      <w:r w:rsidRPr="00CE07CB">
        <w:rPr>
          <w:rFonts w:ascii="ＭＳ Ｐ明朝" w:eastAsia="ＭＳ Ｐ明朝" w:hAnsi="ＭＳ Ｐ明朝" w:hint="eastAsia"/>
          <w:b/>
          <w:bCs/>
          <w:color w:val="0070C0"/>
          <w:sz w:val="24"/>
          <w:szCs w:val="24"/>
          <w:bdr w:val="single" w:sz="4" w:space="0" w:color="auto"/>
        </w:rPr>
        <w:t>作業工程：剥皮（サイドプラー）</w:t>
      </w:r>
    </w:p>
    <w:p w14:paraId="73A24E8E"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34AC80CB"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ナイフの消毒槽の温度が８３℃以上にあることを確認し、サイドプラーが確実に作動することを確認する。</w:t>
      </w:r>
    </w:p>
    <w:p w14:paraId="58D5B21A" w14:textId="54B34FB3" w:rsidR="00A05211" w:rsidRDefault="00A05211" w:rsidP="00D50E4D">
      <w:pPr>
        <w:pStyle w:val="a5"/>
        <w:numPr>
          <w:ilvl w:val="0"/>
          <w:numId w:val="23"/>
        </w:numPr>
        <w:autoSpaceDE/>
        <w:spacing w:line="460" w:lineRule="exact"/>
        <w:ind w:leftChars="0" w:left="567"/>
        <w:rPr>
          <w:color w:val="000000" w:themeColor="text1"/>
          <w:szCs w:val="24"/>
        </w:rPr>
      </w:pPr>
      <w:r w:rsidRPr="005C3F12">
        <w:rPr>
          <w:color w:val="000000" w:themeColor="text1"/>
          <w:szCs w:val="24"/>
        </w:rPr>
        <w:t>エアーナイフは洗浄、消毒する。</w:t>
      </w:r>
    </w:p>
    <w:p w14:paraId="7E05621C" w14:textId="315E4EF6" w:rsidR="009011E7" w:rsidRPr="005C3F12" w:rsidRDefault="009011E7"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手指を洗浄消毒する。</w:t>
      </w:r>
    </w:p>
    <w:p w14:paraId="191E7ECB"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41F2E213"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スイッチを入れ、サイドプラーのクリッパーを出し、と体側の前処理をした皮を挟み込む。</w:t>
      </w:r>
    </w:p>
    <w:p w14:paraId="1DD7D2D0"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クリッパーとナイフでと体の側面の腹側から腰椎付近まで剥皮する。</w:t>
      </w:r>
    </w:p>
    <w:p w14:paraId="7BBF3C37"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クリッパーの剥皮作業で薄く剥皮できない場合は、ナイフを用いて剥皮の補助を行う。</w:t>
      </w:r>
    </w:p>
    <w:p w14:paraId="72761532"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剥皮部分は、外皮による汚染を防ぐ。</w:t>
      </w:r>
    </w:p>
    <w:p w14:paraId="37180BE3"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剥皮部分が外皮に汚染した場合は、迅速に他の部位への汚染を防ぐとともに、汚染した部分を完全に削り取る。</w:t>
      </w:r>
    </w:p>
    <w:p w14:paraId="308CCC85"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剥皮作業中に皮を破損したり、剥皮部分に手や外皮を付けない。</w:t>
      </w:r>
    </w:p>
    <w:p w14:paraId="248EE7FB"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手指が外皮等により汚染された場合は、その都度洗浄剤を用いて洗浄する。</w:t>
      </w:r>
    </w:p>
    <w:p w14:paraId="19663D9C"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と体に直接接触するナイフ等の機械器具は一頭を処理するごとにまたは汚染の都度８３℃以上の温湯で洗浄消毒する。</w:t>
      </w:r>
    </w:p>
    <w:p w14:paraId="025650B5" w14:textId="77777777"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4462EAB9"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剥皮部分が外皮、糞便、消化管内容物等に汚染した場合は、迅速に他の部位への汚染を防ぐとともに、汚染した部分を完全に切り取る。</w:t>
      </w:r>
    </w:p>
    <w:p w14:paraId="21D3932D" w14:textId="780C94D0" w:rsidR="00A05211" w:rsidRPr="005C3F12" w:rsidRDefault="00366527" w:rsidP="00D50E4D">
      <w:pPr>
        <w:pStyle w:val="a5"/>
        <w:numPr>
          <w:ilvl w:val="0"/>
          <w:numId w:val="23"/>
        </w:numPr>
        <w:autoSpaceDE/>
        <w:ind w:leftChars="0" w:left="567" w:hanging="425"/>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76064" behindDoc="0" locked="0" layoutInCell="1" allowOverlap="1" wp14:anchorId="5CDAF303" wp14:editId="7E8FF578">
                <wp:simplePos x="0" y="0"/>
                <wp:positionH relativeFrom="column">
                  <wp:posOffset>3762375</wp:posOffset>
                </wp:positionH>
                <wp:positionV relativeFrom="paragraph">
                  <wp:posOffset>-525145</wp:posOffset>
                </wp:positionV>
                <wp:extent cx="2733675" cy="447675"/>
                <wp:effectExtent l="0" t="0" r="0" b="0"/>
                <wp:wrapNone/>
                <wp:docPr id="6817" name="正方形/長方形 6817"/>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9FCAE67"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AF303" id="正方形/長方形 6817" o:spid="_x0000_s1140" style="position:absolute;left:0;text-align:left;margin-left:296.25pt;margin-top:-41.35pt;width:215.25pt;height:35.2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" filled="f" stroked="f" strokeweight="1pt">
                <v:textbox>
                  <w:txbxContent>
                    <w:p w14:paraId="09FCAE67"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頻繁に剥皮に失敗する場合は、サイドプラー等の機械機器の保守点検やと体の大きさ等に適合した設備・機械機器を使用する。</w:t>
      </w:r>
    </w:p>
    <w:p w14:paraId="4CC1F944" w14:textId="53ACCA80"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389990F0" w14:textId="2D3913FF" w:rsidR="00A05211" w:rsidRPr="005C3F12" w:rsidRDefault="00A05211" w:rsidP="00A05211">
      <w:pPr>
        <w:rPr>
          <w:rFonts w:ascii="ＭＳ Ｐ明朝" w:eastAsia="ＭＳ Ｐ明朝" w:hAnsi="ＭＳ Ｐ明朝"/>
          <w:color w:val="000000" w:themeColor="text1"/>
          <w:sz w:val="24"/>
          <w:szCs w:val="24"/>
        </w:rPr>
      </w:pPr>
    </w:p>
    <w:p w14:paraId="20A1AC34" w14:textId="3D6D66F8" w:rsidR="00A05211" w:rsidRPr="00CE07CB" w:rsidRDefault="00A05211" w:rsidP="00A05211">
      <w:pPr>
        <w:rPr>
          <w:rFonts w:ascii="ＭＳ Ｐ明朝" w:eastAsia="ＭＳ Ｐ明朝" w:hAnsi="ＭＳ Ｐ明朝"/>
          <w:b/>
          <w:bCs/>
          <w:color w:val="0070C0"/>
          <w:sz w:val="24"/>
          <w:szCs w:val="24"/>
          <w:bdr w:val="single" w:sz="4" w:space="0" w:color="auto"/>
        </w:rPr>
      </w:pPr>
      <w:r w:rsidRPr="00CE07CB">
        <w:rPr>
          <w:rFonts w:ascii="ＭＳ Ｐ明朝" w:eastAsia="ＭＳ Ｐ明朝" w:hAnsi="ＭＳ Ｐ明朝" w:hint="eastAsia"/>
          <w:b/>
          <w:bCs/>
          <w:color w:val="0070C0"/>
          <w:sz w:val="24"/>
          <w:szCs w:val="24"/>
          <w:bdr w:val="single" w:sz="4" w:space="0" w:color="auto"/>
        </w:rPr>
        <w:t>作業工程：剥皮（ダウンプラー）</w:t>
      </w:r>
    </w:p>
    <w:p w14:paraId="7557F784" w14:textId="6440DD13"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4ABF7EBC" w14:textId="7C1BBC44"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ダウンプラーが確実に稼働するか点検する。</w:t>
      </w:r>
    </w:p>
    <w:p w14:paraId="2F6DCED6" w14:textId="76DC73CC" w:rsidR="00A05211"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エアーナイフの消毒槽の温度が８３℃以上にあることを確認し、エアーナイフを洗浄。</w:t>
      </w:r>
    </w:p>
    <w:p w14:paraId="025352DF" w14:textId="72EE6EA6" w:rsidR="009011E7" w:rsidRPr="005C3F12" w:rsidRDefault="009011E7"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手指を洗浄消毒する。</w:t>
      </w:r>
    </w:p>
    <w:p w14:paraId="22A4A7BC"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21C38F6C" w14:textId="000B9813"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と体をダウンプラーに移動させ、作業台を上昇させる。</w:t>
      </w:r>
    </w:p>
    <w:p w14:paraId="6661D795" w14:textId="61393E26"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腰椎付近の剥皮した皮をダウンプラーのドラムチェーンに巻き付ける。</w:t>
      </w:r>
    </w:p>
    <w:p w14:paraId="5298558E" w14:textId="01DD1B45"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フットスイッチを操作し、作業台を降下させ、エアーナイフを剥皮部分に当て、プラードラムを回転させ、皮を巻き取りながら剥皮する。</w:t>
      </w:r>
    </w:p>
    <w:p w14:paraId="39170E0A" w14:textId="6A9EFD42"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肩まで剥皮したときに、と体に電極を当て、一気に剥皮を行う。</w:t>
      </w:r>
    </w:p>
    <w:p w14:paraId="44826D39" w14:textId="66DA3ABC"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プラーチェーンをリリースし、皮をシューターで皮置き場に送り込む。</w:t>
      </w:r>
    </w:p>
    <w:p w14:paraId="5AA50A82" w14:textId="3D13C5EA"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剥皮部分は、外皮やプラーチェーンによる汚染を防ぐ。</w:t>
      </w:r>
    </w:p>
    <w:p w14:paraId="0890FF29" w14:textId="095A11C4"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剥皮部分が外皮</w:t>
      </w:r>
      <w:r w:rsidRPr="00D00096">
        <w:rPr>
          <w:rFonts w:hint="eastAsia"/>
          <w:color w:val="000000" w:themeColor="text1"/>
          <w:szCs w:val="24"/>
        </w:rPr>
        <w:t>やプレーチェーン</w:t>
      </w:r>
      <w:r w:rsidRPr="00D00096">
        <w:rPr>
          <w:color w:val="000000" w:themeColor="text1"/>
          <w:szCs w:val="24"/>
        </w:rPr>
        <w:t>に汚染した場合は、迅速に他の部位への汚染を防ぐとともに、汚染した部分を完全に削り取る。</w:t>
      </w:r>
    </w:p>
    <w:p w14:paraId="3D998AE2" w14:textId="1B7947EB"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剥皮作業中に皮を破損したり、剥皮部分に手</w:t>
      </w:r>
      <w:r w:rsidRPr="00D00096">
        <w:rPr>
          <w:rFonts w:hint="eastAsia"/>
          <w:color w:val="000000" w:themeColor="text1"/>
          <w:szCs w:val="24"/>
        </w:rPr>
        <w:t>、</w:t>
      </w:r>
      <w:r w:rsidRPr="00D00096">
        <w:rPr>
          <w:color w:val="000000" w:themeColor="text1"/>
          <w:szCs w:val="24"/>
        </w:rPr>
        <w:t>外皮</w:t>
      </w:r>
      <w:r w:rsidRPr="00D00096">
        <w:rPr>
          <w:rFonts w:hint="eastAsia"/>
          <w:color w:val="000000" w:themeColor="text1"/>
          <w:szCs w:val="24"/>
        </w:rPr>
        <w:t>、プラーチェーン</w:t>
      </w:r>
      <w:r w:rsidRPr="00D00096">
        <w:rPr>
          <w:color w:val="000000" w:themeColor="text1"/>
          <w:szCs w:val="24"/>
        </w:rPr>
        <w:t>を付けない。</w:t>
      </w:r>
    </w:p>
    <w:p w14:paraId="4671C26A" w14:textId="6B8489F5"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手指が外皮</w:t>
      </w:r>
      <w:r w:rsidRPr="00D00096">
        <w:rPr>
          <w:rFonts w:hint="eastAsia"/>
          <w:color w:val="000000" w:themeColor="text1"/>
          <w:szCs w:val="24"/>
        </w:rPr>
        <w:t>やプラーチェーン</w:t>
      </w:r>
      <w:r w:rsidRPr="00D00096">
        <w:rPr>
          <w:color w:val="000000" w:themeColor="text1"/>
          <w:szCs w:val="24"/>
        </w:rPr>
        <w:t>等により汚染された場合は、その都度洗浄剤を用いて洗浄する。</w:t>
      </w:r>
    </w:p>
    <w:p w14:paraId="153C2CD5" w14:textId="0DEB8F9C"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と体に直接接触するナイフ等の機械器具は一頭を処理するごとにまたは汚染の都度８３℃以上の温湯で洗浄消毒する。</w:t>
      </w:r>
    </w:p>
    <w:p w14:paraId="4090B66E" w14:textId="00A2BC7E" w:rsidR="00A05211" w:rsidRPr="005C3F12" w:rsidRDefault="00A05211" w:rsidP="00A05211">
      <w:pPr>
        <w:ind w:left="14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0AB365A4" w14:textId="7FBF00D8"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剥皮部分が外皮、糞便、消化管内容物等に汚染した場合は、迅速に他の部位への汚染を防ぐとともに、汚染した部分を完全に切り取る。</w:t>
      </w:r>
    </w:p>
    <w:p w14:paraId="1F4F0997" w14:textId="1BC436C6"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頻繁に剥皮に失敗する場合は、ダウンプラー等の機械機器の保守点検やと体の大きさ等に適合した設備・機械機器を使用する。</w:t>
      </w:r>
    </w:p>
    <w:p w14:paraId="362FA47F" w14:textId="3129783C"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5CC67048" w14:textId="1B2B717F" w:rsidR="00A05211" w:rsidRPr="005C3F12" w:rsidRDefault="00144508" w:rsidP="00A05211">
      <w:pPr>
        <w:rPr>
          <w:rFonts w:ascii="ＭＳ Ｐ明朝" w:eastAsia="ＭＳ Ｐ明朝" w:hAnsi="ＭＳ Ｐ明朝"/>
          <w:color w:val="000000" w:themeColor="text1"/>
          <w:sz w:val="24"/>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78112" behindDoc="0" locked="0" layoutInCell="1" allowOverlap="1" wp14:anchorId="34160BAB" wp14:editId="3E5CB191">
                <wp:simplePos x="0" y="0"/>
                <wp:positionH relativeFrom="column">
                  <wp:posOffset>3764915</wp:posOffset>
                </wp:positionH>
                <wp:positionV relativeFrom="paragraph">
                  <wp:posOffset>-556895</wp:posOffset>
                </wp:positionV>
                <wp:extent cx="2733675" cy="447675"/>
                <wp:effectExtent l="0" t="0" r="0" b="0"/>
                <wp:wrapNone/>
                <wp:docPr id="6818" name="正方形/長方形 6818"/>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44A8A137"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60BAB" id="正方形/長方形 6818" o:spid="_x0000_s1141" style="position:absolute;left:0;text-align:left;margin-left:296.45pt;margin-top:-43.85pt;width:215.25pt;height:35.2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" filled="f" stroked="f" strokeweight="1pt">
                <v:textbox>
                  <w:txbxContent>
                    <w:p w14:paraId="44A8A137"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6D5AE8">
        <w:rPr>
          <w:rFonts w:ascii="ＭＳ Ｐ明朝" w:eastAsia="ＭＳ Ｐ明朝" w:hAnsi="ＭＳ Ｐ明朝"/>
          <w:noProof/>
          <w:color w:val="000000" w:themeColor="text1"/>
          <w:sz w:val="24"/>
          <w:szCs w:val="24"/>
        </w:rPr>
        <w:drawing>
          <wp:anchor distT="0" distB="0" distL="114300" distR="114300" simplePos="0" relativeHeight="252495872" behindDoc="0" locked="0" layoutInCell="1" allowOverlap="1" wp14:anchorId="455E7868" wp14:editId="6AEFAB99">
            <wp:simplePos x="0" y="0"/>
            <wp:positionH relativeFrom="column">
              <wp:posOffset>628650</wp:posOffset>
            </wp:positionH>
            <wp:positionV relativeFrom="paragraph">
              <wp:posOffset>168275</wp:posOffset>
            </wp:positionV>
            <wp:extent cx="1447165" cy="1931670"/>
            <wp:effectExtent l="0" t="0" r="635" b="0"/>
            <wp:wrapSquare wrapText="bothSides"/>
            <wp:docPr id="6970" name="図 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165"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E5352" w14:textId="64187554" w:rsidR="00A05211" w:rsidRPr="005C3F12" w:rsidRDefault="00A05211" w:rsidP="00A05211">
      <w:pPr>
        <w:rPr>
          <w:rFonts w:ascii="ＭＳ Ｐ明朝" w:eastAsia="ＭＳ Ｐ明朝" w:hAnsi="ＭＳ Ｐ明朝"/>
          <w:color w:val="000000" w:themeColor="text1"/>
          <w:sz w:val="24"/>
          <w:szCs w:val="24"/>
        </w:rPr>
      </w:pPr>
    </w:p>
    <w:p w14:paraId="5D5F5079" w14:textId="0ED266AA" w:rsidR="00A05211" w:rsidRPr="005C3F12" w:rsidRDefault="009E37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b/>
          <w:noProof/>
          <w:color w:val="0070C0"/>
          <w:sz w:val="24"/>
          <w:szCs w:val="24"/>
        </w:rPr>
        <mc:AlternateContent>
          <mc:Choice Requires="wps">
            <w:drawing>
              <wp:anchor distT="0" distB="0" distL="114300" distR="114300" simplePos="0" relativeHeight="251720704" behindDoc="0" locked="0" layoutInCell="1" allowOverlap="1" wp14:anchorId="34816BE8" wp14:editId="29D6969E">
                <wp:simplePos x="0" y="0"/>
                <wp:positionH relativeFrom="margin">
                  <wp:posOffset>1917770</wp:posOffset>
                </wp:positionH>
                <wp:positionV relativeFrom="paragraph">
                  <wp:posOffset>92965</wp:posOffset>
                </wp:positionV>
                <wp:extent cx="2217420" cy="36195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2217420" cy="361950"/>
                        </a:xfrm>
                        <a:prstGeom prst="rect">
                          <a:avLst/>
                        </a:prstGeom>
                        <a:solidFill>
                          <a:sysClr val="window" lastClr="FFFFFF"/>
                        </a:solidFill>
                        <a:ln w="3175">
                          <a:noFill/>
                          <a:prstDash val="sysDot"/>
                        </a:ln>
                      </wps:spPr>
                      <wps:txbx>
                        <w:txbxContent>
                          <w:p w14:paraId="5383D08B"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ダウンプラーの作業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16BE8" id="テキスト ボックス 42" o:spid="_x0000_s1142" type="#_x0000_t202" style="position:absolute;left:0;text-align:left;margin-left:151pt;margin-top:7.3pt;width:174.6pt;height:28.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" fillcolor="window" stroked="f" strokeweight=".25pt">
                <v:stroke dashstyle="1 1"/>
                <v:textbox>
                  <w:txbxContent>
                    <w:p w14:paraId="5383D08B" w14:textId="77777777" w:rsidR="00144508" w:rsidRPr="001415D7" w:rsidRDefault="00144508" w:rsidP="00A05211">
                      <w:pPr>
                        <w:jc w:val="center"/>
                        <w:rPr>
                          <w:rFonts w:ascii="ＭＳ Ｐ明朝" w:eastAsia="ＭＳ Ｐ明朝" w:hAnsi="ＭＳ Ｐ明朝"/>
                          <w:sz w:val="24"/>
                          <w:szCs w:val="24"/>
                        </w:rPr>
                      </w:pPr>
                      <w:r w:rsidRPr="001415D7">
                        <w:rPr>
                          <w:rFonts w:ascii="ＭＳ Ｐ明朝" w:eastAsia="ＭＳ Ｐ明朝" w:hAnsi="ＭＳ Ｐ明朝" w:hint="eastAsia"/>
                          <w:sz w:val="24"/>
                          <w:szCs w:val="24"/>
                        </w:rPr>
                        <w:t>ダウンプラーの作業</w:t>
                      </w:r>
                    </w:p>
                  </w:txbxContent>
                </v:textbox>
                <w10:wrap anchorx="margin"/>
              </v:shape>
            </w:pict>
          </mc:Fallback>
        </mc:AlternateContent>
      </w:r>
    </w:p>
    <w:p w14:paraId="2C9F0A13" w14:textId="6DF4E394" w:rsidR="00A05211" w:rsidRDefault="00A05211" w:rsidP="00A05211">
      <w:pPr>
        <w:rPr>
          <w:rFonts w:ascii="ＭＳ Ｐ明朝" w:eastAsia="ＭＳ Ｐ明朝" w:hAnsi="ＭＳ Ｐ明朝"/>
          <w:color w:val="000000" w:themeColor="text1"/>
          <w:sz w:val="24"/>
          <w:szCs w:val="24"/>
        </w:rPr>
      </w:pPr>
    </w:p>
    <w:p w14:paraId="66CB935C" w14:textId="41B1F071" w:rsidR="009E37E8" w:rsidRDefault="009E37E8" w:rsidP="00A05211">
      <w:pPr>
        <w:rPr>
          <w:rFonts w:ascii="ＭＳ Ｐ明朝" w:eastAsia="ＭＳ Ｐ明朝" w:hAnsi="ＭＳ Ｐ明朝"/>
          <w:color w:val="000000" w:themeColor="text1"/>
          <w:sz w:val="24"/>
          <w:szCs w:val="24"/>
        </w:rPr>
      </w:pPr>
    </w:p>
    <w:p w14:paraId="6261EACD" w14:textId="73B63BE4" w:rsidR="009E37E8" w:rsidRDefault="009E37E8" w:rsidP="00A05211">
      <w:pPr>
        <w:rPr>
          <w:rFonts w:ascii="ＭＳ Ｐ明朝" w:eastAsia="ＭＳ Ｐ明朝" w:hAnsi="ＭＳ Ｐ明朝"/>
          <w:color w:val="000000" w:themeColor="text1"/>
          <w:sz w:val="24"/>
          <w:szCs w:val="24"/>
        </w:rPr>
      </w:pPr>
    </w:p>
    <w:p w14:paraId="5C8B3AAD" w14:textId="77777777" w:rsidR="006D5AE8" w:rsidRDefault="006D5AE8" w:rsidP="00A05211">
      <w:pPr>
        <w:rPr>
          <w:rFonts w:ascii="ＭＳ Ｐ明朝" w:eastAsia="ＭＳ Ｐ明朝" w:hAnsi="ＭＳ Ｐ明朝"/>
          <w:color w:val="000000" w:themeColor="text1"/>
          <w:sz w:val="24"/>
          <w:szCs w:val="24"/>
        </w:rPr>
      </w:pPr>
    </w:p>
    <w:p w14:paraId="7EE47077" w14:textId="77777777" w:rsidR="006D5AE8" w:rsidRDefault="006D5AE8" w:rsidP="00A05211">
      <w:pPr>
        <w:rPr>
          <w:rFonts w:ascii="ＭＳ Ｐ明朝" w:eastAsia="ＭＳ Ｐ明朝" w:hAnsi="ＭＳ Ｐ明朝"/>
          <w:color w:val="000000" w:themeColor="text1"/>
          <w:sz w:val="24"/>
          <w:szCs w:val="24"/>
        </w:rPr>
      </w:pPr>
    </w:p>
    <w:p w14:paraId="254881F3" w14:textId="6562159F" w:rsidR="00A05211" w:rsidRPr="00CE07CB" w:rsidRDefault="00A05211" w:rsidP="00A05211">
      <w:pPr>
        <w:rPr>
          <w:rFonts w:ascii="ＭＳ Ｐ明朝" w:eastAsia="ＭＳ Ｐ明朝" w:hAnsi="ＭＳ Ｐ明朝"/>
          <w:color w:val="000000" w:themeColor="text1"/>
          <w:sz w:val="24"/>
          <w:szCs w:val="24"/>
        </w:rPr>
      </w:pPr>
      <w:r w:rsidRPr="00CE07CB">
        <w:rPr>
          <w:rFonts w:ascii="ＭＳ Ｐ明朝" w:eastAsia="ＭＳ Ｐ明朝" w:hAnsi="ＭＳ Ｐ明朝" w:hint="eastAsia"/>
          <w:b/>
          <w:bCs/>
          <w:color w:val="0070C0"/>
          <w:sz w:val="24"/>
          <w:szCs w:val="24"/>
          <w:bdr w:val="single" w:sz="4" w:space="0" w:color="auto"/>
        </w:rPr>
        <w:t>作業工程：頭部切断、舌出し、頭部洗浄、胸割</w:t>
      </w:r>
    </w:p>
    <w:p w14:paraId="69AE0BD6" w14:textId="31156D58"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5508F24C" w14:textId="1D75A216" w:rsidR="00A05211"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ナイフ、胸割機の消毒槽の温度が８３℃以上にあることを確認し、ナイフ及び胸割機の洗浄、消毒する。</w:t>
      </w:r>
    </w:p>
    <w:p w14:paraId="44D7F98A" w14:textId="4E7A615F" w:rsidR="009011E7" w:rsidRPr="005C3F12" w:rsidRDefault="009011E7"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手指を洗浄消毒する。</w:t>
      </w:r>
    </w:p>
    <w:p w14:paraId="53443A7B"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7B845799"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第一頸椎と第二頸椎の間をナイフで切開し、頭部を切断する。</w:t>
      </w:r>
    </w:p>
    <w:p w14:paraId="1F217D66"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切断した頭部を洗浄ノズルで、鼻腔、口腔内の内容物を洗浄する。下顎部を切開し、舌を取り出す。</w:t>
      </w:r>
    </w:p>
    <w:p w14:paraId="62D46C6C"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胸割機で胸を切開する。</w:t>
      </w:r>
    </w:p>
    <w:p w14:paraId="0A50582F"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剥皮頭部は、外皮、床及び内壁に接触することによる汚染を防ぐ。</w:t>
      </w:r>
    </w:p>
    <w:p w14:paraId="4753BA99"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剥皮頭部の洗浄に当たっては、洗浄水の飛散による他のと</w:t>
      </w:r>
      <w:r w:rsidRPr="00D00096">
        <w:rPr>
          <w:rFonts w:hint="eastAsia"/>
          <w:color w:val="000000" w:themeColor="text1"/>
          <w:szCs w:val="24"/>
        </w:rPr>
        <w:t>体</w:t>
      </w:r>
      <w:r w:rsidRPr="00D00096">
        <w:rPr>
          <w:color w:val="000000" w:themeColor="text1"/>
          <w:szCs w:val="24"/>
        </w:rPr>
        <w:t>の汚染を防ぐ。</w:t>
      </w:r>
    </w:p>
    <w:p w14:paraId="722A49E8"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手指が外皮等により汚染された場合は、その都度洗浄剤を用いて洗浄する。</w:t>
      </w:r>
    </w:p>
    <w:p w14:paraId="5B6250AD"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と体に接触するナイフ、のこぎりその他の機械器具は一頭を処理するごとに83℃以上の温湯で洗浄消毒する。</w:t>
      </w:r>
    </w:p>
    <w:p w14:paraId="65BDDF60"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月齢30か月以下の牛の頭部を食用に供するものとして処理を行う場合には、そのほかの牛の頭部による汚染を防ぐため区分して処理すること。また、月齢30か月以下の牛の頭部と月齢30か月超の牛の頭部を区別して管理する。</w:t>
      </w:r>
    </w:p>
    <w:p w14:paraId="402F609C"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ＳＲＭは適切に回収し、定められた方法で保管する。</w:t>
      </w:r>
    </w:p>
    <w:p w14:paraId="749A0860"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頭部切断時に頭部を床面に落とさないようにする。</w:t>
      </w:r>
    </w:p>
    <w:p w14:paraId="5440448F"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胸割機で内臓を傷つけないようにする。</w:t>
      </w:r>
    </w:p>
    <w:p w14:paraId="4092FB30" w14:textId="321F6F1A" w:rsidR="00A05211" w:rsidRPr="005C3F12" w:rsidRDefault="006D5AE8" w:rsidP="00A05211">
      <w:pPr>
        <w:rPr>
          <w:rFonts w:ascii="ＭＳ Ｐ明朝" w:eastAsia="ＭＳ Ｐ明朝" w:hAnsi="ＭＳ Ｐ明朝"/>
          <w:color w:val="000000" w:themeColor="text1"/>
          <w:sz w:val="24"/>
          <w:szCs w:val="24"/>
          <w:u w:val="single"/>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80160" behindDoc="0" locked="0" layoutInCell="1" allowOverlap="1" wp14:anchorId="6D4E9771" wp14:editId="6B4FFE9B">
                <wp:simplePos x="0" y="0"/>
                <wp:positionH relativeFrom="column">
                  <wp:posOffset>3782695</wp:posOffset>
                </wp:positionH>
                <wp:positionV relativeFrom="paragraph">
                  <wp:posOffset>-523240</wp:posOffset>
                </wp:positionV>
                <wp:extent cx="2733675" cy="447675"/>
                <wp:effectExtent l="0" t="0" r="0" b="0"/>
                <wp:wrapNone/>
                <wp:docPr id="6819" name="正方形/長方形 6819"/>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3BCA0AD"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E9771" id="正方形/長方形 6819" o:spid="_x0000_s1143" style="position:absolute;left:0;text-align:left;margin-left:297.85pt;margin-top:-41.2pt;width:215.25pt;height:35.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" filled="f" stroked="f" strokeweight="1pt">
                <v:textbox>
                  <w:txbxContent>
                    <w:p w14:paraId="03BCA0AD"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ascii="ＭＳ Ｐ明朝" w:eastAsia="ＭＳ Ｐ明朝" w:hAnsi="ＭＳ Ｐ明朝" w:hint="eastAsia"/>
          <w:color w:val="000000" w:themeColor="text1"/>
          <w:sz w:val="24"/>
          <w:szCs w:val="24"/>
          <w:u w:val="single"/>
        </w:rPr>
        <w:t>逸脱時の改善措置</w:t>
      </w:r>
    </w:p>
    <w:p w14:paraId="61BB4716" w14:textId="20A9EE15"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剥皮部分が外皮に汚染した場合は、迅速に他の部位への汚染を防ぐとともに、汚染した部分を完全に切り取る。</w:t>
      </w:r>
    </w:p>
    <w:p w14:paraId="68A31159" w14:textId="7A1F7D89"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頻繁に床や外壁等に頭部が接触する場合は、頭部を床や外壁等との接触から保護する臨時的な措置を講じるとともに、と体の大きさ等に適合した設備や機械機器を使用する。</w:t>
      </w:r>
    </w:p>
    <w:p w14:paraId="52DD74EC" w14:textId="336A0891"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14DB69AA" w14:textId="26AA3B7D" w:rsidR="00A05211" w:rsidRPr="005C3F12" w:rsidRDefault="00A05211" w:rsidP="00A05211">
      <w:pPr>
        <w:rPr>
          <w:rFonts w:ascii="ＭＳ Ｐ明朝" w:eastAsia="ＭＳ Ｐ明朝" w:hAnsi="ＭＳ Ｐ明朝"/>
          <w:color w:val="000000" w:themeColor="text1"/>
          <w:sz w:val="24"/>
          <w:szCs w:val="24"/>
        </w:rPr>
      </w:pPr>
    </w:p>
    <w:p w14:paraId="40714FC3" w14:textId="57779D54"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497920" behindDoc="0" locked="0" layoutInCell="1" allowOverlap="1" wp14:anchorId="22DB8352" wp14:editId="393260C2">
            <wp:simplePos x="0" y="0"/>
            <wp:positionH relativeFrom="column">
              <wp:posOffset>0</wp:posOffset>
            </wp:positionH>
            <wp:positionV relativeFrom="paragraph">
              <wp:posOffset>57150</wp:posOffset>
            </wp:positionV>
            <wp:extent cx="2005965" cy="1505585"/>
            <wp:effectExtent l="0" t="0" r="0" b="0"/>
            <wp:wrapSquare wrapText="bothSides"/>
            <wp:docPr id="6971" name="図 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5965" cy="1505585"/>
                    </a:xfrm>
                    <a:prstGeom prst="rect">
                      <a:avLst/>
                    </a:prstGeom>
                    <a:noFill/>
                    <a:ln>
                      <a:noFill/>
                    </a:ln>
                  </pic:spPr>
                </pic:pic>
              </a:graphicData>
            </a:graphic>
          </wp:anchor>
        </w:drawing>
      </w:r>
    </w:p>
    <w:p w14:paraId="560DBDBC" w14:textId="5C2B4695" w:rsidR="00A05211" w:rsidRPr="005C3F12" w:rsidRDefault="009E37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color w:val="000000" w:themeColor="text1"/>
          <w:sz w:val="24"/>
          <w:szCs w:val="24"/>
        </w:rPr>
        <mc:AlternateContent>
          <mc:Choice Requires="wps">
            <w:drawing>
              <wp:anchor distT="0" distB="0" distL="114300" distR="114300" simplePos="0" relativeHeight="251802624" behindDoc="0" locked="0" layoutInCell="1" allowOverlap="1" wp14:anchorId="25A4D480" wp14:editId="082ED92C">
                <wp:simplePos x="0" y="0"/>
                <wp:positionH relativeFrom="column">
                  <wp:posOffset>2489535</wp:posOffset>
                </wp:positionH>
                <wp:positionV relativeFrom="paragraph">
                  <wp:posOffset>196430</wp:posOffset>
                </wp:positionV>
                <wp:extent cx="998220" cy="40386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998220" cy="403860"/>
                        </a:xfrm>
                        <a:prstGeom prst="rect">
                          <a:avLst/>
                        </a:prstGeom>
                        <a:solidFill>
                          <a:schemeClr val="lt1"/>
                        </a:solidFill>
                        <a:ln w="6350">
                          <a:noFill/>
                        </a:ln>
                      </wps:spPr>
                      <wps:txbx>
                        <w:txbxContent>
                          <w:p w14:paraId="6243E635" w14:textId="77777777" w:rsidR="00144508" w:rsidRPr="001415D7" w:rsidRDefault="00144508">
                            <w:pPr>
                              <w:rPr>
                                <w:rFonts w:ascii="ＭＳ Ｐ明朝" w:eastAsia="ＭＳ Ｐ明朝" w:hAnsi="ＭＳ Ｐ明朝"/>
                                <w:sz w:val="24"/>
                                <w:szCs w:val="24"/>
                              </w:rPr>
                            </w:pPr>
                            <w:r w:rsidRPr="001415D7">
                              <w:rPr>
                                <w:rFonts w:ascii="ＭＳ Ｐ明朝" w:eastAsia="ＭＳ Ｐ明朝" w:hAnsi="ＭＳ Ｐ明朝" w:hint="eastAsia"/>
                                <w:sz w:val="24"/>
                                <w:szCs w:val="24"/>
                              </w:rPr>
                              <w:t>頭部洗浄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4D480" id="テキスト ボックス 43" o:spid="_x0000_s1144" type="#_x0000_t202" style="position:absolute;left:0;text-align:left;margin-left:196.05pt;margin-top:15.45pt;width:78.6pt;height:31.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" fillcolor="white [3201]" stroked="f" strokeweight=".5pt">
                <v:textbox>
                  <w:txbxContent>
                    <w:p w14:paraId="6243E635" w14:textId="77777777" w:rsidR="00144508" w:rsidRPr="001415D7" w:rsidRDefault="00144508">
                      <w:pPr>
                        <w:rPr>
                          <w:rFonts w:ascii="ＭＳ Ｐ明朝" w:eastAsia="ＭＳ Ｐ明朝" w:hAnsi="ＭＳ Ｐ明朝"/>
                          <w:sz w:val="24"/>
                          <w:szCs w:val="24"/>
                        </w:rPr>
                      </w:pPr>
                      <w:r w:rsidRPr="001415D7">
                        <w:rPr>
                          <w:rFonts w:ascii="ＭＳ Ｐ明朝" w:eastAsia="ＭＳ Ｐ明朝" w:hAnsi="ＭＳ Ｐ明朝" w:hint="eastAsia"/>
                          <w:sz w:val="24"/>
                          <w:szCs w:val="24"/>
                        </w:rPr>
                        <w:t>頭部洗浄</w:t>
                      </w:r>
                    </w:p>
                  </w:txbxContent>
                </v:textbox>
              </v:shape>
            </w:pict>
          </mc:Fallback>
        </mc:AlternateContent>
      </w:r>
    </w:p>
    <w:p w14:paraId="6834C397" w14:textId="348347E8" w:rsidR="00A05211" w:rsidRPr="005C3F12" w:rsidRDefault="00A05211" w:rsidP="00A05211">
      <w:pPr>
        <w:rPr>
          <w:rFonts w:ascii="ＭＳ Ｐ明朝" w:eastAsia="ＭＳ Ｐ明朝" w:hAnsi="ＭＳ Ｐ明朝"/>
          <w:color w:val="000000" w:themeColor="text1"/>
          <w:sz w:val="24"/>
          <w:szCs w:val="24"/>
        </w:rPr>
      </w:pPr>
    </w:p>
    <w:p w14:paraId="4B406015" w14:textId="5720490D" w:rsidR="00A05211" w:rsidRPr="005C3F12" w:rsidRDefault="00A05211" w:rsidP="00A05211">
      <w:pPr>
        <w:rPr>
          <w:rFonts w:ascii="ＭＳ Ｐ明朝" w:eastAsia="ＭＳ Ｐ明朝" w:hAnsi="ＭＳ Ｐ明朝"/>
          <w:color w:val="000000" w:themeColor="text1"/>
          <w:sz w:val="24"/>
          <w:szCs w:val="24"/>
        </w:rPr>
      </w:pPr>
    </w:p>
    <w:p w14:paraId="7FB2D280" w14:textId="2822DAA9" w:rsidR="00A05211" w:rsidRDefault="00A05211" w:rsidP="00A05211">
      <w:pPr>
        <w:rPr>
          <w:rFonts w:ascii="ＭＳ Ｐ明朝" w:eastAsia="ＭＳ Ｐ明朝" w:hAnsi="ＭＳ Ｐ明朝"/>
          <w:color w:val="000000" w:themeColor="text1"/>
          <w:sz w:val="24"/>
          <w:szCs w:val="24"/>
        </w:rPr>
      </w:pPr>
    </w:p>
    <w:p w14:paraId="796DC3E7" w14:textId="7CB4AEE4" w:rsidR="001415D7" w:rsidRDefault="001415D7" w:rsidP="00A05211">
      <w:pPr>
        <w:rPr>
          <w:rFonts w:ascii="ＭＳ Ｐ明朝" w:eastAsia="ＭＳ Ｐ明朝" w:hAnsi="ＭＳ Ｐ明朝"/>
          <w:color w:val="000000" w:themeColor="text1"/>
          <w:sz w:val="24"/>
          <w:szCs w:val="24"/>
        </w:rPr>
      </w:pPr>
    </w:p>
    <w:p w14:paraId="0A4286A4" w14:textId="230BD3C2" w:rsidR="00A05211" w:rsidRPr="00CE07CB" w:rsidRDefault="00A05211" w:rsidP="00A05211">
      <w:pPr>
        <w:rPr>
          <w:rFonts w:ascii="ＭＳ Ｐ明朝" w:eastAsia="ＭＳ Ｐ明朝" w:hAnsi="ＭＳ Ｐ明朝"/>
          <w:color w:val="000000" w:themeColor="text1"/>
          <w:sz w:val="24"/>
          <w:szCs w:val="24"/>
        </w:rPr>
      </w:pPr>
      <w:r w:rsidRPr="00CE07CB">
        <w:rPr>
          <w:rFonts w:ascii="ＭＳ Ｐ明朝" w:eastAsia="ＭＳ Ｐ明朝" w:hAnsi="ＭＳ Ｐ明朝" w:hint="eastAsia"/>
          <w:b/>
          <w:bCs/>
          <w:color w:val="0070C0"/>
          <w:sz w:val="24"/>
          <w:szCs w:val="24"/>
          <w:bdr w:val="single" w:sz="4" w:space="0" w:color="auto"/>
        </w:rPr>
        <w:t>作業工程：内臓摘出</w:t>
      </w:r>
    </w:p>
    <w:p w14:paraId="35340B15" w14:textId="61B757FE"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289A05BD" w14:textId="3FD0D2D6" w:rsidR="00A05211"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ナイフ消毒槽の温度が８３℃以上にあることを確認し、ナイフは洗浄、消毒する。</w:t>
      </w:r>
    </w:p>
    <w:p w14:paraId="49352B77" w14:textId="7D8D21AE" w:rsidR="009011E7" w:rsidRPr="005C3F12" w:rsidRDefault="009011E7" w:rsidP="00D50E4D">
      <w:pPr>
        <w:pStyle w:val="a5"/>
        <w:numPr>
          <w:ilvl w:val="0"/>
          <w:numId w:val="23"/>
        </w:numPr>
        <w:autoSpaceDE/>
        <w:spacing w:line="460" w:lineRule="exact"/>
        <w:ind w:leftChars="0" w:left="567" w:hanging="425"/>
        <w:rPr>
          <w:color w:val="000000" w:themeColor="text1"/>
          <w:szCs w:val="24"/>
        </w:rPr>
      </w:pPr>
      <w:r>
        <w:rPr>
          <w:rFonts w:hint="eastAsia"/>
          <w:color w:val="000000" w:themeColor="text1"/>
          <w:szCs w:val="24"/>
        </w:rPr>
        <w:t>手指を洗浄消毒する。</w:t>
      </w:r>
    </w:p>
    <w:p w14:paraId="37DAE6B9"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63D2107C"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ナイフで腸管を傷つけないように、腹部を切開する。</w:t>
      </w:r>
    </w:p>
    <w:p w14:paraId="0CCF579E"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直腸を引きながら、大腸、小腸、第一胃から第四胃までを引き出し、コンベアに乗せる。</w:t>
      </w:r>
    </w:p>
    <w:p w14:paraId="0960F176"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ナイフを洗浄・消毒する。</w:t>
      </w:r>
    </w:p>
    <w:p w14:paraId="671C0405"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肝臓、胆のうを傷つけないように取り出し、赤物コンベアにかける。</w:t>
      </w:r>
    </w:p>
    <w:p w14:paraId="38D330F3"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左右横隔膜を切り開き、縦隔膜の内側まで切り上げ、胸大動脈を切断する。</w:t>
      </w:r>
    </w:p>
    <w:p w14:paraId="19099ACB"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胸大動脈を引きながら、肺、心臓、食道、気管を取り出し、赤物コンベアに掛ける。</w:t>
      </w:r>
    </w:p>
    <w:p w14:paraId="20842049"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左右横隔膜を切り開き、継隔膜の内側を切り上げ、赤物コンベアに掛ける。</w:t>
      </w:r>
    </w:p>
    <w:p w14:paraId="07D74F63"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背割部分より一頭後のと体のテールを受け取り、赤物コンベアに掛ける。</w:t>
      </w:r>
    </w:p>
    <w:p w14:paraId="6A0D4BA6"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と体が消化管の内容物により汚染されないように内臓を摘出する。</w:t>
      </w:r>
    </w:p>
    <w:p w14:paraId="1B1C1279"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内臓が床、内壁、長靴等に接触することによる汚染を防止する。</w:t>
      </w:r>
    </w:p>
    <w:p w14:paraId="1EFD6667" w14:textId="1666896A" w:rsidR="00A05211" w:rsidRPr="00D00096" w:rsidRDefault="009E37E8" w:rsidP="00D50E4D">
      <w:pPr>
        <w:pStyle w:val="a5"/>
        <w:numPr>
          <w:ilvl w:val="0"/>
          <w:numId w:val="23"/>
        </w:numPr>
        <w:autoSpaceDE/>
        <w:spacing w:line="460" w:lineRule="exact"/>
        <w:ind w:leftChars="0" w:left="567"/>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82208" behindDoc="0" locked="0" layoutInCell="1" allowOverlap="1" wp14:anchorId="09E23A16" wp14:editId="3A5108DB">
                <wp:simplePos x="0" y="0"/>
                <wp:positionH relativeFrom="column">
                  <wp:posOffset>3764915</wp:posOffset>
                </wp:positionH>
                <wp:positionV relativeFrom="paragraph">
                  <wp:posOffset>-588010</wp:posOffset>
                </wp:positionV>
                <wp:extent cx="2733675" cy="447675"/>
                <wp:effectExtent l="0" t="0" r="0" b="0"/>
                <wp:wrapNone/>
                <wp:docPr id="6820" name="正方形/長方形 6820"/>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DB69C34"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23A16" id="正方形/長方形 6820" o:spid="_x0000_s1145" style="position:absolute;left:0;text-align:left;margin-left:296.45pt;margin-top:-46.3pt;width:215.25pt;height:35.2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" filled="f" stroked="f" strokeweight="1pt">
                <v:textbox>
                  <w:txbxContent>
                    <w:p w14:paraId="2DB69C34"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D00096">
        <w:rPr>
          <w:color w:val="000000" w:themeColor="text1"/>
          <w:szCs w:val="24"/>
        </w:rPr>
        <w:t>剥皮部分が消化管の内容物により汚染された場合には、迅速に他の部位への汚染を防ぐとともに、汚染された部位を完全に切り取る。</w:t>
      </w:r>
    </w:p>
    <w:p w14:paraId="7A4E4AF7" w14:textId="2156B4E5"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手指が消化管の内容物等により汚染された場合は、その都度洗浄剤を用いて洗浄する。</w:t>
      </w:r>
    </w:p>
    <w:p w14:paraId="289EE5DC"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color w:val="000000" w:themeColor="text1"/>
          <w:szCs w:val="24"/>
        </w:rPr>
        <w:t>と</w:t>
      </w:r>
      <w:r w:rsidRPr="00D00096">
        <w:rPr>
          <w:rFonts w:hint="eastAsia"/>
          <w:color w:val="000000" w:themeColor="text1"/>
          <w:szCs w:val="24"/>
        </w:rPr>
        <w:t>体</w:t>
      </w:r>
      <w:r w:rsidRPr="00D00096">
        <w:rPr>
          <w:color w:val="000000" w:themeColor="text1"/>
          <w:szCs w:val="24"/>
        </w:rPr>
        <w:t>に直接接触するナイフ等は、１頭を処理するごとまたは汚染の都度摂氏83℃以上の温湯を用いて洗浄消毒する。</w:t>
      </w:r>
    </w:p>
    <w:p w14:paraId="72E4F3C6"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5468DE60" w14:textId="2CB32CD9"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剥皮部分が外皮、糞便、消化管内容物等に汚染した場合は、迅速に他の部位への汚染を防ぐとともに、汚染した部分を完全に切り取る。</w:t>
      </w:r>
    </w:p>
    <w:p w14:paraId="5627F4FF" w14:textId="693B5B9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内臓摘出に失敗し、と体及び器具や施設等を広く汚染した場合は、ラインの一時停止、と体の汚染部位の除去、器具・施設等の洗浄消毒など二次汚染の拡大防止を迅速に行う。</w:t>
      </w:r>
    </w:p>
    <w:p w14:paraId="55EEB899" w14:textId="2DF0BA42"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422C96E1" w14:textId="2643A72D" w:rsidR="00A05211" w:rsidRPr="005C3F12" w:rsidRDefault="00A05211" w:rsidP="00A05211">
      <w:pPr>
        <w:rPr>
          <w:rFonts w:ascii="ＭＳ Ｐ明朝" w:eastAsia="ＭＳ Ｐ明朝" w:hAnsi="ＭＳ Ｐ明朝"/>
          <w:color w:val="000000" w:themeColor="text1"/>
          <w:sz w:val="24"/>
          <w:szCs w:val="24"/>
        </w:rPr>
      </w:pPr>
    </w:p>
    <w:p w14:paraId="43A512A6" w14:textId="490E4132"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499968" behindDoc="0" locked="0" layoutInCell="1" allowOverlap="1" wp14:anchorId="42E7F9F3" wp14:editId="16E5CC0E">
            <wp:simplePos x="0" y="0"/>
            <wp:positionH relativeFrom="column">
              <wp:posOffset>457200</wp:posOffset>
            </wp:positionH>
            <wp:positionV relativeFrom="paragraph">
              <wp:posOffset>212090</wp:posOffset>
            </wp:positionV>
            <wp:extent cx="1591310" cy="2121535"/>
            <wp:effectExtent l="0" t="0" r="8890" b="0"/>
            <wp:wrapSquare wrapText="bothSides"/>
            <wp:docPr id="6972" name="図 6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1310" cy="2121535"/>
                    </a:xfrm>
                    <a:prstGeom prst="rect">
                      <a:avLst/>
                    </a:prstGeom>
                    <a:noFill/>
                    <a:ln>
                      <a:noFill/>
                    </a:ln>
                  </pic:spPr>
                </pic:pic>
              </a:graphicData>
            </a:graphic>
          </wp:anchor>
        </w:drawing>
      </w:r>
    </w:p>
    <w:p w14:paraId="2EC94D23" w14:textId="29BA8337"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502016" behindDoc="0" locked="0" layoutInCell="1" allowOverlap="1" wp14:anchorId="3AAF3A6D" wp14:editId="05FFA653">
            <wp:simplePos x="0" y="0"/>
            <wp:positionH relativeFrom="column">
              <wp:posOffset>3238500</wp:posOffset>
            </wp:positionH>
            <wp:positionV relativeFrom="paragraph">
              <wp:posOffset>212725</wp:posOffset>
            </wp:positionV>
            <wp:extent cx="2078990" cy="1560830"/>
            <wp:effectExtent l="0" t="0" r="0" b="1270"/>
            <wp:wrapSquare wrapText="bothSides"/>
            <wp:docPr id="6973" name="図 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78990" cy="1560830"/>
                    </a:xfrm>
                    <a:prstGeom prst="rect">
                      <a:avLst/>
                    </a:prstGeom>
                    <a:noFill/>
                    <a:ln>
                      <a:noFill/>
                    </a:ln>
                  </pic:spPr>
                </pic:pic>
              </a:graphicData>
            </a:graphic>
          </wp:anchor>
        </w:drawing>
      </w:r>
    </w:p>
    <w:p w14:paraId="7BA10197" w14:textId="66D8F295" w:rsidR="00A05211" w:rsidRPr="005C3F12" w:rsidRDefault="00A05211" w:rsidP="00A05211">
      <w:pPr>
        <w:rPr>
          <w:rFonts w:ascii="ＭＳ Ｐ明朝" w:eastAsia="ＭＳ Ｐ明朝" w:hAnsi="ＭＳ Ｐ明朝"/>
          <w:color w:val="000000" w:themeColor="text1"/>
          <w:sz w:val="24"/>
          <w:szCs w:val="24"/>
        </w:rPr>
      </w:pPr>
    </w:p>
    <w:p w14:paraId="6AC701CD" w14:textId="39C3DB22" w:rsidR="00A05211" w:rsidRPr="005C3F12" w:rsidRDefault="00A05211" w:rsidP="00A05211">
      <w:pPr>
        <w:rPr>
          <w:rFonts w:ascii="ＭＳ Ｐ明朝" w:eastAsia="ＭＳ Ｐ明朝" w:hAnsi="ＭＳ Ｐ明朝"/>
          <w:color w:val="000000" w:themeColor="text1"/>
          <w:sz w:val="24"/>
          <w:szCs w:val="24"/>
        </w:rPr>
      </w:pPr>
    </w:p>
    <w:p w14:paraId="6F9D10BA" w14:textId="7246A284" w:rsidR="00A05211" w:rsidRPr="005C3F12" w:rsidRDefault="00A05211" w:rsidP="00A05211">
      <w:pPr>
        <w:rPr>
          <w:rFonts w:ascii="ＭＳ Ｐ明朝" w:eastAsia="ＭＳ Ｐ明朝" w:hAnsi="ＭＳ Ｐ明朝"/>
          <w:color w:val="000000" w:themeColor="text1"/>
          <w:sz w:val="24"/>
          <w:szCs w:val="24"/>
        </w:rPr>
      </w:pPr>
    </w:p>
    <w:p w14:paraId="7797A820" w14:textId="77777777" w:rsidR="00A05211" w:rsidRPr="005C3F12" w:rsidRDefault="00A05211" w:rsidP="00A05211">
      <w:pPr>
        <w:rPr>
          <w:rFonts w:ascii="ＭＳ Ｐ明朝" w:eastAsia="ＭＳ Ｐ明朝" w:hAnsi="ＭＳ Ｐ明朝"/>
          <w:color w:val="000000" w:themeColor="text1"/>
          <w:sz w:val="24"/>
          <w:szCs w:val="24"/>
        </w:rPr>
      </w:pPr>
    </w:p>
    <w:p w14:paraId="1019DDDF" w14:textId="77777777" w:rsidR="00A05211" w:rsidRPr="005C3F12" w:rsidRDefault="00A05211" w:rsidP="00A05211">
      <w:pPr>
        <w:rPr>
          <w:rFonts w:ascii="ＭＳ Ｐ明朝" w:eastAsia="ＭＳ Ｐ明朝" w:hAnsi="ＭＳ Ｐ明朝"/>
          <w:color w:val="000000" w:themeColor="text1"/>
          <w:sz w:val="24"/>
          <w:szCs w:val="24"/>
        </w:rPr>
      </w:pPr>
    </w:p>
    <w:p w14:paraId="4B616C6F" w14:textId="7F9A5513" w:rsidR="00A05211" w:rsidRPr="005C3F12" w:rsidRDefault="009E37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sz w:val="24"/>
          <w:szCs w:val="24"/>
        </w:rPr>
        <mc:AlternateContent>
          <mc:Choice Requires="wps">
            <w:drawing>
              <wp:anchor distT="0" distB="0" distL="114300" distR="114300" simplePos="0" relativeHeight="251724800" behindDoc="0" locked="0" layoutInCell="1" allowOverlap="1" wp14:anchorId="3FB20095" wp14:editId="54E0331E">
                <wp:simplePos x="0" y="0"/>
                <wp:positionH relativeFrom="column">
                  <wp:posOffset>3649070</wp:posOffset>
                </wp:positionH>
                <wp:positionV relativeFrom="paragraph">
                  <wp:posOffset>225815</wp:posOffset>
                </wp:positionV>
                <wp:extent cx="1242060" cy="434340"/>
                <wp:effectExtent l="0" t="0" r="0" b="3810"/>
                <wp:wrapNone/>
                <wp:docPr id="52" name="テキスト ボックス 52"/>
                <wp:cNvGraphicFramePr/>
                <a:graphic xmlns:a="http://schemas.openxmlformats.org/drawingml/2006/main">
                  <a:graphicData uri="http://schemas.microsoft.com/office/word/2010/wordprocessingShape">
                    <wps:wsp>
                      <wps:cNvSpPr txBox="1"/>
                      <wps:spPr>
                        <a:xfrm>
                          <a:off x="0" y="0"/>
                          <a:ext cx="1242060" cy="434340"/>
                        </a:xfrm>
                        <a:prstGeom prst="rect">
                          <a:avLst/>
                        </a:prstGeom>
                        <a:solidFill>
                          <a:sysClr val="window" lastClr="FFFFFF"/>
                        </a:solidFill>
                        <a:ln w="6350">
                          <a:noFill/>
                        </a:ln>
                      </wps:spPr>
                      <wps:txbx>
                        <w:txbxContent>
                          <w:p w14:paraId="7005AE48"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赤物摘出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20095" id="テキスト ボックス 52" o:spid="_x0000_s1146" type="#_x0000_t202" style="position:absolute;left:0;text-align:left;margin-left:287.35pt;margin-top:17.8pt;width:97.8pt;height:34.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" fillcolor="window" stroked="f" strokeweight=".5pt">
                <v:textbox>
                  <w:txbxContent>
                    <w:p w14:paraId="7005AE48"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赤物摘出</w:t>
                      </w:r>
                    </w:p>
                  </w:txbxContent>
                </v:textbox>
              </v:shape>
            </w:pict>
          </mc:Fallback>
        </mc:AlternateContent>
      </w:r>
      <w:r w:rsidR="00FE63A3" w:rsidRPr="005C3F12">
        <w:rPr>
          <w:rFonts w:ascii="ＭＳ Ｐ明朝" w:eastAsia="ＭＳ Ｐ明朝" w:hAnsi="ＭＳ Ｐ明朝"/>
          <w:noProof/>
          <w:sz w:val="24"/>
          <w:szCs w:val="24"/>
        </w:rPr>
        <mc:AlternateContent>
          <mc:Choice Requires="wps">
            <w:drawing>
              <wp:anchor distT="0" distB="0" distL="114300" distR="114300" simplePos="0" relativeHeight="251723776" behindDoc="0" locked="0" layoutInCell="1" allowOverlap="1" wp14:anchorId="1C8014F8" wp14:editId="50E18298">
                <wp:simplePos x="0" y="0"/>
                <wp:positionH relativeFrom="column">
                  <wp:posOffset>730250</wp:posOffset>
                </wp:positionH>
                <wp:positionV relativeFrom="paragraph">
                  <wp:posOffset>290195</wp:posOffset>
                </wp:positionV>
                <wp:extent cx="1249680" cy="441960"/>
                <wp:effectExtent l="0" t="0" r="7620" b="0"/>
                <wp:wrapNone/>
                <wp:docPr id="53" name="テキスト ボックス 53"/>
                <wp:cNvGraphicFramePr/>
                <a:graphic xmlns:a="http://schemas.openxmlformats.org/drawingml/2006/main">
                  <a:graphicData uri="http://schemas.microsoft.com/office/word/2010/wordprocessingShape">
                    <wps:wsp>
                      <wps:cNvSpPr txBox="1"/>
                      <wps:spPr>
                        <a:xfrm>
                          <a:off x="0" y="0"/>
                          <a:ext cx="1249680" cy="441960"/>
                        </a:xfrm>
                        <a:prstGeom prst="rect">
                          <a:avLst/>
                        </a:prstGeom>
                        <a:solidFill>
                          <a:schemeClr val="lt1"/>
                        </a:solidFill>
                        <a:ln w="6350">
                          <a:noFill/>
                        </a:ln>
                      </wps:spPr>
                      <wps:txbx>
                        <w:txbxContent>
                          <w:p w14:paraId="6CE8605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白物摘出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014F8" id="テキスト ボックス 53" o:spid="_x0000_s1147" type="#_x0000_t202" style="position:absolute;left:0;text-align:left;margin-left:57.5pt;margin-top:22.85pt;width:98.4pt;height:34.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" fillcolor="white [3201]" stroked="f" strokeweight=".5pt">
                <v:textbox>
                  <w:txbxContent>
                    <w:p w14:paraId="6CE8605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白物摘出</w:t>
                      </w:r>
                    </w:p>
                  </w:txbxContent>
                </v:textbox>
              </v:shape>
            </w:pict>
          </mc:Fallback>
        </mc:AlternateContent>
      </w:r>
    </w:p>
    <w:p w14:paraId="7389AF8B" w14:textId="423ED5BC" w:rsidR="00A05211" w:rsidRPr="005C3F12" w:rsidRDefault="00A05211" w:rsidP="00A05211">
      <w:pPr>
        <w:rPr>
          <w:rFonts w:ascii="ＭＳ Ｐ明朝" w:eastAsia="ＭＳ Ｐ明朝" w:hAnsi="ＭＳ Ｐ明朝"/>
          <w:color w:val="000000" w:themeColor="text1"/>
          <w:sz w:val="24"/>
          <w:szCs w:val="24"/>
        </w:rPr>
      </w:pPr>
    </w:p>
    <w:p w14:paraId="609FBC95" w14:textId="77777777" w:rsidR="006D5AE8" w:rsidRDefault="006D5AE8" w:rsidP="00A05211">
      <w:pPr>
        <w:rPr>
          <w:rFonts w:ascii="ＭＳ Ｐ明朝" w:eastAsia="ＭＳ Ｐ明朝" w:hAnsi="ＭＳ Ｐ明朝"/>
          <w:color w:val="000000" w:themeColor="text1"/>
          <w:sz w:val="24"/>
          <w:szCs w:val="24"/>
        </w:rPr>
      </w:pPr>
    </w:p>
    <w:p w14:paraId="69A1967F" w14:textId="33AF215D" w:rsidR="00A05211" w:rsidRPr="00CE07CB" w:rsidRDefault="00A05211" w:rsidP="00A05211">
      <w:pPr>
        <w:rPr>
          <w:rFonts w:ascii="ＭＳ Ｐ明朝" w:eastAsia="ＭＳ Ｐ明朝" w:hAnsi="ＭＳ Ｐ明朝"/>
          <w:color w:val="000000" w:themeColor="text1"/>
          <w:sz w:val="24"/>
          <w:szCs w:val="24"/>
        </w:rPr>
      </w:pPr>
      <w:r w:rsidRPr="00CE07CB">
        <w:rPr>
          <w:rFonts w:ascii="ＭＳ Ｐ明朝" w:eastAsia="ＭＳ Ｐ明朝" w:hAnsi="ＭＳ Ｐ明朝" w:hint="eastAsia"/>
          <w:b/>
          <w:bCs/>
          <w:color w:val="0070C0"/>
          <w:sz w:val="24"/>
          <w:szCs w:val="24"/>
          <w:bdr w:val="single" w:sz="4" w:space="0" w:color="auto"/>
        </w:rPr>
        <w:t>作業工程：テール除去、背割、脊髄・硬膜除去</w:t>
      </w:r>
    </w:p>
    <w:p w14:paraId="77177CF8"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5B223971"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ナイフ消毒槽の温度が８３℃以上にあることを確認し、ナイフは洗浄、消毒する。</w:t>
      </w:r>
    </w:p>
    <w:p w14:paraId="4B028DED" w14:textId="01E5A5F1" w:rsidR="00A05211"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ハンドソーが適正に作動することを確認する。</w:t>
      </w:r>
    </w:p>
    <w:p w14:paraId="621BAE2B" w14:textId="77105A83" w:rsidR="009011E7" w:rsidRPr="005C3F12" w:rsidRDefault="009011E7" w:rsidP="00D50E4D">
      <w:pPr>
        <w:pStyle w:val="a5"/>
        <w:numPr>
          <w:ilvl w:val="0"/>
          <w:numId w:val="23"/>
        </w:numPr>
        <w:autoSpaceDE/>
        <w:spacing w:line="460" w:lineRule="exact"/>
        <w:ind w:leftChars="0" w:left="567" w:hanging="425"/>
        <w:rPr>
          <w:color w:val="000000" w:themeColor="text1"/>
          <w:szCs w:val="24"/>
        </w:rPr>
      </w:pPr>
      <w:r>
        <w:rPr>
          <w:rFonts w:hint="eastAsia"/>
          <w:color w:val="000000" w:themeColor="text1"/>
          <w:szCs w:val="24"/>
        </w:rPr>
        <w:t>手指を洗浄消毒する。</w:t>
      </w:r>
    </w:p>
    <w:p w14:paraId="3C0B89D3" w14:textId="4C09C7F8" w:rsidR="00A05211" w:rsidRPr="005C3F12" w:rsidRDefault="009E37E8" w:rsidP="00A05211">
      <w:pPr>
        <w:rPr>
          <w:rFonts w:ascii="ＭＳ Ｐ明朝" w:eastAsia="ＭＳ Ｐ明朝" w:hAnsi="ＭＳ Ｐ明朝"/>
          <w:color w:val="000000" w:themeColor="text1"/>
          <w:sz w:val="24"/>
          <w:szCs w:val="24"/>
          <w:u w:val="single"/>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84256" behindDoc="0" locked="0" layoutInCell="1" allowOverlap="1" wp14:anchorId="5B18BC6C" wp14:editId="2CEAFF6C">
                <wp:simplePos x="0" y="0"/>
                <wp:positionH relativeFrom="column">
                  <wp:posOffset>3771265</wp:posOffset>
                </wp:positionH>
                <wp:positionV relativeFrom="paragraph">
                  <wp:posOffset>-516890</wp:posOffset>
                </wp:positionV>
                <wp:extent cx="2733675" cy="447675"/>
                <wp:effectExtent l="0" t="0" r="0" b="0"/>
                <wp:wrapNone/>
                <wp:docPr id="6821" name="正方形/長方形 6821"/>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0CE84B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8BC6C" id="正方形/長方形 6821" o:spid="_x0000_s1148" style="position:absolute;left:0;text-align:left;margin-left:296.95pt;margin-top:-40.7pt;width:215.25pt;height:35.2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" filled="f" stroked="f" strokeweight="1pt">
                <v:textbox>
                  <w:txbxContent>
                    <w:p w14:paraId="10CE84B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ascii="ＭＳ Ｐ明朝" w:eastAsia="ＭＳ Ｐ明朝" w:hAnsi="ＭＳ Ｐ明朝" w:hint="eastAsia"/>
          <w:color w:val="000000" w:themeColor="text1"/>
          <w:sz w:val="24"/>
          <w:szCs w:val="24"/>
          <w:u w:val="single"/>
        </w:rPr>
        <w:t>作業手順</w:t>
      </w:r>
    </w:p>
    <w:p w14:paraId="21B33D7E" w14:textId="5DCAE6EC"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昇降台に乗り、テールを切り離し、内臓摘出工程に渡し、ハンドソーの刃を尻の中心部に当て、ハンドソーを作動させ昇降台を加工させ、と体を２分割する。</w:t>
      </w:r>
    </w:p>
    <w:p w14:paraId="744ADC71"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ナイフで脊髄吸引で取り切れていない脊髄残渣、硬膜を取り除く。</w:t>
      </w:r>
    </w:p>
    <w:p w14:paraId="76F7DACD"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枝肉が床、内壁、長靴又は昇降台等に接触することによる汚染を防ぐこと。</w:t>
      </w:r>
    </w:p>
    <w:p w14:paraId="1D91DF23" w14:textId="3EF47B3A"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ハンドソーは、一頭を処理するごとに８３℃以上の温湯を用いて洗浄消毒する</w:t>
      </w:r>
      <w:r w:rsidRPr="00D00096">
        <w:rPr>
          <w:rFonts w:hint="eastAsia"/>
          <w:color w:val="000000" w:themeColor="text1"/>
          <w:szCs w:val="24"/>
        </w:rPr>
        <w:t>。</w:t>
      </w:r>
    </w:p>
    <w:p w14:paraId="002A1484"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ハンドソーで枝肉の中心部を切断時、他の部分を傷つけないようにする。</w:t>
      </w:r>
    </w:p>
    <w:p w14:paraId="6961B46A" w14:textId="641DF724"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ＳＲＭは適切に回収し、定められた方法で保管する。</w:t>
      </w:r>
    </w:p>
    <w:p w14:paraId="645323A5"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648B50B3" w14:textId="6EB21A29"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剥皮部分が外皮等に汚染した場合は、迅速に他の部位への汚染を防ぐとともに、汚染した部分を完全に切り取る。</w:t>
      </w:r>
    </w:p>
    <w:p w14:paraId="4FA3C21C" w14:textId="2D529F7A"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585A9944" w14:textId="5AE38AD0" w:rsidR="00A05211" w:rsidRPr="005C3F12" w:rsidRDefault="00A05211" w:rsidP="00A05211">
      <w:pPr>
        <w:rPr>
          <w:rFonts w:ascii="ＭＳ Ｐ明朝" w:eastAsia="ＭＳ Ｐ明朝" w:hAnsi="ＭＳ Ｐ明朝"/>
          <w:color w:val="000000" w:themeColor="text1"/>
          <w:sz w:val="24"/>
          <w:szCs w:val="24"/>
        </w:rPr>
      </w:pPr>
    </w:p>
    <w:p w14:paraId="26B6B187" w14:textId="7D191D92"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506112" behindDoc="0" locked="0" layoutInCell="1" allowOverlap="1" wp14:anchorId="7C3EE479" wp14:editId="44EEB6C8">
            <wp:simplePos x="0" y="0"/>
            <wp:positionH relativeFrom="column">
              <wp:posOffset>3082290</wp:posOffset>
            </wp:positionH>
            <wp:positionV relativeFrom="paragraph">
              <wp:posOffset>12065</wp:posOffset>
            </wp:positionV>
            <wp:extent cx="1743710" cy="2329815"/>
            <wp:effectExtent l="0" t="0" r="8890" b="0"/>
            <wp:wrapSquare wrapText="bothSides"/>
            <wp:docPr id="6975" name="図 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3710" cy="232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明朝" w:eastAsia="ＭＳ Ｐ明朝" w:hAnsi="ＭＳ Ｐ明朝"/>
          <w:noProof/>
          <w:color w:val="000000" w:themeColor="text1"/>
          <w:sz w:val="24"/>
          <w:szCs w:val="24"/>
        </w:rPr>
        <w:drawing>
          <wp:anchor distT="0" distB="0" distL="114300" distR="114300" simplePos="0" relativeHeight="252504064" behindDoc="0" locked="0" layoutInCell="1" allowOverlap="1" wp14:anchorId="7679A4CD" wp14:editId="2B3E6097">
            <wp:simplePos x="0" y="0"/>
            <wp:positionH relativeFrom="column">
              <wp:posOffset>266700</wp:posOffset>
            </wp:positionH>
            <wp:positionV relativeFrom="paragraph">
              <wp:posOffset>47625</wp:posOffset>
            </wp:positionV>
            <wp:extent cx="1720215" cy="2294255"/>
            <wp:effectExtent l="0" t="0" r="0" b="0"/>
            <wp:wrapSquare wrapText="bothSides"/>
            <wp:docPr id="6974" name="図 6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0215" cy="2294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54A21" w14:textId="292372A3" w:rsidR="00A05211" w:rsidRDefault="00A05211" w:rsidP="00A05211">
      <w:pPr>
        <w:rPr>
          <w:rFonts w:ascii="ＭＳ Ｐ明朝" w:eastAsia="ＭＳ Ｐ明朝" w:hAnsi="ＭＳ Ｐ明朝"/>
          <w:color w:val="000000" w:themeColor="text1"/>
          <w:sz w:val="24"/>
          <w:szCs w:val="24"/>
        </w:rPr>
      </w:pPr>
    </w:p>
    <w:p w14:paraId="7D16C230" w14:textId="3AC2D058" w:rsidR="009E37E8" w:rsidRPr="005C3F12" w:rsidRDefault="009E37E8" w:rsidP="00A05211">
      <w:pPr>
        <w:rPr>
          <w:rFonts w:ascii="ＭＳ Ｐ明朝" w:eastAsia="ＭＳ Ｐ明朝" w:hAnsi="ＭＳ Ｐ明朝"/>
          <w:color w:val="000000" w:themeColor="text1"/>
          <w:sz w:val="24"/>
          <w:szCs w:val="24"/>
        </w:rPr>
      </w:pPr>
    </w:p>
    <w:p w14:paraId="30B9B5C5" w14:textId="262F3BE2" w:rsidR="00A05211" w:rsidRDefault="00A05211" w:rsidP="00A05211">
      <w:pPr>
        <w:rPr>
          <w:rFonts w:ascii="ＭＳ Ｐ明朝" w:eastAsia="ＭＳ Ｐ明朝" w:hAnsi="ＭＳ Ｐ明朝"/>
          <w:color w:val="000000" w:themeColor="text1"/>
          <w:sz w:val="24"/>
          <w:szCs w:val="24"/>
        </w:rPr>
      </w:pPr>
    </w:p>
    <w:p w14:paraId="3B46A309" w14:textId="451864EC" w:rsidR="00FE63A3" w:rsidRDefault="00FE63A3" w:rsidP="00A05211">
      <w:pPr>
        <w:rPr>
          <w:rFonts w:ascii="ＭＳ Ｐ明朝" w:eastAsia="ＭＳ Ｐ明朝" w:hAnsi="ＭＳ Ｐ明朝"/>
          <w:color w:val="000000" w:themeColor="text1"/>
          <w:sz w:val="24"/>
          <w:szCs w:val="24"/>
        </w:rPr>
      </w:pPr>
    </w:p>
    <w:p w14:paraId="5F7F21FA" w14:textId="793046B2" w:rsidR="00A05211" w:rsidRPr="005C3F12" w:rsidRDefault="00A05211" w:rsidP="00A05211">
      <w:pPr>
        <w:rPr>
          <w:rFonts w:ascii="ＭＳ Ｐ明朝" w:eastAsia="ＭＳ Ｐ明朝" w:hAnsi="ＭＳ Ｐ明朝"/>
          <w:color w:val="000000" w:themeColor="text1"/>
          <w:sz w:val="24"/>
          <w:szCs w:val="24"/>
        </w:rPr>
      </w:pPr>
    </w:p>
    <w:p w14:paraId="2B4764BD" w14:textId="1E03CD9F" w:rsidR="00A05211" w:rsidRDefault="00A05211" w:rsidP="00A05211">
      <w:pPr>
        <w:rPr>
          <w:rFonts w:ascii="ＭＳ Ｐ明朝" w:eastAsia="ＭＳ Ｐ明朝" w:hAnsi="ＭＳ Ｐ明朝"/>
          <w:color w:val="000000" w:themeColor="text1"/>
          <w:sz w:val="24"/>
          <w:szCs w:val="24"/>
        </w:rPr>
      </w:pPr>
    </w:p>
    <w:p w14:paraId="12F40F4D" w14:textId="4BA98605" w:rsidR="009E37E8" w:rsidRDefault="009E37E8" w:rsidP="00A05211">
      <w:pPr>
        <w:rPr>
          <w:rFonts w:ascii="ＭＳ Ｐ明朝" w:eastAsia="ＭＳ Ｐ明朝" w:hAnsi="ＭＳ Ｐ明朝"/>
          <w:color w:val="000000" w:themeColor="text1"/>
          <w:sz w:val="24"/>
          <w:szCs w:val="24"/>
        </w:rPr>
      </w:pPr>
    </w:p>
    <w:p w14:paraId="41875CC9" w14:textId="6E1CFC60" w:rsidR="009E37E8" w:rsidRPr="005C3F12" w:rsidRDefault="009E37E8" w:rsidP="00A05211">
      <w:pPr>
        <w:rPr>
          <w:rFonts w:ascii="ＭＳ Ｐ明朝" w:eastAsia="ＭＳ Ｐ明朝" w:hAnsi="ＭＳ Ｐ明朝"/>
          <w:color w:val="000000" w:themeColor="text1"/>
          <w:sz w:val="24"/>
          <w:szCs w:val="24"/>
        </w:rPr>
      </w:pPr>
      <w:r w:rsidRPr="009E37E8">
        <w:rPr>
          <w:rFonts w:ascii="ＭＳ Ｐ明朝" w:eastAsia="ＭＳ Ｐ明朝" w:hAnsi="ＭＳ Ｐ明朝"/>
          <w:noProof/>
          <w:sz w:val="24"/>
          <w:szCs w:val="24"/>
        </w:rPr>
        <mc:AlternateContent>
          <mc:Choice Requires="wps">
            <w:drawing>
              <wp:anchor distT="0" distB="0" distL="114300" distR="114300" simplePos="0" relativeHeight="252433408" behindDoc="0" locked="0" layoutInCell="1" allowOverlap="1" wp14:anchorId="58B2E4AC" wp14:editId="6C7E9C6C">
                <wp:simplePos x="0" y="0"/>
                <wp:positionH relativeFrom="column">
                  <wp:posOffset>3124800</wp:posOffset>
                </wp:positionH>
                <wp:positionV relativeFrom="paragraph">
                  <wp:posOffset>128600</wp:posOffset>
                </wp:positionV>
                <wp:extent cx="1623060" cy="40386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623060" cy="403860"/>
                        </a:xfrm>
                        <a:prstGeom prst="rect">
                          <a:avLst/>
                        </a:prstGeom>
                        <a:solidFill>
                          <a:sysClr val="window" lastClr="FFFFFF"/>
                        </a:solidFill>
                        <a:ln w="3175">
                          <a:noFill/>
                          <a:prstDash val="sysDot"/>
                        </a:ln>
                      </wps:spPr>
                      <wps:txbx>
                        <w:txbxContent>
                          <w:p w14:paraId="7F4D1357" w14:textId="77777777" w:rsidR="00144508" w:rsidRPr="00FE63A3" w:rsidRDefault="00144508" w:rsidP="009E37E8">
                            <w:pPr>
                              <w:jc w:val="center"/>
                              <w:rPr>
                                <w:rFonts w:ascii="ＭＳ Ｐ明朝" w:eastAsia="ＭＳ Ｐ明朝" w:hAnsi="ＭＳ Ｐ明朝"/>
                                <w:sz w:val="24"/>
                                <w:szCs w:val="24"/>
                              </w:rPr>
                            </w:pPr>
                            <w:r>
                              <w:rPr>
                                <w:rFonts w:ascii="ＭＳ Ｐ明朝" w:eastAsia="ＭＳ Ｐ明朝" w:hAnsi="ＭＳ Ｐ明朝" w:hint="eastAsia"/>
                                <w:sz w:val="24"/>
                                <w:szCs w:val="24"/>
                              </w:rPr>
                              <w:t>トリミング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2E4AC" id="テキスト ボックス 44" o:spid="_x0000_s1149" type="#_x0000_t202" style="position:absolute;left:0;text-align:left;margin-left:246.05pt;margin-top:10.15pt;width:127.8pt;height:31.8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" fillcolor="window" stroked="f" strokeweight=".25pt">
                <v:stroke dashstyle="1 1"/>
                <v:textbox>
                  <w:txbxContent>
                    <w:p w14:paraId="7F4D1357" w14:textId="77777777" w:rsidR="00144508" w:rsidRPr="00FE63A3" w:rsidRDefault="00144508" w:rsidP="009E37E8">
                      <w:pPr>
                        <w:jc w:val="center"/>
                        <w:rPr>
                          <w:rFonts w:ascii="ＭＳ Ｐ明朝" w:eastAsia="ＭＳ Ｐ明朝" w:hAnsi="ＭＳ Ｐ明朝"/>
                          <w:sz w:val="24"/>
                          <w:szCs w:val="24"/>
                        </w:rPr>
                      </w:pPr>
                      <w:r>
                        <w:rPr>
                          <w:rFonts w:ascii="ＭＳ Ｐ明朝" w:eastAsia="ＭＳ Ｐ明朝" w:hAnsi="ＭＳ Ｐ明朝" w:hint="eastAsia"/>
                          <w:sz w:val="24"/>
                          <w:szCs w:val="24"/>
                        </w:rPr>
                        <w:t>トリミング</w:t>
                      </w:r>
                    </w:p>
                  </w:txbxContent>
                </v:textbox>
              </v:shape>
            </w:pict>
          </mc:Fallback>
        </mc:AlternateContent>
      </w:r>
      <w:r w:rsidRPr="005C3F12">
        <w:rPr>
          <w:rFonts w:ascii="ＭＳ Ｐ明朝" w:eastAsia="ＭＳ Ｐ明朝" w:hAnsi="ＭＳ Ｐ明朝"/>
          <w:noProof/>
          <w:sz w:val="24"/>
          <w:szCs w:val="24"/>
        </w:rPr>
        <mc:AlternateContent>
          <mc:Choice Requires="wps">
            <w:drawing>
              <wp:anchor distT="0" distB="0" distL="114300" distR="114300" simplePos="0" relativeHeight="251725824" behindDoc="0" locked="0" layoutInCell="1" allowOverlap="1" wp14:anchorId="19167B0C" wp14:editId="7E08369B">
                <wp:simplePos x="0" y="0"/>
                <wp:positionH relativeFrom="column">
                  <wp:posOffset>15485</wp:posOffset>
                </wp:positionH>
                <wp:positionV relativeFrom="paragraph">
                  <wp:posOffset>91440</wp:posOffset>
                </wp:positionV>
                <wp:extent cx="2217420" cy="44196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2217420" cy="441960"/>
                        </a:xfrm>
                        <a:prstGeom prst="rect">
                          <a:avLst/>
                        </a:prstGeom>
                        <a:solidFill>
                          <a:schemeClr val="lt1"/>
                        </a:solidFill>
                        <a:ln w="6350">
                          <a:noFill/>
                        </a:ln>
                      </wps:spPr>
                      <wps:txbx>
                        <w:txbxContent>
                          <w:p w14:paraId="714ACAE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ハンドソーによると体の切断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67B0C" id="テキスト ボックス 55" o:spid="_x0000_s1150" type="#_x0000_t202" style="position:absolute;left:0;text-align:left;margin-left:1.2pt;margin-top:7.2pt;width:174.6pt;height:34.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" fillcolor="white [3201]" stroked="f" strokeweight=".5pt">
                <v:textbox>
                  <w:txbxContent>
                    <w:p w14:paraId="714ACAE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ハンドソーによると体の切断</w:t>
                      </w:r>
                    </w:p>
                  </w:txbxContent>
                </v:textbox>
              </v:shape>
            </w:pict>
          </mc:Fallback>
        </mc:AlternateContent>
      </w:r>
    </w:p>
    <w:p w14:paraId="6CF0763B" w14:textId="4ACB237B" w:rsidR="00A05211" w:rsidRDefault="00A05211" w:rsidP="00A05211">
      <w:pPr>
        <w:rPr>
          <w:rFonts w:ascii="ＭＳ Ｐ明朝" w:eastAsia="ＭＳ Ｐ明朝" w:hAnsi="ＭＳ Ｐ明朝"/>
          <w:color w:val="000000" w:themeColor="text1"/>
          <w:sz w:val="24"/>
          <w:szCs w:val="24"/>
        </w:rPr>
      </w:pPr>
    </w:p>
    <w:p w14:paraId="0432577C" w14:textId="553EA4AD" w:rsidR="009E37E8" w:rsidRPr="005C3F12" w:rsidRDefault="009E37E8" w:rsidP="00A05211">
      <w:pPr>
        <w:rPr>
          <w:rFonts w:ascii="ＭＳ Ｐ明朝" w:eastAsia="ＭＳ Ｐ明朝" w:hAnsi="ＭＳ Ｐ明朝"/>
          <w:color w:val="000000" w:themeColor="text1"/>
          <w:sz w:val="24"/>
          <w:szCs w:val="24"/>
        </w:rPr>
      </w:pPr>
    </w:p>
    <w:p w14:paraId="5FF4B1E3" w14:textId="28B95C46" w:rsidR="00A05211" w:rsidRPr="00CE07CB" w:rsidRDefault="00A05211" w:rsidP="00A05211">
      <w:pPr>
        <w:rPr>
          <w:rFonts w:ascii="ＭＳ Ｐ明朝" w:eastAsia="ＭＳ Ｐ明朝" w:hAnsi="ＭＳ Ｐ明朝"/>
          <w:b/>
          <w:bCs/>
          <w:color w:val="0070C0"/>
          <w:sz w:val="24"/>
          <w:szCs w:val="24"/>
          <w:bdr w:val="single" w:sz="4" w:space="0" w:color="auto"/>
        </w:rPr>
      </w:pPr>
      <w:r w:rsidRPr="00CE07CB">
        <w:rPr>
          <w:rFonts w:ascii="ＭＳ Ｐ明朝" w:eastAsia="ＭＳ Ｐ明朝" w:hAnsi="ＭＳ Ｐ明朝" w:hint="eastAsia"/>
          <w:b/>
          <w:bCs/>
          <w:color w:val="0070C0"/>
          <w:sz w:val="24"/>
          <w:szCs w:val="24"/>
          <w:bdr w:val="single" w:sz="4" w:space="0" w:color="auto"/>
        </w:rPr>
        <w:t>作業工程：整形、</w:t>
      </w:r>
      <w:r w:rsidR="001D1726" w:rsidRPr="00CE07CB">
        <w:rPr>
          <w:rFonts w:ascii="ＭＳ Ｐ明朝" w:eastAsia="ＭＳ Ｐ明朝" w:hAnsi="ＭＳ Ｐ明朝" w:hint="eastAsia"/>
          <w:b/>
          <w:bCs/>
          <w:color w:val="0070C0"/>
          <w:sz w:val="24"/>
          <w:szCs w:val="24"/>
          <w:bdr w:val="single" w:sz="4" w:space="0" w:color="auto"/>
        </w:rPr>
        <w:t>最終</w:t>
      </w:r>
      <w:r w:rsidRPr="00CE07CB">
        <w:rPr>
          <w:rFonts w:ascii="ＭＳ Ｐ明朝" w:eastAsia="ＭＳ Ｐ明朝" w:hAnsi="ＭＳ Ｐ明朝" w:hint="eastAsia"/>
          <w:b/>
          <w:bCs/>
          <w:color w:val="0070C0"/>
          <w:sz w:val="24"/>
          <w:szCs w:val="24"/>
          <w:bdr w:val="single" w:sz="4" w:space="0" w:color="auto"/>
        </w:rPr>
        <w:t>トリミング</w:t>
      </w:r>
    </w:p>
    <w:p w14:paraId="75985C5E" w14:textId="2FDC4564" w:rsidR="001D1726" w:rsidRDefault="001D1726" w:rsidP="00A05211">
      <w:pPr>
        <w:rPr>
          <w:rFonts w:ascii="ＭＳ Ｐ明朝" w:eastAsia="ＭＳ Ｐ明朝" w:hAnsi="ＭＳ Ｐ明朝"/>
          <w:color w:val="000000" w:themeColor="text1"/>
          <w:sz w:val="24"/>
          <w:szCs w:val="24"/>
        </w:rPr>
      </w:pPr>
      <w:r>
        <w:rPr>
          <w:rFonts w:ascii="ＭＳ Ｐ明朝" w:eastAsia="ＭＳ Ｐ明朝" w:hAnsi="ＭＳ Ｐ明朝" w:hint="eastAsia"/>
          <w:color w:val="000000" w:themeColor="text1"/>
          <w:sz w:val="24"/>
          <w:szCs w:val="24"/>
        </w:rPr>
        <w:t>※</w:t>
      </w:r>
      <w:r w:rsidRPr="006F1347">
        <w:rPr>
          <w:rFonts w:ascii="ＭＳ Ｐ明朝" w:eastAsia="ＭＳ Ｐ明朝" w:hAnsi="ＭＳ Ｐ明朝" w:hint="eastAsia"/>
          <w:color w:val="000000" w:themeColor="text1"/>
          <w:sz w:val="24"/>
          <w:szCs w:val="24"/>
        </w:rPr>
        <w:t>本工程は、各工程において都度行われる汚染部位のトリミングとは異なり、枝肉全体についての汚染の有無を最終確認し、除去するためのものである。</w:t>
      </w:r>
    </w:p>
    <w:p w14:paraId="4959466D" w14:textId="0FF643EC" w:rsidR="00A05211" w:rsidRPr="005C3F12" w:rsidRDefault="00A05211"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hint="eastAsia"/>
          <w:color w:val="000000" w:themeColor="text1"/>
          <w:sz w:val="24"/>
          <w:szCs w:val="24"/>
        </w:rPr>
        <w:t>作業前準備</w:t>
      </w:r>
    </w:p>
    <w:p w14:paraId="00EFB232" w14:textId="16F56322" w:rsidR="00A05211"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ナイフ消毒槽の温度が８３℃以上にあることを確認し、ナイフは洗浄、消毒する。</w:t>
      </w:r>
    </w:p>
    <w:p w14:paraId="5EE8D39C" w14:textId="7C70917A" w:rsidR="009011E7" w:rsidRPr="005C3F12" w:rsidRDefault="006D5AE8" w:rsidP="00D50E4D">
      <w:pPr>
        <w:pStyle w:val="a5"/>
        <w:numPr>
          <w:ilvl w:val="0"/>
          <w:numId w:val="23"/>
        </w:numPr>
        <w:autoSpaceDE/>
        <w:spacing w:line="460" w:lineRule="exact"/>
        <w:ind w:leftChars="0" w:left="567" w:hanging="425"/>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86304" behindDoc="0" locked="0" layoutInCell="1" allowOverlap="1" wp14:anchorId="18A0B997" wp14:editId="5B14A833">
                <wp:simplePos x="0" y="0"/>
                <wp:positionH relativeFrom="column">
                  <wp:posOffset>3811270</wp:posOffset>
                </wp:positionH>
                <wp:positionV relativeFrom="paragraph">
                  <wp:posOffset>-539115</wp:posOffset>
                </wp:positionV>
                <wp:extent cx="2733675" cy="447675"/>
                <wp:effectExtent l="0" t="0" r="0" b="0"/>
                <wp:wrapNone/>
                <wp:docPr id="6822" name="正方形/長方形 6822"/>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481B35D9"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0B997" id="正方形/長方形 6822" o:spid="_x0000_s1151" style="position:absolute;left:0;text-align:left;margin-left:300.1pt;margin-top:-42.45pt;width:215.25pt;height:35.2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" filled="f" stroked="f" strokeweight="1pt">
                <v:textbox>
                  <w:txbxContent>
                    <w:p w14:paraId="481B35D9"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9011E7">
        <w:rPr>
          <w:rFonts w:hint="eastAsia"/>
          <w:color w:val="000000" w:themeColor="text1"/>
          <w:szCs w:val="24"/>
        </w:rPr>
        <w:t>手指を洗浄消毒する。</w:t>
      </w:r>
    </w:p>
    <w:p w14:paraId="0693DF8A" w14:textId="77777777" w:rsidR="00A05211" w:rsidRPr="005C3F12" w:rsidRDefault="00A05211"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hint="eastAsia"/>
          <w:color w:val="000000" w:themeColor="text1"/>
          <w:sz w:val="24"/>
          <w:szCs w:val="24"/>
        </w:rPr>
        <w:t>作業手順</w:t>
      </w:r>
    </w:p>
    <w:p w14:paraId="71F36D86" w14:textId="70B8CBD5"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昇降台を操作し、ナイフで残皮、残毛、余分な脂肪、糞便、乳汁、消化管内容物等を除去し、整形を行う。</w:t>
      </w:r>
    </w:p>
    <w:p w14:paraId="22BDA274" w14:textId="7B664D1C" w:rsidR="00A05211" w:rsidRPr="00D00096" w:rsidRDefault="00DE7768" w:rsidP="00D50E4D">
      <w:pPr>
        <w:pStyle w:val="a5"/>
        <w:numPr>
          <w:ilvl w:val="0"/>
          <w:numId w:val="23"/>
        </w:numPr>
        <w:autoSpaceDE/>
        <w:spacing w:line="460" w:lineRule="exact"/>
        <w:ind w:leftChars="0" w:left="567"/>
        <w:rPr>
          <w:color w:val="000000" w:themeColor="text1"/>
          <w:szCs w:val="24"/>
        </w:rPr>
      </w:pPr>
      <w:r>
        <w:rPr>
          <w:rFonts w:hint="eastAsia"/>
          <w:color w:val="000000" w:themeColor="text1"/>
          <w:szCs w:val="24"/>
        </w:rPr>
        <w:t>枝肉に糞便、乳汁、消化管内容物</w:t>
      </w:r>
      <w:r w:rsidR="00492F03">
        <w:rPr>
          <w:rFonts w:hint="eastAsia"/>
          <w:color w:val="000000" w:themeColor="text1"/>
          <w:szCs w:val="24"/>
        </w:rPr>
        <w:t>等</w:t>
      </w:r>
      <w:r w:rsidR="00A05211" w:rsidRPr="00D00096">
        <w:rPr>
          <w:rFonts w:hint="eastAsia"/>
          <w:color w:val="000000" w:themeColor="text1"/>
          <w:szCs w:val="24"/>
        </w:rPr>
        <w:t>の付着があった場合は、付着した部位を完全に取り除く。</w:t>
      </w:r>
    </w:p>
    <w:p w14:paraId="600DFE9A" w14:textId="3FE5485D"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剥皮部分が糞便等に汚染した場合は、迅速に他の部位への汚染を防ぐとともに、汚染した部分を完全に削り取る。</w:t>
      </w:r>
    </w:p>
    <w:p w14:paraId="13ED3835" w14:textId="77777777"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と体に直接接触するナイフ等の機械器具は一頭を処理するごとにまたは汚染の都度８３℃以上の温湯で洗浄消毒する。</w:t>
      </w:r>
    </w:p>
    <w:p w14:paraId="0E921011" w14:textId="499296DE"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照明は正確なトリミングができる照度</w:t>
      </w:r>
      <w:r w:rsidR="00F1696B">
        <w:rPr>
          <w:rFonts w:hint="eastAsia"/>
          <w:color w:val="000000" w:themeColor="text1"/>
          <w:szCs w:val="24"/>
        </w:rPr>
        <w:t>（５４０ルクス以上）</w:t>
      </w:r>
      <w:r w:rsidRPr="00D00096">
        <w:rPr>
          <w:rFonts w:hint="eastAsia"/>
          <w:color w:val="000000" w:themeColor="text1"/>
          <w:szCs w:val="24"/>
        </w:rPr>
        <w:t>を確保する。</w:t>
      </w:r>
    </w:p>
    <w:p w14:paraId="147F023E" w14:textId="77777777" w:rsidR="00A05211" w:rsidRPr="005C3F12" w:rsidRDefault="00A05211" w:rsidP="00A05211">
      <w:pPr>
        <w:ind w:left="147"/>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6785C27D"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剥皮部分が糞便等に汚染した場合は、迅速に他の部位への汚染を防ぐとともに、汚染した部分を完全に切り取る。</w:t>
      </w:r>
    </w:p>
    <w:p w14:paraId="11831792"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剥皮、肛門処置、内臓摘出等のとさつ解体処理中の汚染の原因を調査する。</w:t>
      </w:r>
    </w:p>
    <w:p w14:paraId="6D2BED90" w14:textId="05ADDD93"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2CFF5BB2" w14:textId="77777777" w:rsidR="006D5AE8" w:rsidRDefault="006D5AE8" w:rsidP="00A05211">
      <w:pPr>
        <w:rPr>
          <w:rFonts w:ascii="ＭＳ Ｐ明朝" w:eastAsia="ＭＳ Ｐ明朝" w:hAnsi="ＭＳ Ｐ明朝"/>
          <w:color w:val="000000" w:themeColor="text1"/>
          <w:sz w:val="24"/>
          <w:szCs w:val="24"/>
        </w:rPr>
      </w:pPr>
    </w:p>
    <w:p w14:paraId="4021E3C5" w14:textId="4BA8FD04" w:rsidR="00A05211" w:rsidRPr="00CE07CB" w:rsidRDefault="00A05211" w:rsidP="00A05211">
      <w:pPr>
        <w:rPr>
          <w:rFonts w:ascii="ＭＳ Ｐ明朝" w:eastAsia="ＭＳ Ｐ明朝" w:hAnsi="ＭＳ Ｐ明朝"/>
          <w:color w:val="000000" w:themeColor="text1"/>
          <w:sz w:val="24"/>
          <w:szCs w:val="24"/>
        </w:rPr>
      </w:pPr>
      <w:r w:rsidRPr="00CE07CB">
        <w:rPr>
          <w:rFonts w:ascii="ＭＳ Ｐ明朝" w:eastAsia="ＭＳ Ｐ明朝" w:hAnsi="ＭＳ Ｐ明朝" w:hint="eastAsia"/>
          <w:b/>
          <w:bCs/>
          <w:color w:val="0070C0"/>
          <w:sz w:val="24"/>
          <w:szCs w:val="24"/>
          <w:bdr w:val="single" w:sz="4" w:space="0" w:color="auto"/>
        </w:rPr>
        <w:t>作業工程：枝肉洗浄・消毒</w:t>
      </w:r>
    </w:p>
    <w:p w14:paraId="6F2BC9D1"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7DEA3B2D"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自動洗浄機の場合は、洗浄圧を確認する。</w:t>
      </w:r>
    </w:p>
    <w:p w14:paraId="1DED2F0D" w14:textId="5AE5AA85"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枝肉の</w:t>
      </w:r>
      <w:r w:rsidR="00362843">
        <w:rPr>
          <w:rFonts w:hint="eastAsia"/>
          <w:color w:val="000000" w:themeColor="text1"/>
          <w:szCs w:val="24"/>
        </w:rPr>
        <w:t>殺菌剤</w:t>
      </w:r>
      <w:r w:rsidR="00925513">
        <w:rPr>
          <w:rFonts w:hint="eastAsia"/>
          <w:color w:val="000000" w:themeColor="text1"/>
          <w:szCs w:val="24"/>
        </w:rPr>
        <w:t>を調整</w:t>
      </w:r>
      <w:r w:rsidRPr="005C3F12">
        <w:rPr>
          <w:rFonts w:hint="eastAsia"/>
          <w:color w:val="000000" w:themeColor="text1"/>
          <w:szCs w:val="24"/>
        </w:rPr>
        <w:t>し、</w:t>
      </w:r>
      <w:r w:rsidR="00362843">
        <w:rPr>
          <w:rFonts w:hint="eastAsia"/>
          <w:color w:val="000000" w:themeColor="text1"/>
          <w:szCs w:val="24"/>
        </w:rPr>
        <w:t>殺菌剤</w:t>
      </w:r>
      <w:r w:rsidRPr="005C3F12">
        <w:rPr>
          <w:rFonts w:hint="eastAsia"/>
          <w:color w:val="000000" w:themeColor="text1"/>
          <w:szCs w:val="24"/>
        </w:rPr>
        <w:t>は濃度基準値以上であることを確認し、消毒用噴霧器に入れる。</w:t>
      </w:r>
    </w:p>
    <w:p w14:paraId="2F32C962"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4A648F44"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自動洗浄機の場合は半丸ずつ洗浄、ボックスに誘導し、洗浄する。</w:t>
      </w:r>
    </w:p>
    <w:p w14:paraId="0ED8F54E"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手動の場合は、水圧を維持し、枝肉全体を洗浄する。</w:t>
      </w:r>
    </w:p>
    <w:p w14:paraId="34475D65" w14:textId="25ACBD1D"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十分な洗浄水を用いて枝肉洗浄を行う。</w:t>
      </w:r>
    </w:p>
    <w:p w14:paraId="30D6BE0A" w14:textId="6FD4A080"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洗浄済みの枝肉に全体に消毒用噴霧器により</w:t>
      </w:r>
      <w:r w:rsidR="00362843">
        <w:rPr>
          <w:rFonts w:hint="eastAsia"/>
          <w:color w:val="000000" w:themeColor="text1"/>
          <w:szCs w:val="24"/>
        </w:rPr>
        <w:t>殺菌剤</w:t>
      </w:r>
      <w:r w:rsidRPr="005C3F12">
        <w:rPr>
          <w:rFonts w:hint="eastAsia"/>
          <w:color w:val="000000" w:themeColor="text1"/>
          <w:szCs w:val="24"/>
        </w:rPr>
        <w:t>を噴霧する。</w:t>
      </w:r>
    </w:p>
    <w:p w14:paraId="39455103" w14:textId="661626F9"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洗浄水の飛散による枝肉の汚染を防止する。</w:t>
      </w:r>
    </w:p>
    <w:p w14:paraId="3341AF97" w14:textId="40197A3D"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color w:val="000000" w:themeColor="text1"/>
          <w:szCs w:val="24"/>
        </w:rPr>
        <w:t>洗浄後枝肉の水切りを十分に行う。</w:t>
      </w:r>
    </w:p>
    <w:p w14:paraId="79FA02FA" w14:textId="21CB2B6D" w:rsidR="00A05211" w:rsidRPr="00D00096" w:rsidRDefault="006D5AE8" w:rsidP="00D50E4D">
      <w:pPr>
        <w:pStyle w:val="a5"/>
        <w:numPr>
          <w:ilvl w:val="0"/>
          <w:numId w:val="23"/>
        </w:numPr>
        <w:autoSpaceDE/>
        <w:spacing w:line="460" w:lineRule="exact"/>
        <w:ind w:leftChars="0" w:left="567" w:hanging="425"/>
        <w:rPr>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20416" behindDoc="0" locked="0" layoutInCell="1" allowOverlap="1" wp14:anchorId="1294FC63" wp14:editId="79E5C06A">
                <wp:simplePos x="0" y="0"/>
                <wp:positionH relativeFrom="column">
                  <wp:posOffset>3761105</wp:posOffset>
                </wp:positionH>
                <wp:positionV relativeFrom="paragraph">
                  <wp:posOffset>-558800</wp:posOffset>
                </wp:positionV>
                <wp:extent cx="2733675" cy="447675"/>
                <wp:effectExtent l="0" t="0" r="0" b="0"/>
                <wp:wrapNone/>
                <wp:docPr id="181" name="正方形/長方形 181"/>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C029D41" w14:textId="77777777" w:rsidR="00144508" w:rsidRPr="005D5BF7" w:rsidRDefault="00144508" w:rsidP="0037252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4FC63" id="正方形/長方形 181" o:spid="_x0000_s1152" style="position:absolute;left:0;text-align:left;margin-left:296.15pt;margin-top:-44pt;width:215.25pt;height:35.2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" filled="f" stroked="f" strokeweight="1pt">
                <v:textbox>
                  <w:txbxContent>
                    <w:p w14:paraId="1C029D41" w14:textId="77777777" w:rsidR="00144508" w:rsidRPr="005D5BF7" w:rsidRDefault="00144508" w:rsidP="0037252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D00096">
        <w:rPr>
          <w:color w:val="000000" w:themeColor="text1"/>
          <w:szCs w:val="24"/>
        </w:rPr>
        <w:t>枝肉は床、内壁等に接触しないよう取り扱う。</w:t>
      </w:r>
    </w:p>
    <w:p w14:paraId="075129D5" w14:textId="36B03AC3" w:rsidR="00A05211" w:rsidRPr="00D00096" w:rsidRDefault="00A05211" w:rsidP="00D50E4D">
      <w:pPr>
        <w:pStyle w:val="a5"/>
        <w:numPr>
          <w:ilvl w:val="0"/>
          <w:numId w:val="23"/>
        </w:numPr>
        <w:autoSpaceDE/>
        <w:spacing w:line="460" w:lineRule="exact"/>
        <w:ind w:leftChars="0" w:left="567" w:hanging="425"/>
        <w:rPr>
          <w:color w:val="000000" w:themeColor="text1"/>
          <w:szCs w:val="24"/>
        </w:rPr>
      </w:pPr>
      <w:r w:rsidRPr="00D00096">
        <w:rPr>
          <w:rFonts w:hint="eastAsia"/>
          <w:color w:val="000000" w:themeColor="text1"/>
          <w:szCs w:val="24"/>
        </w:rPr>
        <w:t>枝肉の消毒に当たっては、肢の付け根等噴霧しにくいところは特に注意して、</w:t>
      </w:r>
      <w:r w:rsidR="00362843">
        <w:rPr>
          <w:rFonts w:hint="eastAsia"/>
          <w:color w:val="000000" w:themeColor="text1"/>
          <w:szCs w:val="24"/>
        </w:rPr>
        <w:t>殺菌剤</w:t>
      </w:r>
      <w:r w:rsidRPr="00D00096">
        <w:rPr>
          <w:rFonts w:hint="eastAsia"/>
          <w:color w:val="000000" w:themeColor="text1"/>
          <w:szCs w:val="24"/>
        </w:rPr>
        <w:t>を散布する。</w:t>
      </w:r>
    </w:p>
    <w:p w14:paraId="4FBE9157"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5CDAA2F3" w14:textId="020436BE" w:rsidR="00A05211" w:rsidRPr="005C3F12" w:rsidRDefault="00A05211" w:rsidP="00D50E4D">
      <w:pPr>
        <w:pStyle w:val="a5"/>
        <w:numPr>
          <w:ilvl w:val="0"/>
          <w:numId w:val="45"/>
        </w:numPr>
        <w:autoSpaceDE/>
        <w:spacing w:line="460" w:lineRule="exact"/>
        <w:ind w:leftChars="0" w:left="567" w:hanging="425"/>
        <w:rPr>
          <w:color w:val="000000" w:themeColor="text1"/>
          <w:szCs w:val="24"/>
          <w:u w:val="single"/>
        </w:rPr>
      </w:pPr>
      <w:r w:rsidRPr="005C3F12">
        <w:rPr>
          <w:rFonts w:hint="eastAsia"/>
          <w:color w:val="000000" w:themeColor="text1"/>
          <w:szCs w:val="24"/>
        </w:rPr>
        <w:t>濃度不適切な</w:t>
      </w:r>
      <w:r w:rsidR="00362843">
        <w:rPr>
          <w:rFonts w:hint="eastAsia"/>
          <w:color w:val="000000" w:themeColor="text1"/>
          <w:szCs w:val="24"/>
        </w:rPr>
        <w:t>殺菌剤</w:t>
      </w:r>
      <w:r w:rsidRPr="005C3F12">
        <w:rPr>
          <w:rFonts w:hint="eastAsia"/>
          <w:color w:val="000000" w:themeColor="text1"/>
          <w:szCs w:val="24"/>
        </w:rPr>
        <w:t>を適用した枝肉を特定し、</w:t>
      </w:r>
      <w:r w:rsidR="00D218FD">
        <w:rPr>
          <w:rFonts w:hint="eastAsia"/>
          <w:color w:val="000000" w:themeColor="text1"/>
          <w:szCs w:val="24"/>
        </w:rPr>
        <w:t>新たに調整</w:t>
      </w:r>
      <w:r w:rsidRPr="005C3F12">
        <w:rPr>
          <w:rFonts w:hint="eastAsia"/>
          <w:color w:val="000000" w:themeColor="text1"/>
          <w:szCs w:val="24"/>
        </w:rPr>
        <w:t>した</w:t>
      </w:r>
      <w:r w:rsidR="00362843">
        <w:rPr>
          <w:rFonts w:hint="eastAsia"/>
          <w:color w:val="000000" w:themeColor="text1"/>
          <w:szCs w:val="24"/>
        </w:rPr>
        <w:t>殺菌剤</w:t>
      </w:r>
      <w:r w:rsidRPr="005C3F12">
        <w:rPr>
          <w:rFonts w:hint="eastAsia"/>
          <w:color w:val="000000" w:themeColor="text1"/>
          <w:szCs w:val="24"/>
        </w:rPr>
        <w:t>で再度殺菌する。</w:t>
      </w:r>
    </w:p>
    <w:p w14:paraId="4AAA3724" w14:textId="5FE84601" w:rsidR="00A05211" w:rsidRPr="005C3F12" w:rsidRDefault="00362843" w:rsidP="00D50E4D">
      <w:pPr>
        <w:pStyle w:val="a5"/>
        <w:numPr>
          <w:ilvl w:val="0"/>
          <w:numId w:val="45"/>
        </w:numPr>
        <w:autoSpaceDE/>
        <w:spacing w:line="460" w:lineRule="exact"/>
        <w:ind w:leftChars="0" w:left="567" w:hanging="425"/>
        <w:rPr>
          <w:color w:val="000000" w:themeColor="text1"/>
          <w:szCs w:val="24"/>
          <w:u w:val="single"/>
        </w:rPr>
      </w:pPr>
      <w:r>
        <w:rPr>
          <w:rFonts w:hint="eastAsia"/>
          <w:color w:val="000000" w:themeColor="text1"/>
          <w:szCs w:val="24"/>
        </w:rPr>
        <w:t>殺菌剤</w:t>
      </w:r>
      <w:r w:rsidR="00A05211" w:rsidRPr="005C3F12">
        <w:rPr>
          <w:rFonts w:hint="eastAsia"/>
          <w:color w:val="000000" w:themeColor="text1"/>
          <w:szCs w:val="24"/>
        </w:rPr>
        <w:t>の適用に関係する機器等の保守点検状況が適切か確認する。</w:t>
      </w:r>
    </w:p>
    <w:p w14:paraId="7F124B5F" w14:textId="749D4A19" w:rsidR="00A05211" w:rsidRPr="005C3F12" w:rsidRDefault="00A05211" w:rsidP="00D50E4D">
      <w:pPr>
        <w:pStyle w:val="a5"/>
        <w:numPr>
          <w:ilvl w:val="0"/>
          <w:numId w:val="45"/>
        </w:numPr>
        <w:autoSpaceDE/>
        <w:spacing w:line="460" w:lineRule="exact"/>
        <w:ind w:leftChars="0" w:left="567" w:hanging="425"/>
        <w:rPr>
          <w:color w:val="000000" w:themeColor="text1"/>
          <w:szCs w:val="24"/>
          <w:u w:val="single"/>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7BE27FE8" w14:textId="081CA0B0"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508160" behindDoc="0" locked="0" layoutInCell="1" allowOverlap="1" wp14:anchorId="1659C51C" wp14:editId="231CF354">
            <wp:simplePos x="0" y="0"/>
            <wp:positionH relativeFrom="column">
              <wp:posOffset>214630</wp:posOffset>
            </wp:positionH>
            <wp:positionV relativeFrom="paragraph">
              <wp:posOffset>263525</wp:posOffset>
            </wp:positionV>
            <wp:extent cx="2404745" cy="1793875"/>
            <wp:effectExtent l="0" t="0" r="0" b="0"/>
            <wp:wrapSquare wrapText="bothSides"/>
            <wp:docPr id="6976" name="図 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4745"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1E5FC" w14:textId="2B982DAA" w:rsidR="00A05211" w:rsidRPr="005C3F12" w:rsidRDefault="00A05211" w:rsidP="00A05211">
      <w:pPr>
        <w:rPr>
          <w:rFonts w:ascii="ＭＳ Ｐ明朝" w:eastAsia="ＭＳ Ｐ明朝" w:hAnsi="ＭＳ Ｐ明朝"/>
          <w:color w:val="000000" w:themeColor="text1"/>
          <w:sz w:val="24"/>
          <w:szCs w:val="24"/>
        </w:rPr>
      </w:pPr>
    </w:p>
    <w:p w14:paraId="4FF0D461" w14:textId="7FAC7E8A" w:rsidR="00A05211" w:rsidRPr="005C3F12" w:rsidRDefault="00A05211" w:rsidP="00A05211">
      <w:pPr>
        <w:rPr>
          <w:rFonts w:ascii="ＭＳ Ｐ明朝" w:eastAsia="ＭＳ Ｐ明朝" w:hAnsi="ＭＳ Ｐ明朝"/>
          <w:color w:val="000000" w:themeColor="text1"/>
          <w:sz w:val="24"/>
          <w:szCs w:val="24"/>
        </w:rPr>
      </w:pPr>
    </w:p>
    <w:p w14:paraId="6510734A" w14:textId="210B48D2" w:rsidR="00A05211" w:rsidRPr="005C3F12" w:rsidRDefault="009E37E8" w:rsidP="00A05211">
      <w:pPr>
        <w:rPr>
          <w:rFonts w:ascii="ＭＳ Ｐ明朝" w:eastAsia="ＭＳ Ｐ明朝" w:hAnsi="ＭＳ Ｐ明朝"/>
          <w:color w:val="000000" w:themeColor="text1"/>
          <w:sz w:val="24"/>
          <w:szCs w:val="24"/>
        </w:rPr>
      </w:pPr>
      <w:r w:rsidRPr="005C3F12">
        <w:rPr>
          <w:rFonts w:ascii="ＭＳ Ｐ明朝" w:eastAsia="ＭＳ Ｐ明朝" w:hAnsi="ＭＳ Ｐ明朝"/>
          <w:noProof/>
          <w:sz w:val="24"/>
          <w:szCs w:val="24"/>
        </w:rPr>
        <mc:AlternateContent>
          <mc:Choice Requires="wps">
            <w:drawing>
              <wp:anchor distT="0" distB="0" distL="114300" distR="114300" simplePos="0" relativeHeight="251727872" behindDoc="0" locked="0" layoutInCell="1" allowOverlap="1" wp14:anchorId="2B64474B" wp14:editId="249054DC">
                <wp:simplePos x="0" y="0"/>
                <wp:positionH relativeFrom="column">
                  <wp:posOffset>2627150</wp:posOffset>
                </wp:positionH>
                <wp:positionV relativeFrom="paragraph">
                  <wp:posOffset>46355</wp:posOffset>
                </wp:positionV>
                <wp:extent cx="1470660" cy="44196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1470660" cy="441960"/>
                        </a:xfrm>
                        <a:prstGeom prst="rect">
                          <a:avLst/>
                        </a:prstGeom>
                        <a:solidFill>
                          <a:sysClr val="window" lastClr="FFFFFF"/>
                        </a:solidFill>
                        <a:ln w="3175">
                          <a:noFill/>
                          <a:prstDash val="sysDot"/>
                        </a:ln>
                      </wps:spPr>
                      <wps:txbx>
                        <w:txbxContent>
                          <w:p w14:paraId="76ECBD03"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自動洗浄の状況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474B" id="テキスト ボックス 61" o:spid="_x0000_s1153" type="#_x0000_t202" style="position:absolute;left:0;text-align:left;margin-left:206.85pt;margin-top:3.65pt;width:115.8pt;height:34.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" fillcolor="window" stroked="f" strokeweight=".25pt">
                <v:stroke dashstyle="1 1"/>
                <v:textbox>
                  <w:txbxContent>
                    <w:p w14:paraId="76ECBD03"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自動洗浄の状況</w:t>
                      </w:r>
                    </w:p>
                  </w:txbxContent>
                </v:textbox>
              </v:shape>
            </w:pict>
          </mc:Fallback>
        </mc:AlternateContent>
      </w:r>
    </w:p>
    <w:p w14:paraId="4323C6DC" w14:textId="253E044B" w:rsidR="00A05211" w:rsidRPr="005C3F12" w:rsidRDefault="00A05211" w:rsidP="00A05211">
      <w:pPr>
        <w:rPr>
          <w:rFonts w:ascii="ＭＳ Ｐ明朝" w:eastAsia="ＭＳ Ｐ明朝" w:hAnsi="ＭＳ Ｐ明朝"/>
          <w:color w:val="000000" w:themeColor="text1"/>
          <w:sz w:val="24"/>
          <w:szCs w:val="24"/>
        </w:rPr>
      </w:pPr>
    </w:p>
    <w:p w14:paraId="4E90ABC1" w14:textId="1B9747B9" w:rsidR="00A05211" w:rsidRPr="005C3F12" w:rsidRDefault="00A05211" w:rsidP="00A05211">
      <w:pPr>
        <w:rPr>
          <w:rFonts w:ascii="ＭＳ Ｐ明朝" w:eastAsia="ＭＳ Ｐ明朝" w:hAnsi="ＭＳ Ｐ明朝"/>
          <w:color w:val="000000" w:themeColor="text1"/>
          <w:sz w:val="24"/>
          <w:szCs w:val="24"/>
        </w:rPr>
      </w:pPr>
    </w:p>
    <w:p w14:paraId="1F19F00B" w14:textId="0088F428" w:rsidR="00A05211" w:rsidRPr="005C3F12" w:rsidRDefault="00A05211" w:rsidP="00A05211">
      <w:pPr>
        <w:rPr>
          <w:rFonts w:ascii="ＭＳ Ｐ明朝" w:eastAsia="ＭＳ Ｐ明朝" w:hAnsi="ＭＳ Ｐ明朝"/>
          <w:color w:val="000000" w:themeColor="text1"/>
          <w:sz w:val="24"/>
          <w:szCs w:val="24"/>
        </w:rPr>
      </w:pPr>
    </w:p>
    <w:p w14:paraId="411AA32C" w14:textId="77777777" w:rsidR="00A05211" w:rsidRPr="005C3F12" w:rsidRDefault="00A05211" w:rsidP="00A05211">
      <w:pPr>
        <w:rPr>
          <w:rFonts w:ascii="ＭＳ Ｐ明朝" w:eastAsia="ＭＳ Ｐ明朝" w:hAnsi="ＭＳ Ｐ明朝"/>
          <w:color w:val="000000" w:themeColor="text1"/>
          <w:sz w:val="24"/>
          <w:szCs w:val="24"/>
        </w:rPr>
      </w:pPr>
    </w:p>
    <w:p w14:paraId="35F2AC45" w14:textId="77777777" w:rsidR="00A05211" w:rsidRPr="00814EAA" w:rsidRDefault="00A05211" w:rsidP="00A05211">
      <w:pPr>
        <w:rPr>
          <w:rFonts w:ascii="ＭＳ Ｐ明朝" w:eastAsia="ＭＳ Ｐ明朝" w:hAnsi="ＭＳ Ｐ明朝"/>
          <w:b/>
          <w:bCs/>
          <w:color w:val="0070C0"/>
          <w:sz w:val="24"/>
          <w:szCs w:val="24"/>
          <w:bdr w:val="single" w:sz="4" w:space="0" w:color="auto"/>
        </w:rPr>
      </w:pPr>
      <w:r w:rsidRPr="00814EAA">
        <w:rPr>
          <w:rFonts w:ascii="ＭＳ Ｐ明朝" w:eastAsia="ＭＳ Ｐ明朝" w:hAnsi="ＭＳ Ｐ明朝" w:hint="eastAsia"/>
          <w:b/>
          <w:bCs/>
          <w:color w:val="0070C0"/>
          <w:sz w:val="24"/>
          <w:szCs w:val="24"/>
          <w:bdr w:val="single" w:sz="4" w:space="0" w:color="auto"/>
        </w:rPr>
        <w:t>作業工程：予冷・計量</w:t>
      </w:r>
    </w:p>
    <w:p w14:paraId="39C7B260"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作業前準備</w:t>
      </w:r>
    </w:p>
    <w:p w14:paraId="3D12E883"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計量器が適正か確認する。</w:t>
      </w:r>
    </w:p>
    <w:p w14:paraId="196EC90D"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4A23BAEF"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と体を計量機に乗せ、枝ごとに計量する。</w:t>
      </w:r>
    </w:p>
    <w:p w14:paraId="57C73A0A" w14:textId="77777777" w:rsidR="00A05211" w:rsidRPr="005C3F12" w:rsidRDefault="00A05211" w:rsidP="00D50E4D">
      <w:pPr>
        <w:pStyle w:val="a5"/>
        <w:numPr>
          <w:ilvl w:val="0"/>
          <w:numId w:val="23"/>
        </w:numPr>
        <w:autoSpaceDE/>
        <w:spacing w:line="460" w:lineRule="exact"/>
        <w:ind w:leftChars="0" w:left="567"/>
        <w:rPr>
          <w:color w:val="000000" w:themeColor="text1"/>
          <w:szCs w:val="24"/>
        </w:rPr>
      </w:pPr>
      <w:r w:rsidRPr="005C3F12">
        <w:rPr>
          <w:rFonts w:hint="eastAsia"/>
          <w:color w:val="000000" w:themeColor="text1"/>
          <w:szCs w:val="24"/>
        </w:rPr>
        <w:t>計量の順番を間違えない。</w:t>
      </w:r>
    </w:p>
    <w:p w14:paraId="110A7BF6" w14:textId="77777777"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5A42362D"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剥皮部分が汚染した場合は、迅速に他の部位への汚染を防ぐとともに、汚染した部分を完全に切り取る。</w:t>
      </w:r>
    </w:p>
    <w:p w14:paraId="392543D3" w14:textId="1BFDB429" w:rsidR="00A05211" w:rsidRPr="005C3F12" w:rsidRDefault="00A05211" w:rsidP="00D50E4D">
      <w:pPr>
        <w:pStyle w:val="a5"/>
        <w:numPr>
          <w:ilvl w:val="0"/>
          <w:numId w:val="23"/>
        </w:numPr>
        <w:autoSpaceDE/>
        <w:ind w:leftChars="0" w:left="567" w:hanging="425"/>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65A7C992" w14:textId="77777777" w:rsidR="00A05211" w:rsidRPr="005C3F12" w:rsidRDefault="00A05211" w:rsidP="00A05211">
      <w:pPr>
        <w:rPr>
          <w:rFonts w:ascii="ＭＳ Ｐ明朝" w:eastAsia="ＭＳ Ｐ明朝" w:hAnsi="ＭＳ Ｐ明朝"/>
          <w:color w:val="000000" w:themeColor="text1"/>
          <w:sz w:val="24"/>
          <w:szCs w:val="24"/>
        </w:rPr>
      </w:pPr>
    </w:p>
    <w:p w14:paraId="70ECD0A9" w14:textId="23F42622" w:rsidR="00A05211" w:rsidRPr="00CE07CB" w:rsidRDefault="00A05211" w:rsidP="00A05211">
      <w:pPr>
        <w:rPr>
          <w:rFonts w:ascii="ＭＳ Ｐ明朝" w:eastAsia="ＭＳ Ｐ明朝" w:hAnsi="ＭＳ Ｐ明朝"/>
          <w:b/>
          <w:bCs/>
          <w:color w:val="0070C0"/>
          <w:sz w:val="24"/>
          <w:szCs w:val="24"/>
          <w:bdr w:val="single" w:sz="4" w:space="0" w:color="auto"/>
        </w:rPr>
      </w:pPr>
      <w:r w:rsidRPr="00CE07CB">
        <w:rPr>
          <w:rFonts w:ascii="ＭＳ Ｐ明朝" w:eastAsia="ＭＳ Ｐ明朝" w:hAnsi="ＭＳ Ｐ明朝" w:hint="eastAsia"/>
          <w:b/>
          <w:bCs/>
          <w:color w:val="0070C0"/>
          <w:sz w:val="24"/>
          <w:szCs w:val="24"/>
          <w:bdr w:val="single" w:sz="4" w:space="0" w:color="auto"/>
        </w:rPr>
        <w:t>作業工程：冷却・冷蔵保管</w:t>
      </w:r>
    </w:p>
    <w:p w14:paraId="480DCF71" w14:textId="65A03C49"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作業前手順</w:t>
      </w:r>
    </w:p>
    <w:p w14:paraId="54DBF931" w14:textId="3342B826" w:rsidR="00A05211" w:rsidRPr="005C3F12" w:rsidRDefault="006D5AE8" w:rsidP="00D50E4D">
      <w:pPr>
        <w:pStyle w:val="a5"/>
        <w:numPr>
          <w:ilvl w:val="0"/>
          <w:numId w:val="23"/>
        </w:numPr>
        <w:autoSpaceDE/>
        <w:spacing w:line="460" w:lineRule="exact"/>
        <w:ind w:leftChars="0" w:left="567" w:hanging="425"/>
        <w:rPr>
          <w:color w:val="000000" w:themeColor="text1"/>
          <w:szCs w:val="24"/>
        </w:rPr>
      </w:pPr>
      <w:r w:rsidRPr="006A272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90400" behindDoc="0" locked="0" layoutInCell="1" allowOverlap="1" wp14:anchorId="56CE5539" wp14:editId="489A942F">
                <wp:simplePos x="0" y="0"/>
                <wp:positionH relativeFrom="column">
                  <wp:posOffset>3757295</wp:posOffset>
                </wp:positionH>
                <wp:positionV relativeFrom="paragraph">
                  <wp:posOffset>-561975</wp:posOffset>
                </wp:positionV>
                <wp:extent cx="2733675" cy="447675"/>
                <wp:effectExtent l="0" t="0" r="0" b="0"/>
                <wp:wrapNone/>
                <wp:docPr id="6824" name="正方形/長方形 6824"/>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F00AFD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E5539" id="正方形/長方形 6824" o:spid="_x0000_s1154" style="position:absolute;left:0;text-align:left;margin-left:295.85pt;margin-top:-44.25pt;width:215.25pt;height:35.2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" filled="f" stroked="f" strokeweight="1pt">
                <v:textbox>
                  <w:txbxContent>
                    <w:p w14:paraId="1F00AFDE"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5C3F12">
        <w:rPr>
          <w:rFonts w:hint="eastAsia"/>
          <w:color w:val="000000" w:themeColor="text1"/>
          <w:szCs w:val="24"/>
        </w:rPr>
        <w:t>枝肉を搬入する冷蔵庫の庫内温度が１０℃以下であることを確認する。</w:t>
      </w:r>
    </w:p>
    <w:p w14:paraId="15F3B029" w14:textId="0439AA30" w:rsidR="00A05211" w:rsidRPr="005C3F12" w:rsidRDefault="00A05211" w:rsidP="00A05211">
      <w:pPr>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作業手順</w:t>
      </w:r>
    </w:p>
    <w:p w14:paraId="40B9C2D3" w14:textId="77777777" w:rsidR="00A05211" w:rsidRPr="005C3F12" w:rsidRDefault="00A05211" w:rsidP="00D50E4D">
      <w:pPr>
        <w:pStyle w:val="a5"/>
        <w:numPr>
          <w:ilvl w:val="0"/>
          <w:numId w:val="23"/>
        </w:numPr>
        <w:autoSpaceDE/>
        <w:spacing w:line="460" w:lineRule="exact"/>
        <w:ind w:leftChars="0" w:left="567" w:hanging="425"/>
        <w:rPr>
          <w:color w:val="000000" w:themeColor="text1"/>
          <w:szCs w:val="24"/>
        </w:rPr>
      </w:pPr>
      <w:r w:rsidRPr="005C3F12">
        <w:rPr>
          <w:rFonts w:hint="eastAsia"/>
          <w:color w:val="000000" w:themeColor="text1"/>
          <w:szCs w:val="24"/>
        </w:rPr>
        <w:t>計量の終わった枝肉を順次冷蔵庫へ搬入する。</w:t>
      </w:r>
    </w:p>
    <w:p w14:paraId="3173FFC1"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枝肉は１０℃以下となるよう冷却する。</w:t>
      </w:r>
    </w:p>
    <w:p w14:paraId="4A27668E" w14:textId="77777777" w:rsidR="00A05211" w:rsidRPr="00D00096" w:rsidRDefault="00A05211" w:rsidP="00D50E4D">
      <w:pPr>
        <w:pStyle w:val="a5"/>
        <w:numPr>
          <w:ilvl w:val="0"/>
          <w:numId w:val="23"/>
        </w:numPr>
        <w:autoSpaceDE/>
        <w:spacing w:line="460" w:lineRule="exact"/>
        <w:ind w:leftChars="0" w:left="567"/>
        <w:rPr>
          <w:color w:val="000000" w:themeColor="text1"/>
          <w:szCs w:val="24"/>
        </w:rPr>
      </w:pPr>
      <w:r w:rsidRPr="00D00096">
        <w:rPr>
          <w:rFonts w:hint="eastAsia"/>
          <w:color w:val="000000" w:themeColor="text1"/>
          <w:szCs w:val="24"/>
        </w:rPr>
        <w:t>枝肉を冷蔵庫に搬入する際、枝肉が扉や壁に接触しないようにする。</w:t>
      </w:r>
    </w:p>
    <w:p w14:paraId="64962E73" w14:textId="1FAC520D" w:rsidR="00A05211" w:rsidRPr="006F1347" w:rsidRDefault="008A761C" w:rsidP="00D50E4D">
      <w:pPr>
        <w:pStyle w:val="a5"/>
        <w:numPr>
          <w:ilvl w:val="0"/>
          <w:numId w:val="23"/>
        </w:numPr>
        <w:autoSpaceDE/>
        <w:spacing w:line="460" w:lineRule="exact"/>
        <w:ind w:leftChars="0" w:left="567"/>
        <w:rPr>
          <w:color w:val="000000" w:themeColor="text1"/>
          <w:szCs w:val="24"/>
        </w:rPr>
      </w:pPr>
      <w:r w:rsidRPr="006F1347">
        <w:rPr>
          <w:rFonts w:hint="eastAsia"/>
          <w:color w:val="000000" w:themeColor="text1"/>
          <w:szCs w:val="24"/>
        </w:rPr>
        <w:t>冷蔵庫の能力に応じた保管頭数とし、</w:t>
      </w:r>
      <w:r w:rsidR="00A05211" w:rsidRPr="006F1347">
        <w:rPr>
          <w:rFonts w:hint="eastAsia"/>
          <w:color w:val="000000" w:themeColor="text1"/>
          <w:szCs w:val="24"/>
        </w:rPr>
        <w:t>枝肉は間隔を一定距離空けて保管する。</w:t>
      </w:r>
    </w:p>
    <w:p w14:paraId="04DD34AF" w14:textId="35217975" w:rsidR="002573FD" w:rsidRPr="00D00096" w:rsidRDefault="002573FD" w:rsidP="00D50E4D">
      <w:pPr>
        <w:pStyle w:val="a5"/>
        <w:numPr>
          <w:ilvl w:val="0"/>
          <w:numId w:val="23"/>
        </w:numPr>
        <w:autoSpaceDE/>
        <w:spacing w:line="460" w:lineRule="exact"/>
        <w:ind w:leftChars="0" w:left="567"/>
        <w:rPr>
          <w:color w:val="000000" w:themeColor="text1"/>
          <w:szCs w:val="24"/>
        </w:rPr>
      </w:pPr>
      <w:r>
        <w:rPr>
          <w:rFonts w:cs="Times New Roman" w:hint="eastAsia"/>
          <w:color w:val="000000" w:themeColor="text1"/>
          <w:szCs w:val="24"/>
        </w:rPr>
        <w:t>と畜検査で保留された枝肉、内臓はその他の枝肉等と区別して取り扱う。</w:t>
      </w:r>
    </w:p>
    <w:p w14:paraId="7080DBF3" w14:textId="77777777" w:rsidR="00A05211" w:rsidRPr="005C3F12" w:rsidRDefault="00A05211" w:rsidP="00A05211">
      <w:pPr>
        <w:ind w:leftChars="-1" w:left="-2"/>
        <w:rPr>
          <w:rFonts w:ascii="ＭＳ Ｐ明朝" w:eastAsia="ＭＳ Ｐ明朝" w:hAnsi="ＭＳ Ｐ明朝"/>
          <w:color w:val="000000" w:themeColor="text1"/>
          <w:sz w:val="24"/>
          <w:szCs w:val="24"/>
          <w:u w:val="single"/>
        </w:rPr>
      </w:pPr>
      <w:r w:rsidRPr="005C3F12">
        <w:rPr>
          <w:rFonts w:ascii="ＭＳ Ｐ明朝" w:eastAsia="ＭＳ Ｐ明朝" w:hAnsi="ＭＳ Ｐ明朝" w:hint="eastAsia"/>
          <w:color w:val="000000" w:themeColor="text1"/>
          <w:sz w:val="24"/>
          <w:szCs w:val="24"/>
          <w:u w:val="single"/>
        </w:rPr>
        <w:t>逸脱時の改善措置</w:t>
      </w:r>
    </w:p>
    <w:p w14:paraId="1A82E1E1" w14:textId="36CD21B3" w:rsidR="00A05211" w:rsidRPr="005C3F12" w:rsidRDefault="00617FE7" w:rsidP="00D50E4D">
      <w:pPr>
        <w:pStyle w:val="a5"/>
        <w:numPr>
          <w:ilvl w:val="0"/>
          <w:numId w:val="46"/>
        </w:numPr>
        <w:autoSpaceDE/>
        <w:ind w:leftChars="0" w:hanging="278"/>
        <w:rPr>
          <w:color w:val="000000" w:themeColor="text1"/>
          <w:szCs w:val="24"/>
        </w:rPr>
      </w:pPr>
      <w:r>
        <w:rPr>
          <w:rFonts w:hint="eastAsia"/>
          <w:color w:val="000000" w:themeColor="text1"/>
          <w:szCs w:val="24"/>
        </w:rPr>
        <w:t>庫内の枝肉の</w:t>
      </w:r>
      <w:r w:rsidR="00A05211" w:rsidRPr="005C3F12">
        <w:rPr>
          <w:rFonts w:hint="eastAsia"/>
          <w:color w:val="000000" w:themeColor="text1"/>
          <w:szCs w:val="24"/>
        </w:rPr>
        <w:t>温度を測定し、庫内の枝肉は正常に稼働している冷蔵庫へ移動する。</w:t>
      </w:r>
    </w:p>
    <w:p w14:paraId="2A203E18" w14:textId="0F2AE97D" w:rsidR="00A05211" w:rsidRPr="005C3F12" w:rsidRDefault="00A05211" w:rsidP="00E31D0B">
      <w:pPr>
        <w:pStyle w:val="a5"/>
        <w:numPr>
          <w:ilvl w:val="0"/>
          <w:numId w:val="46"/>
        </w:numPr>
        <w:autoSpaceDE/>
        <w:ind w:leftChars="0"/>
        <w:rPr>
          <w:color w:val="000000" w:themeColor="text1"/>
          <w:szCs w:val="24"/>
        </w:rPr>
      </w:pPr>
      <w:r w:rsidRPr="005C3F12">
        <w:rPr>
          <w:rFonts w:hint="eastAsia"/>
          <w:color w:val="000000" w:themeColor="text1"/>
          <w:szCs w:val="24"/>
        </w:rPr>
        <w:t>○時間以上、１０℃以上の庫</w:t>
      </w:r>
      <w:r w:rsidR="00E31D0B">
        <w:rPr>
          <w:rFonts w:hint="eastAsia"/>
          <w:color w:val="000000" w:themeColor="text1"/>
          <w:szCs w:val="24"/>
        </w:rPr>
        <w:t>内に置かれた枝肉は、官能試験及び細菌検査を実施して、</w:t>
      </w:r>
      <w:r w:rsidR="00E31D0B" w:rsidRPr="00E31D0B">
        <w:rPr>
          <w:rFonts w:hint="eastAsia"/>
          <w:color w:val="000000" w:themeColor="text1"/>
          <w:szCs w:val="24"/>
        </w:rPr>
        <w:t>食肉流通業者の受入基準への適合性</w:t>
      </w:r>
      <w:r w:rsidRPr="005C3F12">
        <w:rPr>
          <w:rFonts w:hint="eastAsia"/>
          <w:color w:val="000000" w:themeColor="text1"/>
          <w:szCs w:val="24"/>
        </w:rPr>
        <w:t>を確認する。</w:t>
      </w:r>
    </w:p>
    <w:p w14:paraId="31FAF1E4" w14:textId="3BDAC4BF" w:rsidR="00A05211" w:rsidRPr="005C3F12" w:rsidRDefault="00A05211" w:rsidP="00D50E4D">
      <w:pPr>
        <w:pStyle w:val="a5"/>
        <w:numPr>
          <w:ilvl w:val="0"/>
          <w:numId w:val="46"/>
        </w:numPr>
        <w:autoSpaceDE/>
        <w:ind w:leftChars="0" w:hanging="278"/>
        <w:rPr>
          <w:color w:val="000000" w:themeColor="text1"/>
          <w:szCs w:val="24"/>
        </w:rPr>
      </w:pPr>
      <w:r w:rsidRPr="005C3F12">
        <w:rPr>
          <w:rFonts w:hint="eastAsia"/>
          <w:color w:val="000000" w:themeColor="text1"/>
          <w:szCs w:val="24"/>
        </w:rPr>
        <w:t>冷蔵庫メーカーに冷蔵庫の点検と必要に応じ修理を依頼する。</w:t>
      </w:r>
    </w:p>
    <w:p w14:paraId="031E8323" w14:textId="574DFF1E" w:rsidR="00A05211" w:rsidRPr="005C3F12" w:rsidRDefault="00A05211" w:rsidP="00D50E4D">
      <w:pPr>
        <w:pStyle w:val="a5"/>
        <w:numPr>
          <w:ilvl w:val="0"/>
          <w:numId w:val="23"/>
        </w:numPr>
        <w:autoSpaceDE/>
        <w:ind w:leftChars="0" w:hanging="278"/>
        <w:rPr>
          <w:color w:val="000000" w:themeColor="text1"/>
          <w:szCs w:val="24"/>
        </w:rPr>
      </w:pPr>
      <w:r w:rsidRPr="005C3F12">
        <w:rPr>
          <w:rFonts w:hint="eastAsia"/>
          <w:color w:val="000000" w:themeColor="text1"/>
          <w:szCs w:val="24"/>
        </w:rPr>
        <w:t>作業手順に問題がないか確認し、</w:t>
      </w:r>
      <w:r w:rsidR="003C5C08">
        <w:rPr>
          <w:rFonts w:hint="eastAsia"/>
          <w:color w:val="000000" w:themeColor="text1"/>
          <w:szCs w:val="24"/>
        </w:rPr>
        <w:t>作業員</w:t>
      </w:r>
      <w:r w:rsidRPr="005C3F12">
        <w:rPr>
          <w:rFonts w:hint="eastAsia"/>
          <w:color w:val="000000" w:themeColor="text1"/>
          <w:szCs w:val="24"/>
        </w:rPr>
        <w:t>の</w:t>
      </w:r>
      <w:r w:rsidR="00372526">
        <w:rPr>
          <w:rFonts w:hint="eastAsia"/>
          <w:color w:val="000000" w:themeColor="text1"/>
          <w:szCs w:val="24"/>
        </w:rPr>
        <w:t>再教育</w:t>
      </w:r>
      <w:r w:rsidRPr="005C3F12">
        <w:rPr>
          <w:rFonts w:hint="eastAsia"/>
          <w:color w:val="000000" w:themeColor="text1"/>
          <w:szCs w:val="24"/>
        </w:rPr>
        <w:t>を行う。</w:t>
      </w:r>
    </w:p>
    <w:p w14:paraId="53E720A2" w14:textId="23A5E52B" w:rsidR="00A05211" w:rsidRPr="005C3F12" w:rsidRDefault="006D5AE8" w:rsidP="00A05211">
      <w:pPr>
        <w:rPr>
          <w:rFonts w:ascii="ＭＳ Ｐ明朝" w:eastAsia="ＭＳ Ｐ明朝" w:hAnsi="ＭＳ Ｐ明朝"/>
          <w:color w:val="000000" w:themeColor="text1"/>
          <w:sz w:val="24"/>
          <w:szCs w:val="24"/>
        </w:rPr>
      </w:pPr>
      <w:r>
        <w:rPr>
          <w:noProof/>
          <w:color w:val="000000" w:themeColor="text1"/>
          <w:szCs w:val="24"/>
        </w:rPr>
        <w:drawing>
          <wp:anchor distT="0" distB="0" distL="114300" distR="114300" simplePos="0" relativeHeight="252512256" behindDoc="0" locked="0" layoutInCell="1" allowOverlap="1" wp14:anchorId="00A05656" wp14:editId="518ED824">
            <wp:simplePos x="0" y="0"/>
            <wp:positionH relativeFrom="column">
              <wp:posOffset>3105150</wp:posOffset>
            </wp:positionH>
            <wp:positionV relativeFrom="paragraph">
              <wp:posOffset>334645</wp:posOffset>
            </wp:positionV>
            <wp:extent cx="2533650" cy="1900555"/>
            <wp:effectExtent l="0" t="0" r="0" b="4445"/>
            <wp:wrapSquare wrapText="bothSides"/>
            <wp:docPr id="6978" name="図 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3650" cy="190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37E8" w:rsidRPr="005C3F12">
        <w:rPr>
          <w:rFonts w:ascii="ＭＳ Ｐ明朝" w:eastAsia="ＭＳ Ｐ明朝" w:hAnsi="ＭＳ Ｐ明朝"/>
          <w:noProof/>
          <w:sz w:val="24"/>
          <w:szCs w:val="24"/>
        </w:rPr>
        <mc:AlternateContent>
          <mc:Choice Requires="wps">
            <w:drawing>
              <wp:anchor distT="0" distB="0" distL="114300" distR="114300" simplePos="0" relativeHeight="251728896" behindDoc="0" locked="0" layoutInCell="1" allowOverlap="1" wp14:anchorId="17DA4941" wp14:editId="32F69954">
                <wp:simplePos x="0" y="0"/>
                <wp:positionH relativeFrom="column">
                  <wp:posOffset>373780</wp:posOffset>
                </wp:positionH>
                <wp:positionV relativeFrom="paragraph">
                  <wp:posOffset>2343225</wp:posOffset>
                </wp:positionV>
                <wp:extent cx="5061600" cy="356870"/>
                <wp:effectExtent l="0" t="0" r="5715" b="5080"/>
                <wp:wrapNone/>
                <wp:docPr id="66" name="テキスト ボックス 66"/>
                <wp:cNvGraphicFramePr/>
                <a:graphic xmlns:a="http://schemas.openxmlformats.org/drawingml/2006/main">
                  <a:graphicData uri="http://schemas.microsoft.com/office/word/2010/wordprocessingShape">
                    <wps:wsp>
                      <wps:cNvSpPr txBox="1"/>
                      <wps:spPr>
                        <a:xfrm>
                          <a:off x="0" y="0"/>
                          <a:ext cx="5061600" cy="356870"/>
                        </a:xfrm>
                        <a:prstGeom prst="rect">
                          <a:avLst/>
                        </a:prstGeom>
                        <a:solidFill>
                          <a:sysClr val="window" lastClr="FFFFFF"/>
                        </a:solidFill>
                        <a:ln w="3175">
                          <a:noFill/>
                          <a:prstDash val="sysDot"/>
                        </a:ln>
                      </wps:spPr>
                      <wps:txbx>
                        <w:txbxContent>
                          <w:p w14:paraId="19BDEC41" w14:textId="74C1E41B"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 xml:space="preserve">　予冷蔵庫の状態　　　　　　　</w:t>
                            </w:r>
                            <w:r>
                              <w:rPr>
                                <w:rFonts w:ascii="ＭＳ Ｐ明朝" w:eastAsia="ＭＳ Ｐ明朝" w:hAnsi="ＭＳ Ｐ明朝" w:hint="eastAsia"/>
                                <w:sz w:val="24"/>
                                <w:szCs w:val="24"/>
                              </w:rPr>
                              <w:t xml:space="preserve">       </w:t>
                            </w:r>
                            <w:r w:rsidRPr="00FE63A3">
                              <w:rPr>
                                <w:rFonts w:ascii="ＭＳ Ｐ明朝" w:eastAsia="ＭＳ Ｐ明朝" w:hAnsi="ＭＳ Ｐ明朝" w:hint="eastAsia"/>
                                <w:sz w:val="24"/>
                                <w:szCs w:val="24"/>
                              </w:rPr>
                              <w:t xml:space="preserve">　　　　冷蔵庫の保管状況</w:t>
                            </w:r>
                          </w:p>
                          <w:p w14:paraId="261D2A3E" w14:textId="77777777" w:rsidR="00144508" w:rsidRDefault="00144508" w:rsidP="00A05211">
                            <w:pPr>
                              <w:rPr>
                                <w:rFonts w:ascii="ＭＳ Ｐ明朝" w:hAnsi="ＭＳ Ｐ明朝"/>
                              </w:rPr>
                            </w:pPr>
                          </w:p>
                          <w:p w14:paraId="47EA61F1" w14:textId="77777777" w:rsidR="00144508" w:rsidRPr="00367F40" w:rsidRDefault="00144508" w:rsidP="00A05211">
                            <w:pPr>
                              <w:jc w:val="center"/>
                            </w:pPr>
                          </w:p>
                          <w:p w14:paraId="05BC3717" w14:textId="77777777" w:rsidR="00144508" w:rsidRDefault="00144508" w:rsidP="00A05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A4941" id="テキスト ボックス 66" o:spid="_x0000_s1155" type="#_x0000_t202" style="position:absolute;left:0;text-align:left;margin-left:29.45pt;margin-top:184.5pt;width:398.55pt;height:2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" fillcolor="window" stroked="f" strokeweight=".25pt">
                <v:stroke dashstyle="1 1"/>
                <v:textbox>
                  <w:txbxContent>
                    <w:p w14:paraId="19BDEC41" w14:textId="74C1E41B"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 xml:space="preserve">　予冷蔵庫の状態　　　　　　　</w:t>
                      </w:r>
                      <w:r>
                        <w:rPr>
                          <w:rFonts w:ascii="ＭＳ Ｐ明朝" w:eastAsia="ＭＳ Ｐ明朝" w:hAnsi="ＭＳ Ｐ明朝" w:hint="eastAsia"/>
                          <w:sz w:val="24"/>
                          <w:szCs w:val="24"/>
                        </w:rPr>
                        <w:t xml:space="preserve">       </w:t>
                      </w:r>
                      <w:r w:rsidRPr="00FE63A3">
                        <w:rPr>
                          <w:rFonts w:ascii="ＭＳ Ｐ明朝" w:eastAsia="ＭＳ Ｐ明朝" w:hAnsi="ＭＳ Ｐ明朝" w:hint="eastAsia"/>
                          <w:sz w:val="24"/>
                          <w:szCs w:val="24"/>
                        </w:rPr>
                        <w:t xml:space="preserve">　　　　冷蔵庫の保管状況</w:t>
                      </w:r>
                    </w:p>
                    <w:p w14:paraId="261D2A3E" w14:textId="77777777" w:rsidR="00144508" w:rsidRDefault="00144508" w:rsidP="00A05211">
                      <w:pPr>
                        <w:rPr>
                          <w:rFonts w:ascii="ＭＳ Ｐ明朝" w:hAnsi="ＭＳ Ｐ明朝"/>
                        </w:rPr>
                      </w:pPr>
                    </w:p>
                    <w:p w14:paraId="47EA61F1" w14:textId="77777777" w:rsidR="00144508" w:rsidRPr="00367F40" w:rsidRDefault="00144508" w:rsidP="00A05211">
                      <w:pPr>
                        <w:jc w:val="center"/>
                      </w:pPr>
                    </w:p>
                    <w:p w14:paraId="05BC3717" w14:textId="77777777" w:rsidR="00144508" w:rsidRDefault="00144508" w:rsidP="00A05211"/>
                  </w:txbxContent>
                </v:textbox>
              </v:shape>
            </w:pict>
          </mc:Fallback>
        </mc:AlternateContent>
      </w:r>
    </w:p>
    <w:p w14:paraId="64DBD778" w14:textId="3BB4D6EC" w:rsidR="00A05211" w:rsidRPr="005C3F12" w:rsidRDefault="006D5AE8" w:rsidP="00A05211">
      <w:pPr>
        <w:rPr>
          <w:rFonts w:ascii="ＭＳ Ｐ明朝" w:eastAsia="ＭＳ Ｐ明朝" w:hAnsi="ＭＳ Ｐ明朝"/>
          <w:color w:val="000000" w:themeColor="text1"/>
          <w:sz w:val="24"/>
          <w:szCs w:val="24"/>
        </w:rPr>
      </w:pPr>
      <w:r>
        <w:rPr>
          <w:rFonts w:ascii="ＭＳ Ｐ明朝" w:eastAsia="ＭＳ Ｐ明朝" w:hAnsi="ＭＳ Ｐ明朝"/>
          <w:noProof/>
          <w:color w:val="000000" w:themeColor="text1"/>
          <w:sz w:val="24"/>
          <w:szCs w:val="24"/>
        </w:rPr>
        <w:drawing>
          <wp:anchor distT="0" distB="0" distL="114300" distR="114300" simplePos="0" relativeHeight="252510208" behindDoc="0" locked="0" layoutInCell="1" allowOverlap="1" wp14:anchorId="4B94BEDC" wp14:editId="4369A14D">
            <wp:simplePos x="0" y="0"/>
            <wp:positionH relativeFrom="column">
              <wp:posOffset>247650</wp:posOffset>
            </wp:positionH>
            <wp:positionV relativeFrom="paragraph">
              <wp:posOffset>85725</wp:posOffset>
            </wp:positionV>
            <wp:extent cx="2473325" cy="1857375"/>
            <wp:effectExtent l="0" t="0" r="3175" b="9525"/>
            <wp:wrapSquare wrapText="bothSides"/>
            <wp:docPr id="6977" name="図 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332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5F0A8" w14:textId="042E4D04" w:rsidR="00A05211" w:rsidRPr="005C3F12" w:rsidRDefault="00A05211">
      <w:pPr>
        <w:rPr>
          <w:rFonts w:ascii="ＭＳ Ｐ明朝" w:eastAsia="ＭＳ Ｐ明朝" w:hAnsi="ＭＳ Ｐ明朝"/>
          <w:color w:val="000000" w:themeColor="text1"/>
          <w:sz w:val="24"/>
          <w:szCs w:val="24"/>
        </w:rPr>
      </w:pPr>
      <w:r w:rsidRPr="005C3F12">
        <w:rPr>
          <w:rFonts w:ascii="ＭＳ Ｐ明朝" w:eastAsia="ＭＳ Ｐ明朝" w:hAnsi="ＭＳ Ｐ明朝"/>
          <w:color w:val="000000" w:themeColor="text1"/>
          <w:sz w:val="24"/>
          <w:szCs w:val="24"/>
        </w:rPr>
        <w:br w:type="page"/>
      </w:r>
    </w:p>
    <w:p w14:paraId="704E439B" w14:textId="2B9581E1" w:rsidR="00A05211" w:rsidRPr="000610C9" w:rsidRDefault="00372526">
      <w:pPr>
        <w:rPr>
          <w:rFonts w:ascii="ＭＳ Ｐゴシック" w:eastAsia="ＭＳ Ｐゴシック" w:hAnsi="ＭＳ Ｐゴシック"/>
          <w:b/>
          <w:color w:val="000000" w:themeColor="text1"/>
          <w:sz w:val="28"/>
          <w:szCs w:val="28"/>
        </w:rPr>
      </w:pPr>
      <w:r w:rsidRPr="000610C9">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224512" behindDoc="0" locked="0" layoutInCell="1" allowOverlap="1" wp14:anchorId="54EAFAE1" wp14:editId="0E688FDA">
                <wp:simplePos x="0" y="0"/>
                <wp:positionH relativeFrom="column">
                  <wp:posOffset>3766185</wp:posOffset>
                </wp:positionH>
                <wp:positionV relativeFrom="paragraph">
                  <wp:posOffset>-567055</wp:posOffset>
                </wp:positionV>
                <wp:extent cx="2733675" cy="447675"/>
                <wp:effectExtent l="0" t="0" r="0" b="0"/>
                <wp:wrapNone/>
                <wp:docPr id="183" name="正方形/長方形 183"/>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ECF0E48" w14:textId="0B6FB510" w:rsidR="00144508" w:rsidRPr="005D5BF7" w:rsidRDefault="00144508" w:rsidP="0037252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AFAE1" id="正方形/長方形 183" o:spid="_x0000_s1156" style="position:absolute;left:0;text-align:left;margin-left:296.55pt;margin-top:-44.65pt;width:215.25pt;height:35.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" filled="f" stroked="f" strokeweight="1pt">
                <v:textbox>
                  <w:txbxContent>
                    <w:p w14:paraId="1ECF0E48" w14:textId="0B6FB510" w:rsidR="00144508" w:rsidRPr="005D5BF7" w:rsidRDefault="00144508" w:rsidP="0037252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0610C9">
        <w:rPr>
          <w:rFonts w:ascii="ＭＳ Ｐゴシック" w:eastAsia="ＭＳ Ｐゴシック" w:hAnsi="ＭＳ Ｐゴシック" w:hint="eastAsia"/>
          <w:b/>
          <w:color w:val="000000" w:themeColor="text1"/>
          <w:sz w:val="28"/>
          <w:szCs w:val="28"/>
        </w:rPr>
        <w:t>豚</w:t>
      </w:r>
      <w:r w:rsidR="00582EF9" w:rsidRPr="000610C9">
        <w:rPr>
          <w:rFonts w:ascii="ＭＳ Ｐゴシック" w:eastAsia="ＭＳ Ｐゴシック" w:hAnsi="ＭＳ Ｐゴシック" w:hint="eastAsia"/>
          <w:b/>
          <w:color w:val="000000" w:themeColor="text1"/>
          <w:sz w:val="28"/>
          <w:szCs w:val="28"/>
        </w:rPr>
        <w:t>のとさつ・解体処理</w:t>
      </w:r>
      <w:r w:rsidR="00A05211" w:rsidRPr="000610C9">
        <w:rPr>
          <w:rFonts w:ascii="ＭＳ Ｐゴシック" w:eastAsia="ＭＳ Ｐゴシック" w:hAnsi="ＭＳ Ｐゴシック" w:hint="eastAsia"/>
          <w:b/>
          <w:color w:val="000000" w:themeColor="text1"/>
          <w:sz w:val="28"/>
          <w:szCs w:val="28"/>
        </w:rPr>
        <w:t>の</w:t>
      </w:r>
      <w:r w:rsidR="00582EF9" w:rsidRPr="000610C9">
        <w:rPr>
          <w:rFonts w:ascii="ＭＳ Ｐゴシック" w:eastAsia="ＭＳ Ｐゴシック" w:hAnsi="ＭＳ Ｐゴシック" w:hint="eastAsia"/>
          <w:b/>
          <w:color w:val="000000" w:themeColor="text1"/>
          <w:sz w:val="28"/>
          <w:szCs w:val="28"/>
        </w:rPr>
        <w:t>作業手順</w:t>
      </w:r>
      <w:r w:rsidR="00A05211" w:rsidRPr="000610C9">
        <w:rPr>
          <w:rFonts w:ascii="ＭＳ Ｐゴシック" w:eastAsia="ＭＳ Ｐゴシック" w:hAnsi="ＭＳ Ｐゴシック" w:hint="eastAsia"/>
          <w:b/>
          <w:color w:val="000000" w:themeColor="text1"/>
          <w:sz w:val="28"/>
          <w:szCs w:val="28"/>
        </w:rPr>
        <w:t>（例）</w:t>
      </w:r>
    </w:p>
    <w:p w14:paraId="058484B4" w14:textId="32B007EC" w:rsidR="00A05211" w:rsidRPr="000610C9" w:rsidRDefault="00363550">
      <w:pPr>
        <w:rPr>
          <w:rFonts w:ascii="ＭＳ Ｐ明朝" w:eastAsia="ＭＳ Ｐ明朝" w:hAnsi="ＭＳ Ｐ明朝"/>
          <w:color w:val="000000" w:themeColor="text1"/>
          <w:sz w:val="24"/>
          <w:szCs w:val="24"/>
        </w:rPr>
      </w:pPr>
      <w:r w:rsidRPr="000610C9">
        <w:rPr>
          <w:rFonts w:ascii="ＭＳ Ｐ明朝" w:eastAsia="ＭＳ Ｐ明朝" w:hAnsi="ＭＳ Ｐ明朝"/>
          <w:noProof/>
          <w:color w:val="000000" w:themeColor="text1"/>
          <w:sz w:val="28"/>
          <w:szCs w:val="28"/>
        </w:rPr>
        <mc:AlternateContent>
          <mc:Choice Requires="wps">
            <w:drawing>
              <wp:anchor distT="0" distB="0" distL="114300" distR="114300" simplePos="0" relativeHeight="252076032" behindDoc="0" locked="0" layoutInCell="1" allowOverlap="1" wp14:anchorId="642B427B" wp14:editId="6AA265BD">
                <wp:simplePos x="0" y="0"/>
                <wp:positionH relativeFrom="column">
                  <wp:posOffset>0</wp:posOffset>
                </wp:positionH>
                <wp:positionV relativeFrom="paragraph">
                  <wp:posOffset>0</wp:posOffset>
                </wp:positionV>
                <wp:extent cx="5811715" cy="8792"/>
                <wp:effectExtent l="0" t="0" r="36830" b="29845"/>
                <wp:wrapNone/>
                <wp:docPr id="57" name="直線コネクタ 57"/>
                <wp:cNvGraphicFramePr/>
                <a:graphic xmlns:a="http://schemas.openxmlformats.org/drawingml/2006/main">
                  <a:graphicData uri="http://schemas.microsoft.com/office/word/2010/wordprocessingShape">
                    <wps:wsp>
                      <wps:cNvCnPr/>
                      <wps:spPr>
                        <a:xfrm>
                          <a:off x="0" y="0"/>
                          <a:ext cx="5811715" cy="8792"/>
                        </a:xfrm>
                        <a:prstGeom prst="line">
                          <a:avLst/>
                        </a:prstGeom>
                        <a:noFill/>
                        <a:ln w="12700" cap="flat" cmpd="sng" algn="ctr">
                          <a:solidFill>
                            <a:srgbClr val="002060"/>
                          </a:solidFill>
                          <a:prstDash val="dash"/>
                          <a:miter lim="800000"/>
                        </a:ln>
                        <a:effectLst/>
                      </wps:spPr>
                      <wps:bodyPr/>
                    </wps:wsp>
                  </a:graphicData>
                </a:graphic>
              </wp:anchor>
            </w:drawing>
          </mc:Choice>
          <mc:Fallback>
            <w:pict>
              <v:line w14:anchorId="2A248782" id="直線コネクタ 57" o:spid="_x0000_s1026" style="position:absolute;left:0;text-align:left;z-index:252076032;visibility:visible;mso-wrap-style:square;mso-wrap-distance-left:9pt;mso-wrap-distance-top:0;mso-wrap-distance-right:9pt;mso-wrap-distance-bottom:0;mso-position-horizontal:absolute;mso-position-horizontal-relative:text;mso-position-vertical:absolute;mso-position-vertical-relative:text" from="0,0" to="457.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" strokecolor="#002060" strokeweight="1pt">
                <v:stroke dashstyle="dash" joinstyle="miter"/>
              </v:line>
            </w:pict>
          </mc:Fallback>
        </mc:AlternateContent>
      </w:r>
    </w:p>
    <w:p w14:paraId="47E39660" w14:textId="77777777" w:rsidR="00A05211" w:rsidRPr="00CE07CB" w:rsidRDefault="00A05211">
      <w:pPr>
        <w:rPr>
          <w:rFonts w:ascii="ＭＳ Ｐ明朝" w:eastAsia="ＭＳ Ｐ明朝" w:hAnsi="ＭＳ Ｐ明朝"/>
          <w:b/>
          <w:bCs/>
          <w:color w:val="0070C0"/>
          <w:sz w:val="24"/>
          <w:szCs w:val="24"/>
          <w:bdr w:val="single" w:sz="4" w:space="0" w:color="auto"/>
        </w:rPr>
      </w:pPr>
      <w:r w:rsidRPr="00CE07CB">
        <w:rPr>
          <w:rFonts w:ascii="ＭＳ Ｐ明朝" w:eastAsia="ＭＳ Ｐ明朝" w:hAnsi="ＭＳ Ｐ明朝" w:hint="eastAsia"/>
          <w:b/>
          <w:bCs/>
          <w:color w:val="0070C0"/>
          <w:sz w:val="24"/>
          <w:szCs w:val="24"/>
          <w:bdr w:val="single" w:sz="4" w:space="0" w:color="auto"/>
        </w:rPr>
        <w:t>作業工程：生体受入、</w:t>
      </w:r>
      <w:r w:rsidRPr="00CE07CB">
        <w:rPr>
          <w:rFonts w:ascii="ＭＳ Ｐ明朝" w:eastAsia="ＭＳ Ｐ明朝" w:hAnsi="ＭＳ Ｐ明朝" w:cs="Times New Roman" w:hint="eastAsia"/>
          <w:b/>
          <w:color w:val="0070C0"/>
          <w:sz w:val="24"/>
          <w:szCs w:val="24"/>
          <w:bdr w:val="single" w:sz="4" w:space="0" w:color="auto"/>
        </w:rPr>
        <w:t>生体洗浄、係留、追い込み</w:t>
      </w:r>
    </w:p>
    <w:p w14:paraId="010CC86E" w14:textId="3B3970BE" w:rsidR="00A05211" w:rsidRPr="007917FE" w:rsidRDefault="00A05211">
      <w:pPr>
        <w:rPr>
          <w:rFonts w:ascii="ＭＳ Ｐ明朝" w:eastAsia="ＭＳ Ｐ明朝" w:hAnsi="ＭＳ Ｐ明朝"/>
          <w:color w:val="000000" w:themeColor="text1"/>
          <w:sz w:val="24"/>
          <w:szCs w:val="24"/>
          <w:u w:val="single"/>
        </w:rPr>
      </w:pPr>
      <w:r w:rsidRPr="007917FE">
        <w:rPr>
          <w:rFonts w:ascii="ＭＳ Ｐ明朝" w:eastAsia="ＭＳ Ｐ明朝" w:hAnsi="ＭＳ Ｐ明朝" w:hint="eastAsia"/>
          <w:color w:val="000000" w:themeColor="text1"/>
          <w:sz w:val="24"/>
          <w:szCs w:val="24"/>
          <w:u w:val="single"/>
        </w:rPr>
        <w:t>作業前準備</w:t>
      </w:r>
    </w:p>
    <w:p w14:paraId="6271D87C" w14:textId="5421B124" w:rsidR="00A05211" w:rsidRPr="007917FE" w:rsidRDefault="00A05211" w:rsidP="00D50E4D">
      <w:pPr>
        <w:pStyle w:val="a5"/>
        <w:numPr>
          <w:ilvl w:val="0"/>
          <w:numId w:val="47"/>
        </w:numPr>
        <w:autoSpaceDE/>
        <w:ind w:leftChars="0" w:left="567" w:hanging="283"/>
        <w:rPr>
          <w:color w:val="000000" w:themeColor="text1"/>
          <w:szCs w:val="24"/>
        </w:rPr>
      </w:pPr>
      <w:r w:rsidRPr="007917FE">
        <w:rPr>
          <w:rFonts w:hint="eastAsia"/>
          <w:color w:val="000000" w:themeColor="text1"/>
          <w:szCs w:val="24"/>
        </w:rPr>
        <w:t>当日搬入される個体の出荷明細書を準備する。</w:t>
      </w:r>
    </w:p>
    <w:p w14:paraId="448AF38D" w14:textId="77777777" w:rsidR="00A05211" w:rsidRPr="007917FE" w:rsidRDefault="00A05211" w:rsidP="00D50E4D">
      <w:pPr>
        <w:pStyle w:val="a5"/>
        <w:widowControl w:val="0"/>
        <w:numPr>
          <w:ilvl w:val="0"/>
          <w:numId w:val="47"/>
        </w:numPr>
        <w:autoSpaceDE/>
        <w:ind w:leftChars="0" w:left="567" w:hanging="283"/>
        <w:rPr>
          <w:rFonts w:cs="Times New Roman"/>
          <w:color w:val="000000" w:themeColor="text1"/>
          <w:szCs w:val="24"/>
        </w:rPr>
      </w:pPr>
      <w:r w:rsidRPr="007917FE">
        <w:rPr>
          <w:rFonts w:cs="Times New Roman" w:hint="eastAsia"/>
          <w:color w:val="000000" w:themeColor="text1"/>
          <w:szCs w:val="24"/>
        </w:rPr>
        <w:t>係留施設は清掃されていること及び給水設備が正常であることを確認する。</w:t>
      </w:r>
    </w:p>
    <w:p w14:paraId="21AE39BF" w14:textId="77777777" w:rsidR="00A05211" w:rsidRPr="007917FE" w:rsidRDefault="00A05211">
      <w:pPr>
        <w:rPr>
          <w:rFonts w:ascii="ＭＳ Ｐ明朝" w:eastAsia="ＭＳ Ｐ明朝" w:hAnsi="ＭＳ Ｐ明朝"/>
          <w:color w:val="000000" w:themeColor="text1"/>
          <w:sz w:val="24"/>
          <w:szCs w:val="24"/>
          <w:u w:val="single"/>
        </w:rPr>
      </w:pPr>
      <w:r w:rsidRPr="007917FE">
        <w:rPr>
          <w:rFonts w:ascii="ＭＳ Ｐ明朝" w:eastAsia="ＭＳ Ｐ明朝" w:hAnsi="ＭＳ Ｐ明朝" w:hint="eastAsia"/>
          <w:color w:val="000000" w:themeColor="text1"/>
          <w:sz w:val="24"/>
          <w:szCs w:val="24"/>
          <w:u w:val="single"/>
        </w:rPr>
        <w:t>作業手順</w:t>
      </w:r>
    </w:p>
    <w:p w14:paraId="33EA1FD7"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搬送車からの積み下ろし及び係留施設への搬入に当たっては、群単位で行動するという豚の習性を利用して群単位で搬入する。</w:t>
      </w:r>
    </w:p>
    <w:p w14:paraId="37D45193"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搬送車からの積み下ろし、係留施設への搬入に当たっては電気ショッカーを使用せず、うちわ状の棒で柵を叩いて誘導する。</w:t>
      </w:r>
    </w:p>
    <w:p w14:paraId="674A3F67"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出荷明細書により、搬入豚が抗菌性物質等の休薬期間に該当していないことを確認する。</w:t>
      </w:r>
    </w:p>
    <w:p w14:paraId="266F4BCE"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目視により生体の異常の有無を確認する。</w:t>
      </w:r>
    </w:p>
    <w:p w14:paraId="16BBDB34" w14:textId="3C7FCFAD" w:rsidR="00A05211" w:rsidRPr="007917FE" w:rsidRDefault="00852FB5" w:rsidP="00D50E4D">
      <w:pPr>
        <w:pStyle w:val="a5"/>
        <w:widowControl w:val="0"/>
        <w:numPr>
          <w:ilvl w:val="0"/>
          <w:numId w:val="41"/>
        </w:numPr>
        <w:autoSpaceDE/>
        <w:spacing w:line="460" w:lineRule="exact"/>
        <w:ind w:leftChars="0"/>
        <w:rPr>
          <w:rFonts w:cs="Times New Roman"/>
          <w:color w:val="000000" w:themeColor="text1"/>
          <w:szCs w:val="24"/>
        </w:rPr>
      </w:pPr>
      <w:r>
        <w:rPr>
          <w:rFonts w:cs="Times New Roman" w:hint="eastAsia"/>
          <w:color w:val="000000" w:themeColor="text1"/>
          <w:szCs w:val="24"/>
        </w:rPr>
        <w:t>多量の糞便等が付着するなど、</w:t>
      </w:r>
      <w:r w:rsidR="00A05211" w:rsidRPr="007917FE">
        <w:rPr>
          <w:rFonts w:cs="Times New Roman" w:hint="eastAsia"/>
          <w:color w:val="000000" w:themeColor="text1"/>
          <w:szCs w:val="24"/>
        </w:rPr>
        <w:t>生体</w:t>
      </w:r>
      <w:r>
        <w:rPr>
          <w:rFonts w:cs="Times New Roman" w:hint="eastAsia"/>
          <w:color w:val="000000" w:themeColor="text1"/>
          <w:szCs w:val="24"/>
        </w:rPr>
        <w:t>の</w:t>
      </w:r>
      <w:r w:rsidR="00A05211" w:rsidRPr="007917FE">
        <w:rPr>
          <w:rFonts w:cs="Times New Roman" w:hint="eastAsia"/>
          <w:color w:val="000000" w:themeColor="text1"/>
          <w:szCs w:val="24"/>
        </w:rPr>
        <w:t>汚れがひどい場合はホースの水とブラシを用いて汚れを落とす。</w:t>
      </w:r>
    </w:p>
    <w:p w14:paraId="3FD52AAA"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生体は決められた係留所に誘導する。</w:t>
      </w:r>
    </w:p>
    <w:p w14:paraId="6FD28E40" w14:textId="77777777" w:rsidR="00A05211" w:rsidRPr="007917FE" w:rsidRDefault="00A05211" w:rsidP="00D50E4D">
      <w:pPr>
        <w:pStyle w:val="a5"/>
        <w:numPr>
          <w:ilvl w:val="0"/>
          <w:numId w:val="41"/>
        </w:numPr>
        <w:autoSpaceDE/>
        <w:spacing w:line="460" w:lineRule="exact"/>
        <w:ind w:leftChars="0"/>
        <w:rPr>
          <w:color w:val="000000" w:themeColor="text1"/>
          <w:szCs w:val="24"/>
        </w:rPr>
      </w:pPr>
      <w:r w:rsidRPr="007917FE">
        <w:rPr>
          <w:rFonts w:hint="eastAsia"/>
          <w:color w:val="000000" w:themeColor="text1"/>
          <w:szCs w:val="24"/>
        </w:rPr>
        <w:t>と畜検査員による生体検査の結果、異常豚は隔離施設へ誘導する。</w:t>
      </w:r>
    </w:p>
    <w:p w14:paraId="7BA82CED" w14:textId="02A1B658" w:rsidR="00A05211" w:rsidRPr="007917FE" w:rsidRDefault="00A05211" w:rsidP="00D50E4D">
      <w:pPr>
        <w:pStyle w:val="a5"/>
        <w:widowControl w:val="0"/>
        <w:numPr>
          <w:ilvl w:val="0"/>
          <w:numId w:val="41"/>
        </w:numPr>
        <w:autoSpaceDE/>
        <w:spacing w:line="460" w:lineRule="exact"/>
        <w:ind w:leftChars="0"/>
        <w:rPr>
          <w:rFonts w:cs="Times New Roman"/>
          <w:color w:val="000000" w:themeColor="text1"/>
          <w:szCs w:val="24"/>
        </w:rPr>
      </w:pPr>
      <w:r w:rsidRPr="007917FE">
        <w:rPr>
          <w:rFonts w:cs="Times New Roman" w:hint="eastAsia"/>
          <w:color w:val="000000" w:themeColor="text1"/>
          <w:szCs w:val="24"/>
        </w:rPr>
        <w:t>係留工程は輸送中に発生したストレスと興奮状態を和らげ、落ち着いて安定した精神状態を取り戻すことが必要であり、豚を驚かせたり騒音を立てないことが必要</w:t>
      </w:r>
      <w:r w:rsidR="00363550">
        <w:rPr>
          <w:rFonts w:cs="Times New Roman" w:hint="eastAsia"/>
          <w:color w:val="000000" w:themeColor="text1"/>
          <w:szCs w:val="24"/>
        </w:rPr>
        <w:t>。</w:t>
      </w:r>
    </w:p>
    <w:p w14:paraId="7DD06DB7" w14:textId="77777777" w:rsidR="00A05211" w:rsidRPr="007917FE" w:rsidRDefault="00A05211" w:rsidP="00D50E4D">
      <w:pPr>
        <w:pStyle w:val="a5"/>
        <w:numPr>
          <w:ilvl w:val="0"/>
          <w:numId w:val="40"/>
        </w:numPr>
        <w:autoSpaceDE/>
        <w:spacing w:line="460" w:lineRule="exact"/>
        <w:ind w:leftChars="0"/>
        <w:rPr>
          <w:color w:val="000000" w:themeColor="text1"/>
          <w:szCs w:val="24"/>
        </w:rPr>
      </w:pPr>
      <w:r w:rsidRPr="007917FE">
        <w:rPr>
          <w:rFonts w:hint="eastAsia"/>
          <w:color w:val="000000" w:themeColor="text1"/>
          <w:szCs w:val="24"/>
        </w:rPr>
        <w:t>一回に追い込む豚の頭数は待機施設の受け入れ頭数とする。</w:t>
      </w:r>
    </w:p>
    <w:p w14:paraId="400DFBCB" w14:textId="77777777" w:rsidR="00A05211" w:rsidRPr="007917FE" w:rsidRDefault="00A05211" w:rsidP="00D50E4D">
      <w:pPr>
        <w:pStyle w:val="a5"/>
        <w:numPr>
          <w:ilvl w:val="0"/>
          <w:numId w:val="40"/>
        </w:numPr>
        <w:autoSpaceDE/>
        <w:spacing w:line="460" w:lineRule="exact"/>
        <w:ind w:leftChars="0"/>
        <w:rPr>
          <w:color w:val="000000" w:themeColor="text1"/>
          <w:szCs w:val="24"/>
        </w:rPr>
      </w:pPr>
      <w:r w:rsidRPr="007917FE">
        <w:rPr>
          <w:rFonts w:hint="eastAsia"/>
          <w:color w:val="000000" w:themeColor="text1"/>
          <w:szCs w:val="24"/>
        </w:rPr>
        <w:t>追込み通路等の糞便を取り除く等、こまめに掃除を行う。</w:t>
      </w:r>
    </w:p>
    <w:p w14:paraId="73816D64" w14:textId="77777777" w:rsidR="00A05211" w:rsidRPr="007917FE" w:rsidRDefault="00A05211" w:rsidP="00D50E4D">
      <w:pPr>
        <w:pStyle w:val="a5"/>
        <w:widowControl w:val="0"/>
        <w:numPr>
          <w:ilvl w:val="0"/>
          <w:numId w:val="40"/>
        </w:numPr>
        <w:autoSpaceDE/>
        <w:spacing w:line="460" w:lineRule="exact"/>
        <w:ind w:leftChars="0"/>
        <w:rPr>
          <w:rFonts w:cs="Times New Roman"/>
          <w:color w:val="000000" w:themeColor="text1"/>
          <w:szCs w:val="24"/>
        </w:rPr>
      </w:pPr>
      <w:r w:rsidRPr="007917FE">
        <w:rPr>
          <w:rFonts w:cs="Times New Roman" w:hint="eastAsia"/>
          <w:color w:val="000000" w:themeColor="text1"/>
          <w:szCs w:val="24"/>
        </w:rPr>
        <w:t>追い込みは豚の習性を利用し群単位で追い込む。追い込みに当たっては電気ショッカーを使用せずうちわ状になった棒で柵を叩いて誘導する。</w:t>
      </w:r>
    </w:p>
    <w:p w14:paraId="474E7C94" w14:textId="77777777" w:rsidR="00A05211" w:rsidRPr="007917FE" w:rsidRDefault="00A05211" w:rsidP="00D50E4D">
      <w:pPr>
        <w:pStyle w:val="a5"/>
        <w:widowControl w:val="0"/>
        <w:numPr>
          <w:ilvl w:val="0"/>
          <w:numId w:val="40"/>
        </w:numPr>
        <w:autoSpaceDE/>
        <w:spacing w:line="460" w:lineRule="exact"/>
        <w:ind w:leftChars="0"/>
        <w:rPr>
          <w:rFonts w:cs="Times New Roman"/>
          <w:color w:val="000000" w:themeColor="text1"/>
          <w:szCs w:val="24"/>
        </w:rPr>
      </w:pPr>
      <w:r w:rsidRPr="007917FE">
        <w:rPr>
          <w:rFonts w:cs="Times New Roman" w:hint="eastAsia"/>
          <w:color w:val="000000" w:themeColor="text1"/>
          <w:szCs w:val="24"/>
        </w:rPr>
        <w:t>待機施設から誘導施設への追い込みは一頭一列に必要となることから、できる限りストレスのない方式で誘導施設に追い込み、電気ショッカーは使用しないこと。</w:t>
      </w:r>
    </w:p>
    <w:p w14:paraId="290E1F4C" w14:textId="77777777" w:rsidR="00A05211" w:rsidRPr="007917FE" w:rsidRDefault="00A05211" w:rsidP="00D50E4D">
      <w:pPr>
        <w:pStyle w:val="a5"/>
        <w:widowControl w:val="0"/>
        <w:numPr>
          <w:ilvl w:val="0"/>
          <w:numId w:val="40"/>
        </w:numPr>
        <w:autoSpaceDE/>
        <w:spacing w:line="460" w:lineRule="exact"/>
        <w:ind w:leftChars="0"/>
        <w:rPr>
          <w:rFonts w:cs="Times New Roman"/>
          <w:color w:val="000000" w:themeColor="text1"/>
          <w:szCs w:val="24"/>
        </w:rPr>
      </w:pPr>
      <w:r w:rsidRPr="007917FE">
        <w:rPr>
          <w:rFonts w:cs="Times New Roman" w:hint="eastAsia"/>
          <w:color w:val="000000" w:themeColor="text1"/>
          <w:szCs w:val="24"/>
        </w:rPr>
        <w:t>誘導施設でのストレスは直接肉質に影響を与えることから、誘導施設では豚を棒等で叩いたりしてはならない。特に電気ショッカーは絶対に使用してはならない。</w:t>
      </w:r>
    </w:p>
    <w:p w14:paraId="1DD35ECF"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50E8E784" w14:textId="5E32A62B" w:rsidR="00A05211" w:rsidRPr="007917FE" w:rsidRDefault="009011E7" w:rsidP="00D50E4D">
      <w:pPr>
        <w:numPr>
          <w:ilvl w:val="0"/>
          <w:numId w:val="44"/>
        </w:numPr>
        <w:spacing w:line="440" w:lineRule="exact"/>
        <w:ind w:left="709" w:hanging="425"/>
        <w:rPr>
          <w:rFonts w:ascii="ＭＳ Ｐ明朝" w:eastAsia="ＭＳ Ｐ明朝" w:hAnsi="ＭＳ Ｐ明朝"/>
          <w:sz w:val="24"/>
          <w:szCs w:val="24"/>
        </w:rPr>
      </w:pPr>
      <w:r w:rsidRPr="00C86C9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26560" behindDoc="0" locked="0" layoutInCell="1" allowOverlap="1" wp14:anchorId="2BAE1838" wp14:editId="030C82BB">
                <wp:simplePos x="0" y="0"/>
                <wp:positionH relativeFrom="column">
                  <wp:posOffset>3779520</wp:posOffset>
                </wp:positionH>
                <wp:positionV relativeFrom="paragraph">
                  <wp:posOffset>-523240</wp:posOffset>
                </wp:positionV>
                <wp:extent cx="2733675" cy="447675"/>
                <wp:effectExtent l="0" t="0" r="0" b="0"/>
                <wp:wrapNone/>
                <wp:docPr id="184" name="正方形/長方形 184"/>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48B31B9" w14:textId="77777777" w:rsidR="00144508" w:rsidRPr="005D5BF7" w:rsidRDefault="00144508" w:rsidP="00C86C9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E1838" id="正方形/長方形 184" o:spid="_x0000_s1157" style="position:absolute;left:0;text-align:left;margin-left:297.6pt;margin-top:-41.2pt;width:215.25pt;height:35.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" filled="f" stroked="f" strokeweight="1pt">
                <v:textbox>
                  <w:txbxContent>
                    <w:p w14:paraId="148B31B9" w14:textId="77777777" w:rsidR="00144508" w:rsidRPr="005D5BF7" w:rsidRDefault="00144508" w:rsidP="00C86C9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ascii="ＭＳ Ｐ明朝" w:eastAsia="ＭＳ Ｐ明朝" w:hAnsi="ＭＳ Ｐ明朝" w:hint="eastAsia"/>
          <w:sz w:val="24"/>
          <w:szCs w:val="24"/>
        </w:rPr>
        <w:t>生体の汚染の原因を調査する。</w:t>
      </w:r>
    </w:p>
    <w:p w14:paraId="12069543" w14:textId="09C7F61D" w:rsidR="00A05211" w:rsidRPr="007917FE" w:rsidRDefault="00A05211" w:rsidP="00D50E4D">
      <w:pPr>
        <w:numPr>
          <w:ilvl w:val="0"/>
          <w:numId w:val="44"/>
        </w:numPr>
        <w:spacing w:line="440" w:lineRule="exact"/>
        <w:ind w:left="709" w:hanging="425"/>
        <w:rPr>
          <w:rFonts w:ascii="ＭＳ Ｐ明朝" w:eastAsia="ＭＳ Ｐ明朝" w:hAnsi="ＭＳ Ｐ明朝"/>
          <w:sz w:val="24"/>
          <w:szCs w:val="24"/>
        </w:rPr>
      </w:pPr>
      <w:r w:rsidRPr="007917FE">
        <w:rPr>
          <w:rFonts w:ascii="ＭＳ Ｐ明朝" w:eastAsia="ＭＳ Ｐ明朝" w:hAnsi="ＭＳ Ｐ明朝" w:hint="eastAsia"/>
          <w:sz w:val="24"/>
          <w:szCs w:val="24"/>
        </w:rPr>
        <w:t>汚染の原因となった施設・器具等の清掃・補修を行う。</w:t>
      </w:r>
    </w:p>
    <w:p w14:paraId="2198EACE" w14:textId="55CD0759" w:rsidR="00A05211" w:rsidRPr="007917FE" w:rsidRDefault="00A05211" w:rsidP="00D50E4D">
      <w:pPr>
        <w:numPr>
          <w:ilvl w:val="0"/>
          <w:numId w:val="44"/>
        </w:numPr>
        <w:spacing w:line="440" w:lineRule="exact"/>
        <w:ind w:left="709" w:hanging="425"/>
        <w:rPr>
          <w:rFonts w:ascii="ＭＳ Ｐ明朝" w:eastAsia="ＭＳ Ｐ明朝" w:hAnsi="ＭＳ Ｐ明朝"/>
          <w:sz w:val="24"/>
          <w:szCs w:val="24"/>
        </w:rPr>
      </w:pPr>
      <w:r w:rsidRPr="007917FE">
        <w:rPr>
          <w:rFonts w:ascii="ＭＳ Ｐ明朝" w:eastAsia="ＭＳ Ｐ明朝" w:hAnsi="ＭＳ Ｐ明朝" w:hint="eastAsia"/>
          <w:sz w:val="24"/>
          <w:szCs w:val="24"/>
        </w:rPr>
        <w:t>糞便等の汚染が少ない生体出荷について生産農家に要請する。</w:t>
      </w:r>
    </w:p>
    <w:p w14:paraId="0274B4E9" w14:textId="6B31363F" w:rsidR="00A05211" w:rsidRPr="007917FE" w:rsidRDefault="00A05211" w:rsidP="00D50E4D">
      <w:pPr>
        <w:numPr>
          <w:ilvl w:val="0"/>
          <w:numId w:val="44"/>
        </w:numPr>
        <w:spacing w:line="440" w:lineRule="exact"/>
        <w:ind w:left="709" w:hanging="425"/>
        <w:rPr>
          <w:rFonts w:ascii="ＭＳ Ｐ明朝" w:eastAsia="ＭＳ Ｐ明朝" w:hAnsi="ＭＳ Ｐ明朝"/>
          <w:sz w:val="24"/>
          <w:szCs w:val="24"/>
        </w:rPr>
      </w:pPr>
      <w:r w:rsidRPr="007917FE">
        <w:rPr>
          <w:rFonts w:ascii="ＭＳ Ｐ明朝" w:eastAsia="ＭＳ Ｐ明朝" w:hAnsi="ＭＳ Ｐ明朝" w:hint="eastAsia"/>
          <w:sz w:val="24"/>
          <w:szCs w:val="24"/>
        </w:rPr>
        <w:t>動物用医薬品の使用遵守について生産農家に要請する。</w:t>
      </w:r>
    </w:p>
    <w:p w14:paraId="524CFA7A" w14:textId="6A3EBC21" w:rsidR="00A05211" w:rsidRPr="007917FE" w:rsidRDefault="00A05211" w:rsidP="00D50E4D">
      <w:pPr>
        <w:numPr>
          <w:ilvl w:val="0"/>
          <w:numId w:val="44"/>
        </w:numPr>
        <w:spacing w:line="440" w:lineRule="exact"/>
        <w:ind w:left="709" w:hanging="425"/>
        <w:rPr>
          <w:rFonts w:ascii="ＭＳ Ｐ明朝" w:eastAsia="ＭＳ Ｐ明朝" w:hAnsi="ＭＳ Ｐ明朝"/>
          <w:sz w:val="24"/>
          <w:szCs w:val="24"/>
        </w:rPr>
      </w:pPr>
      <w:r w:rsidRPr="007917FE">
        <w:rPr>
          <w:rFonts w:ascii="ＭＳ Ｐ明朝" w:eastAsia="ＭＳ Ｐ明朝" w:hAnsi="ＭＳ Ｐ明朝" w:hint="eastAsia"/>
          <w:sz w:val="24"/>
          <w:szCs w:val="24"/>
        </w:rPr>
        <w:t>作業手順に問題がないか確認し、</w:t>
      </w:r>
      <w:r w:rsidR="003C5C08">
        <w:rPr>
          <w:rFonts w:ascii="ＭＳ Ｐ明朝" w:eastAsia="ＭＳ Ｐ明朝" w:hAnsi="ＭＳ Ｐ明朝" w:hint="eastAsia"/>
          <w:sz w:val="24"/>
          <w:szCs w:val="24"/>
        </w:rPr>
        <w:t>作業員</w:t>
      </w:r>
      <w:r w:rsidRPr="007917FE">
        <w:rPr>
          <w:rFonts w:ascii="ＭＳ Ｐ明朝" w:eastAsia="ＭＳ Ｐ明朝" w:hAnsi="ＭＳ Ｐ明朝" w:hint="eastAsia"/>
          <w:sz w:val="24"/>
          <w:szCs w:val="24"/>
        </w:rPr>
        <w:t>の</w:t>
      </w:r>
      <w:r w:rsidR="00372526">
        <w:rPr>
          <w:rFonts w:ascii="ＭＳ Ｐ明朝" w:eastAsia="ＭＳ Ｐ明朝" w:hAnsi="ＭＳ Ｐ明朝" w:hint="eastAsia"/>
          <w:sz w:val="24"/>
          <w:szCs w:val="24"/>
        </w:rPr>
        <w:t>再教育</w:t>
      </w:r>
      <w:r w:rsidRPr="007917FE">
        <w:rPr>
          <w:rFonts w:ascii="ＭＳ Ｐ明朝" w:eastAsia="ＭＳ Ｐ明朝" w:hAnsi="ＭＳ Ｐ明朝" w:hint="eastAsia"/>
          <w:sz w:val="24"/>
          <w:szCs w:val="24"/>
        </w:rPr>
        <w:t>を行う。</w:t>
      </w:r>
    </w:p>
    <w:p w14:paraId="6E31FE20" w14:textId="4CD146E6" w:rsidR="00A05211" w:rsidRPr="007917FE" w:rsidRDefault="00D27BD4" w:rsidP="00A05211">
      <w:pPr>
        <w:spacing w:line="440" w:lineRule="exact"/>
        <w:rPr>
          <w:rFonts w:ascii="ＭＳ Ｐ明朝" w:eastAsia="ＭＳ Ｐ明朝" w:hAnsi="ＭＳ Ｐ明朝"/>
          <w:sz w:val="24"/>
          <w:szCs w:val="24"/>
        </w:rPr>
      </w:pPr>
      <w:r>
        <w:rPr>
          <w:rFonts w:ascii="ＭＳ Ｐ明朝" w:eastAsia="ＭＳ Ｐ明朝" w:hAnsi="ＭＳ Ｐ明朝" w:cs="Times New Roman"/>
          <w:b/>
          <w:noProof/>
          <w:color w:val="000000" w:themeColor="text1"/>
          <w:sz w:val="24"/>
          <w:szCs w:val="24"/>
        </w:rPr>
        <w:drawing>
          <wp:anchor distT="0" distB="0" distL="114300" distR="114300" simplePos="0" relativeHeight="252516352" behindDoc="0" locked="0" layoutInCell="1" allowOverlap="1" wp14:anchorId="05BFE78D" wp14:editId="12FF64D2">
            <wp:simplePos x="0" y="0"/>
            <wp:positionH relativeFrom="column">
              <wp:posOffset>2848610</wp:posOffset>
            </wp:positionH>
            <wp:positionV relativeFrom="paragraph">
              <wp:posOffset>393700</wp:posOffset>
            </wp:positionV>
            <wp:extent cx="2584450" cy="1936115"/>
            <wp:effectExtent l="0" t="0" r="6350" b="6985"/>
            <wp:wrapSquare wrapText="bothSides"/>
            <wp:docPr id="6980" name="図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4450" cy="1936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284"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14560" behindDoc="0" locked="0" layoutInCell="1" allowOverlap="1" wp14:anchorId="23B53A75" wp14:editId="1D7DB658">
                <wp:simplePos x="0" y="0"/>
                <wp:positionH relativeFrom="page">
                  <wp:posOffset>1645920</wp:posOffset>
                </wp:positionH>
                <wp:positionV relativeFrom="paragraph">
                  <wp:posOffset>2402840</wp:posOffset>
                </wp:positionV>
                <wp:extent cx="1196340" cy="388620"/>
                <wp:effectExtent l="0" t="0" r="3810" b="0"/>
                <wp:wrapNone/>
                <wp:docPr id="6721" name="テキスト ボックス 6721"/>
                <wp:cNvGraphicFramePr/>
                <a:graphic xmlns:a="http://schemas.openxmlformats.org/drawingml/2006/main">
                  <a:graphicData uri="http://schemas.microsoft.com/office/word/2010/wordprocessingShape">
                    <wps:wsp>
                      <wps:cNvSpPr txBox="1"/>
                      <wps:spPr>
                        <a:xfrm>
                          <a:off x="0" y="0"/>
                          <a:ext cx="1196340" cy="388620"/>
                        </a:xfrm>
                        <a:prstGeom prst="rect">
                          <a:avLst/>
                        </a:prstGeom>
                        <a:solidFill>
                          <a:schemeClr val="bg1"/>
                        </a:solidFill>
                        <a:ln w="3175">
                          <a:noFill/>
                          <a:prstDash val="sysDot"/>
                        </a:ln>
                      </wps:spPr>
                      <wps:txbx>
                        <w:txbxContent>
                          <w:p w14:paraId="55CA677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係留施設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53A75" id="テキスト ボックス 6721" o:spid="_x0000_s1158" type="#_x0000_t202" style="position:absolute;left:0;text-align:left;margin-left:129.6pt;margin-top:189.2pt;width:94.2pt;height:30.6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" fillcolor="white [3212]" stroked="f" strokeweight=".25pt">
                <v:stroke dashstyle="1 1"/>
                <v:textbox>
                  <w:txbxContent>
                    <w:p w14:paraId="55CA6774"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係留施設</w:t>
                      </w:r>
                    </w:p>
                  </w:txbxContent>
                </v:textbox>
                <w10:wrap anchorx="page"/>
              </v:shape>
            </w:pict>
          </mc:Fallback>
        </mc:AlternateContent>
      </w:r>
      <w:r w:rsidR="00630284"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17632" behindDoc="0" locked="0" layoutInCell="1" allowOverlap="1" wp14:anchorId="0DB8E019" wp14:editId="5CE20DD2">
                <wp:simplePos x="0" y="0"/>
                <wp:positionH relativeFrom="column">
                  <wp:posOffset>2946050</wp:posOffset>
                </wp:positionH>
                <wp:positionV relativeFrom="paragraph">
                  <wp:posOffset>2403385</wp:posOffset>
                </wp:positionV>
                <wp:extent cx="2217420" cy="441960"/>
                <wp:effectExtent l="0" t="0" r="0" b="0"/>
                <wp:wrapNone/>
                <wp:docPr id="6720" name="テキスト ボックス 6720"/>
                <wp:cNvGraphicFramePr/>
                <a:graphic xmlns:a="http://schemas.openxmlformats.org/drawingml/2006/main">
                  <a:graphicData uri="http://schemas.microsoft.com/office/word/2010/wordprocessingShape">
                    <wps:wsp>
                      <wps:cNvSpPr txBox="1"/>
                      <wps:spPr>
                        <a:xfrm>
                          <a:off x="0" y="0"/>
                          <a:ext cx="2217420" cy="441960"/>
                        </a:xfrm>
                        <a:prstGeom prst="rect">
                          <a:avLst/>
                        </a:prstGeom>
                        <a:solidFill>
                          <a:schemeClr val="lt1"/>
                        </a:solidFill>
                        <a:ln w="6350">
                          <a:noFill/>
                        </a:ln>
                      </wps:spPr>
                      <wps:txbx>
                        <w:txbxContent>
                          <w:p w14:paraId="152D99A0"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豚の搬送車からの積み下ろし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DB8E019" id="テキスト ボックス 6720" o:spid="_x0000_s1159" type="#_x0000_t202" style="position:absolute;left:0;text-align:left;margin-left:231.95pt;margin-top:189.25pt;width:174.6pt;height:34.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" fillcolor="white [3201]" stroked="f" strokeweight=".5pt">
                <v:textbox>
                  <w:txbxContent>
                    <w:p w14:paraId="152D99A0" w14:textId="77777777" w:rsidR="00144508" w:rsidRPr="00FE63A3" w:rsidRDefault="00144508" w:rsidP="00A05211">
                      <w:pPr>
                        <w:jc w:val="center"/>
                        <w:rPr>
                          <w:rFonts w:ascii="ＭＳ Ｐ明朝" w:eastAsia="ＭＳ Ｐ明朝" w:hAnsi="ＭＳ Ｐ明朝"/>
                          <w:sz w:val="24"/>
                          <w:szCs w:val="24"/>
                        </w:rPr>
                      </w:pPr>
                      <w:r w:rsidRPr="00FE63A3">
                        <w:rPr>
                          <w:rFonts w:ascii="ＭＳ Ｐ明朝" w:eastAsia="ＭＳ Ｐ明朝" w:hAnsi="ＭＳ Ｐ明朝" w:hint="eastAsia"/>
                          <w:sz w:val="24"/>
                          <w:szCs w:val="24"/>
                        </w:rPr>
                        <w:t>豚の搬送車からの積み下ろし</w:t>
                      </w:r>
                    </w:p>
                  </w:txbxContent>
                </v:textbox>
              </v:shape>
            </w:pict>
          </mc:Fallback>
        </mc:AlternateContent>
      </w:r>
    </w:p>
    <w:p w14:paraId="649A0947" w14:textId="5D7AD885" w:rsidR="00A05211" w:rsidRPr="007917FE" w:rsidRDefault="00D27BD4" w:rsidP="00A05211">
      <w:pPr>
        <w:widowControl w:val="0"/>
        <w:rPr>
          <w:rFonts w:ascii="ＭＳ Ｐ明朝" w:eastAsia="ＭＳ Ｐ明朝" w:hAnsi="ＭＳ Ｐ明朝" w:cs="Times New Roman"/>
          <w:b/>
          <w:color w:val="000000" w:themeColor="text1"/>
          <w:sz w:val="24"/>
          <w:szCs w:val="24"/>
        </w:rPr>
      </w:pPr>
      <w:r>
        <w:rPr>
          <w:rFonts w:ascii="ＭＳ Ｐ明朝" w:eastAsia="ＭＳ Ｐ明朝" w:hAnsi="ＭＳ Ｐ明朝" w:cs="Times New Roman"/>
          <w:b/>
          <w:noProof/>
          <w:color w:val="000000" w:themeColor="text1"/>
          <w:sz w:val="24"/>
          <w:szCs w:val="24"/>
        </w:rPr>
        <w:drawing>
          <wp:anchor distT="0" distB="0" distL="114300" distR="114300" simplePos="0" relativeHeight="252514304" behindDoc="0" locked="0" layoutInCell="1" allowOverlap="1" wp14:anchorId="39B0F33E" wp14:editId="66510E60">
            <wp:simplePos x="0" y="0"/>
            <wp:positionH relativeFrom="column">
              <wp:posOffset>76200</wp:posOffset>
            </wp:positionH>
            <wp:positionV relativeFrom="paragraph">
              <wp:posOffset>114300</wp:posOffset>
            </wp:positionV>
            <wp:extent cx="2591435" cy="1943735"/>
            <wp:effectExtent l="0" t="0" r="0" b="0"/>
            <wp:wrapSquare wrapText="bothSides"/>
            <wp:docPr id="6979" name="図 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1435"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45D77" w14:textId="5BE89A42" w:rsidR="00A05211" w:rsidRPr="007917FE" w:rsidRDefault="00A05211" w:rsidP="00D27BD4">
      <w:pPr>
        <w:rPr>
          <w:rFonts w:ascii="ＭＳ Ｐ明朝" w:eastAsia="ＭＳ Ｐ明朝" w:hAnsi="ＭＳ Ｐ明朝" w:cs="Times New Roman"/>
          <w:b/>
          <w:color w:val="000000" w:themeColor="text1"/>
          <w:sz w:val="24"/>
          <w:szCs w:val="24"/>
        </w:rPr>
      </w:pPr>
    </w:p>
    <w:p w14:paraId="5F80681A" w14:textId="77777777" w:rsidR="00A05211" w:rsidRPr="00CE07CB" w:rsidRDefault="00A05211" w:rsidP="00A05211">
      <w:pPr>
        <w:rPr>
          <w:rFonts w:ascii="ＭＳ Ｐ明朝" w:eastAsia="ＭＳ Ｐ明朝" w:hAnsi="ＭＳ Ｐ明朝" w:cs="Times New Roman"/>
          <w:color w:val="000000" w:themeColor="text1"/>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保定、スタンニング</w:t>
      </w:r>
    </w:p>
    <w:p w14:paraId="5C26A435"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51765B45"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腹乗せコンベア（レストレイニングコンベア）が正常に稼働することを確認する。</w:t>
      </w:r>
    </w:p>
    <w:p w14:paraId="449853FC"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電撃機の接額部が磨耗していないか、毛等が付いていないかを確認する。</w:t>
      </w:r>
    </w:p>
    <w:p w14:paraId="22DAD64C"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手動電撃を行う作業者は長靴を履き、ゴム手袋を装備する等、安全対策を行う。</w:t>
      </w:r>
    </w:p>
    <w:p w14:paraId="405BDCBA"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1F2FB17A" w14:textId="77777777" w:rsidR="00A05211" w:rsidRPr="007917FE" w:rsidRDefault="00A05211" w:rsidP="00D50E4D">
      <w:pPr>
        <w:widowControl w:val="0"/>
        <w:numPr>
          <w:ilvl w:val="0"/>
          <w:numId w:val="42"/>
        </w:numPr>
        <w:ind w:left="426" w:hanging="284"/>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誘導施設に追い込まれた豚をスタンニング保定施設で腹乗せコンベアまたはレストレイニングコンベアに誘導する。</w:t>
      </w:r>
    </w:p>
    <w:p w14:paraId="03B84A00"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腹乗せコンベア（レストレイニングコンベア）で搬送された豚が、電撃位置に来た段階でコンベアの作動を止め、手動の場合は頭の両サイドのどちらかの側の目と耳の間に接額器を一定時間当て電撃し、豚が失神していることを確認し、コンベアを作動させ、放血コンベアに送り込む。</w:t>
      </w:r>
    </w:p>
    <w:p w14:paraId="4FFB89B6" w14:textId="6152B39F"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豚の失神は、脳内に電流が通過することにより起こる。電流値が低い場合は失神が不十分となる。一方、電流値が高い場合は失神はするが、筋肉が収縮し血斑や骨折を起</w:t>
      </w:r>
      <w:r w:rsidR="00B82221" w:rsidRPr="00C86C9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92448" behindDoc="0" locked="0" layoutInCell="1" allowOverlap="1" wp14:anchorId="39765D8E" wp14:editId="143146EC">
                <wp:simplePos x="0" y="0"/>
                <wp:positionH relativeFrom="column">
                  <wp:posOffset>3792220</wp:posOffset>
                </wp:positionH>
                <wp:positionV relativeFrom="paragraph">
                  <wp:posOffset>-549910</wp:posOffset>
                </wp:positionV>
                <wp:extent cx="2733675" cy="447675"/>
                <wp:effectExtent l="0" t="0" r="0" b="0"/>
                <wp:wrapNone/>
                <wp:docPr id="6825" name="正方形/長方形 6825"/>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D97D00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65D8E" id="正方形/長方形 6825" o:spid="_x0000_s1160" style="position:absolute;left:0;text-align:left;margin-left:298.6pt;margin-top:-43.3pt;width:215.25pt;height:35.2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w7ewIAAMM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" filled="f" stroked="f" strokeweight="1pt">
                <v:textbox>
                  <w:txbxContent>
                    <w:p w14:paraId="1D97D00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Pr="007917FE">
        <w:rPr>
          <w:rFonts w:ascii="ＭＳ Ｐ明朝" w:eastAsia="ＭＳ Ｐ明朝" w:hAnsi="ＭＳ Ｐ明朝" w:cs="Times New Roman" w:hint="eastAsia"/>
          <w:color w:val="000000" w:themeColor="text1"/>
          <w:sz w:val="24"/>
          <w:szCs w:val="24"/>
        </w:rPr>
        <w:t>こす場合がある。設定する電圧値、電流値が最適な値となるよう事前に調査を行い設定することが必要である。</w:t>
      </w:r>
    </w:p>
    <w:p w14:paraId="7FDEEF4B" w14:textId="738F4F6B"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接額器の接額時間は3秒以上とする。</w:t>
      </w:r>
    </w:p>
    <w:p w14:paraId="268F0AD5" w14:textId="4A6EF849"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スタンニングが失敗した場合は、再度電撃を行う。</w:t>
      </w:r>
    </w:p>
    <w:p w14:paraId="589F4726"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スタンニングが成功した場合、失敗した場合の兆候は次の通りである。失敗した場合は直ぐに再度電撃を行う。 </w:t>
      </w:r>
    </w:p>
    <w:p w14:paraId="7179585D" w14:textId="77777777" w:rsidR="00A05211" w:rsidRPr="007917FE" w:rsidRDefault="00A05211" w:rsidP="00D50E4D">
      <w:pPr>
        <w:pStyle w:val="a5"/>
        <w:numPr>
          <w:ilvl w:val="0"/>
          <w:numId w:val="20"/>
        </w:numPr>
        <w:autoSpaceDE/>
        <w:spacing w:line="460" w:lineRule="exact"/>
        <w:ind w:leftChars="0"/>
        <w:rPr>
          <w:color w:val="000000" w:themeColor="text1"/>
          <w:szCs w:val="24"/>
        </w:rPr>
      </w:pPr>
      <w:r w:rsidRPr="007917FE">
        <w:rPr>
          <w:rFonts w:hint="eastAsia"/>
          <w:color w:val="000000" w:themeColor="text1"/>
          <w:szCs w:val="24"/>
        </w:rPr>
        <w:t>スタンニングに成功した場合又は失敗した場合の状態は次の通りである。</w:t>
      </w:r>
    </w:p>
    <w:p w14:paraId="573FE6A3" w14:textId="77777777" w:rsidR="00A05211" w:rsidRPr="007917FE" w:rsidRDefault="00A05211" w:rsidP="00A05211">
      <w:pPr>
        <w:ind w:left="142" w:firstLineChars="200" w:firstLine="480"/>
        <w:rPr>
          <w:rFonts w:ascii="ＭＳ Ｐ明朝" w:eastAsia="ＭＳ Ｐ明朝" w:hAnsi="ＭＳ Ｐ明朝"/>
          <w:color w:val="000000" w:themeColor="text1"/>
          <w:sz w:val="24"/>
          <w:szCs w:val="24"/>
        </w:rPr>
      </w:pPr>
      <w:r w:rsidRPr="007917FE">
        <w:rPr>
          <w:rFonts w:ascii="ＭＳ Ｐ明朝" w:eastAsia="ＭＳ Ｐ明朝" w:hAnsi="ＭＳ Ｐ明朝" w:hint="eastAsia"/>
          <w:color w:val="000000" w:themeColor="text1"/>
          <w:sz w:val="24"/>
          <w:szCs w:val="24"/>
        </w:rPr>
        <w:t>（成功した場合）</w:t>
      </w:r>
    </w:p>
    <w:p w14:paraId="497FE8FC"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硬直して頭を上げ、伸長した四肢</w:t>
      </w:r>
    </w:p>
    <w:p w14:paraId="4B19E95B"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その後に協調の無い蹴り、肢のばたつき</w:t>
      </w:r>
    </w:p>
    <w:p w14:paraId="3C1A31C8"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無呼吸</w:t>
      </w:r>
    </w:p>
    <w:p w14:paraId="53F4AACF" w14:textId="77777777" w:rsidR="00A05211" w:rsidRPr="007917FE" w:rsidRDefault="00A05211" w:rsidP="00A05211">
      <w:pPr>
        <w:widowControl w:val="0"/>
        <w:spacing w:line="240" w:lineRule="auto"/>
        <w:ind w:firstLineChars="250" w:firstLine="60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（失敗した場合）</w:t>
      </w:r>
    </w:p>
    <w:p w14:paraId="6C49A947"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頭を持ち上げようとする</w:t>
      </w:r>
    </w:p>
    <w:p w14:paraId="60F00014"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姿勢の回復行動、発声</w:t>
      </w:r>
    </w:p>
    <w:p w14:paraId="723FDFB2" w14:textId="77777777" w:rsidR="00A05211" w:rsidRPr="007917FE" w:rsidRDefault="00A05211" w:rsidP="00D50E4D">
      <w:pPr>
        <w:widowControl w:val="0"/>
        <w:numPr>
          <w:ilvl w:val="0"/>
          <w:numId w:val="24"/>
        </w:numPr>
        <w:spacing w:line="240" w:lineRule="auto"/>
        <w:ind w:leftChars="300" w:left="102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律動的呼吸</w:t>
      </w:r>
    </w:p>
    <w:p w14:paraId="1775A71A" w14:textId="77777777" w:rsidR="00A05211" w:rsidRPr="00363550" w:rsidRDefault="00A05211" w:rsidP="00A05211">
      <w:pPr>
        <w:widowControl w:val="0"/>
        <w:rPr>
          <w:rFonts w:ascii="ＭＳ Ｐ明朝" w:eastAsia="ＭＳ Ｐ明朝" w:hAnsi="ＭＳ Ｐ明朝" w:cs="Times New Roman"/>
          <w:color w:val="000000" w:themeColor="text1"/>
          <w:sz w:val="24"/>
          <w:szCs w:val="24"/>
          <w:u w:val="single"/>
        </w:rPr>
      </w:pPr>
      <w:r w:rsidRPr="00363550">
        <w:rPr>
          <w:rFonts w:ascii="ＭＳ Ｐ明朝" w:eastAsia="ＭＳ Ｐ明朝" w:hAnsi="ＭＳ Ｐ明朝" w:cs="Times New Roman" w:hint="eastAsia"/>
          <w:color w:val="000000" w:themeColor="text1"/>
          <w:sz w:val="24"/>
          <w:szCs w:val="24"/>
          <w:u w:val="single"/>
        </w:rPr>
        <w:t>逸脱時の改善措置</w:t>
      </w:r>
    </w:p>
    <w:p w14:paraId="1798589B" w14:textId="7EF507BD" w:rsidR="00A05211" w:rsidRPr="007917FE" w:rsidRDefault="00A05211" w:rsidP="00D50E4D">
      <w:pPr>
        <w:numPr>
          <w:ilvl w:val="0"/>
          <w:numId w:val="48"/>
        </w:numPr>
        <w:ind w:left="426" w:hanging="284"/>
        <w:rPr>
          <w:rFonts w:ascii="ＭＳ Ｐ明朝" w:eastAsia="ＭＳ Ｐ明朝" w:hAnsi="ＭＳ Ｐ明朝"/>
          <w:color w:val="000000" w:themeColor="text1"/>
          <w:sz w:val="24"/>
          <w:szCs w:val="24"/>
        </w:rPr>
      </w:pPr>
      <w:r w:rsidRPr="007917FE">
        <w:rPr>
          <w:rFonts w:ascii="ＭＳ Ｐ明朝" w:eastAsia="ＭＳ Ｐ明朝" w:hAnsi="ＭＳ Ｐ明朝" w:hint="eastAsia"/>
          <w:color w:val="000000" w:themeColor="text1"/>
          <w:sz w:val="24"/>
          <w:szCs w:val="24"/>
        </w:rPr>
        <w:t>スタンニング失敗の原因を調査する。</w:t>
      </w:r>
    </w:p>
    <w:p w14:paraId="4A8BE2B6" w14:textId="4525105A" w:rsidR="00A05211" w:rsidRPr="007917FE" w:rsidRDefault="00A05211" w:rsidP="00D50E4D">
      <w:pPr>
        <w:numPr>
          <w:ilvl w:val="0"/>
          <w:numId w:val="48"/>
        </w:numPr>
        <w:ind w:left="426" w:hanging="284"/>
        <w:rPr>
          <w:rFonts w:ascii="ＭＳ Ｐ明朝" w:eastAsia="ＭＳ Ｐ明朝" w:hAnsi="ＭＳ Ｐ明朝"/>
          <w:color w:val="000000" w:themeColor="text1"/>
          <w:sz w:val="24"/>
          <w:szCs w:val="24"/>
        </w:rPr>
      </w:pPr>
      <w:r w:rsidRPr="007917FE">
        <w:rPr>
          <w:rFonts w:ascii="ＭＳ Ｐ明朝" w:eastAsia="ＭＳ Ｐ明朝" w:hAnsi="ＭＳ Ｐ明朝" w:hint="eastAsia"/>
          <w:color w:val="000000" w:themeColor="text1"/>
          <w:sz w:val="24"/>
          <w:szCs w:val="24"/>
        </w:rPr>
        <w:t>ボルトピストルの保守点検を行う。</w:t>
      </w:r>
    </w:p>
    <w:p w14:paraId="738546FE" w14:textId="493528DB" w:rsidR="00A05211" w:rsidRPr="007917FE" w:rsidRDefault="00A05211" w:rsidP="00D50E4D">
      <w:pPr>
        <w:numPr>
          <w:ilvl w:val="0"/>
          <w:numId w:val="48"/>
        </w:numPr>
        <w:ind w:left="426" w:hanging="284"/>
        <w:rPr>
          <w:rFonts w:ascii="ＭＳ Ｐ明朝" w:eastAsia="ＭＳ Ｐ明朝" w:hAnsi="ＭＳ Ｐ明朝"/>
          <w:color w:val="000000" w:themeColor="text1"/>
          <w:sz w:val="24"/>
          <w:szCs w:val="24"/>
        </w:rPr>
      </w:pPr>
      <w:r w:rsidRPr="007917FE">
        <w:rPr>
          <w:rFonts w:ascii="ＭＳ Ｐ明朝" w:eastAsia="ＭＳ Ｐ明朝" w:hAnsi="ＭＳ Ｐ明朝" w:hint="eastAsia"/>
          <w:color w:val="000000" w:themeColor="text1"/>
          <w:sz w:val="24"/>
          <w:szCs w:val="24"/>
        </w:rPr>
        <w:t>生体の保定方法を改善する。</w:t>
      </w:r>
    </w:p>
    <w:p w14:paraId="5B01672C" w14:textId="58A6984E" w:rsidR="00A05211" w:rsidRPr="007917FE" w:rsidRDefault="00A05211" w:rsidP="00D50E4D">
      <w:pPr>
        <w:numPr>
          <w:ilvl w:val="0"/>
          <w:numId w:val="48"/>
        </w:numPr>
        <w:ind w:left="426" w:hanging="284"/>
        <w:rPr>
          <w:rFonts w:ascii="ＭＳ Ｐ明朝" w:eastAsia="ＭＳ Ｐ明朝" w:hAnsi="ＭＳ Ｐ明朝"/>
          <w:color w:val="000000" w:themeColor="text1"/>
          <w:sz w:val="24"/>
          <w:szCs w:val="24"/>
        </w:rPr>
      </w:pPr>
      <w:r w:rsidRPr="007917FE">
        <w:rPr>
          <w:rFonts w:ascii="ＭＳ Ｐ明朝" w:eastAsia="ＭＳ Ｐ明朝" w:hAnsi="ＭＳ Ｐ明朝" w:hint="eastAsia"/>
          <w:color w:val="000000" w:themeColor="text1"/>
          <w:sz w:val="24"/>
          <w:szCs w:val="24"/>
        </w:rPr>
        <w:t>作業手順に問題かないか確認し、</w:t>
      </w:r>
      <w:r w:rsidR="003C5C08">
        <w:rPr>
          <w:rFonts w:ascii="ＭＳ Ｐ明朝" w:eastAsia="ＭＳ Ｐ明朝" w:hAnsi="ＭＳ Ｐ明朝" w:hint="eastAsia"/>
          <w:color w:val="000000" w:themeColor="text1"/>
          <w:sz w:val="24"/>
          <w:szCs w:val="24"/>
        </w:rPr>
        <w:t>作業員</w:t>
      </w:r>
      <w:r w:rsidRPr="007917FE">
        <w:rPr>
          <w:rFonts w:ascii="ＭＳ Ｐ明朝" w:eastAsia="ＭＳ Ｐ明朝" w:hAnsi="ＭＳ Ｐ明朝" w:hint="eastAsia"/>
          <w:color w:val="000000" w:themeColor="text1"/>
          <w:sz w:val="24"/>
          <w:szCs w:val="24"/>
        </w:rPr>
        <w:t>の</w:t>
      </w:r>
      <w:r w:rsidR="00372526">
        <w:rPr>
          <w:rFonts w:ascii="ＭＳ Ｐ明朝" w:eastAsia="ＭＳ Ｐ明朝" w:hAnsi="ＭＳ Ｐ明朝" w:hint="eastAsia"/>
          <w:color w:val="000000" w:themeColor="text1"/>
          <w:sz w:val="24"/>
          <w:szCs w:val="24"/>
        </w:rPr>
        <w:t>再教育</w:t>
      </w:r>
      <w:r w:rsidRPr="007917FE">
        <w:rPr>
          <w:rFonts w:ascii="ＭＳ Ｐ明朝" w:eastAsia="ＭＳ Ｐ明朝" w:hAnsi="ＭＳ Ｐ明朝" w:hint="eastAsia"/>
          <w:color w:val="000000" w:themeColor="text1"/>
          <w:sz w:val="24"/>
          <w:szCs w:val="24"/>
        </w:rPr>
        <w:t>を行う。</w:t>
      </w:r>
    </w:p>
    <w:p w14:paraId="5FDFE836" w14:textId="7147AB93"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2CE81233" w14:textId="32CF79B1" w:rsidR="00A05211" w:rsidRDefault="00757697" w:rsidP="00A05211">
      <w:pPr>
        <w:widowControl w:val="0"/>
        <w:rPr>
          <w:rFonts w:ascii="ＭＳ Ｐ明朝" w:eastAsia="ＭＳ Ｐ明朝" w:hAnsi="ＭＳ Ｐ明朝" w:cs="Times New Roman"/>
          <w:b/>
          <w:color w:val="000000" w:themeColor="text1"/>
          <w:sz w:val="24"/>
          <w:szCs w:val="24"/>
        </w:rPr>
      </w:pPr>
      <w:r>
        <w:rPr>
          <w:rFonts w:ascii="ＭＳ Ｐ明朝" w:eastAsia="ＭＳ Ｐ明朝" w:hAnsi="ＭＳ Ｐ明朝" w:cs="Times New Roman"/>
          <w:b/>
          <w:noProof/>
          <w:color w:val="000000" w:themeColor="text1"/>
          <w:sz w:val="24"/>
          <w:szCs w:val="24"/>
        </w:rPr>
        <w:drawing>
          <wp:anchor distT="0" distB="0" distL="114300" distR="114300" simplePos="0" relativeHeight="252520448" behindDoc="0" locked="0" layoutInCell="1" allowOverlap="1" wp14:anchorId="6391AFF3" wp14:editId="06E4394D">
            <wp:simplePos x="0" y="0"/>
            <wp:positionH relativeFrom="column">
              <wp:posOffset>3001010</wp:posOffset>
            </wp:positionH>
            <wp:positionV relativeFrom="paragraph">
              <wp:posOffset>473075</wp:posOffset>
            </wp:positionV>
            <wp:extent cx="3176270" cy="1536065"/>
            <wp:effectExtent l="0" t="0" r="5080" b="6985"/>
            <wp:wrapSquare wrapText="bothSides"/>
            <wp:docPr id="6982" name="図 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76270" cy="1536065"/>
                    </a:xfrm>
                    <a:prstGeom prst="rect">
                      <a:avLst/>
                    </a:prstGeom>
                    <a:noFill/>
                    <a:ln>
                      <a:noFill/>
                    </a:ln>
                  </pic:spPr>
                </pic:pic>
              </a:graphicData>
            </a:graphic>
          </wp:anchor>
        </w:drawing>
      </w:r>
      <w:r w:rsidR="00630284"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16608" behindDoc="0" locked="0" layoutInCell="1" allowOverlap="1" wp14:anchorId="47B46569" wp14:editId="0F729C0E">
                <wp:simplePos x="0" y="0"/>
                <wp:positionH relativeFrom="column">
                  <wp:posOffset>3870530</wp:posOffset>
                </wp:positionH>
                <wp:positionV relativeFrom="paragraph">
                  <wp:posOffset>54775</wp:posOffset>
                </wp:positionV>
                <wp:extent cx="1615440" cy="419100"/>
                <wp:effectExtent l="0" t="0" r="3810" b="0"/>
                <wp:wrapNone/>
                <wp:docPr id="6728" name="テキスト ボックス 6728"/>
                <wp:cNvGraphicFramePr/>
                <a:graphic xmlns:a="http://schemas.openxmlformats.org/drawingml/2006/main">
                  <a:graphicData uri="http://schemas.microsoft.com/office/word/2010/wordprocessingShape">
                    <wps:wsp>
                      <wps:cNvSpPr txBox="1"/>
                      <wps:spPr>
                        <a:xfrm>
                          <a:off x="0" y="0"/>
                          <a:ext cx="1615440" cy="419100"/>
                        </a:xfrm>
                        <a:prstGeom prst="rect">
                          <a:avLst/>
                        </a:prstGeom>
                        <a:solidFill>
                          <a:sysClr val="window" lastClr="FFFFFF"/>
                        </a:solidFill>
                        <a:ln w="3175">
                          <a:noFill/>
                          <a:prstDash val="sysDot"/>
                        </a:ln>
                      </wps:spPr>
                      <wps:txbx>
                        <w:txbxContent>
                          <w:p w14:paraId="5CA46B92"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電撃の位置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46569" id="テキスト ボックス 6728" o:spid="_x0000_s1161" type="#_x0000_t202" style="position:absolute;left:0;text-align:left;margin-left:304.75pt;margin-top:4.3pt;width:127.2pt;height:3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" fillcolor="window" stroked="f" strokeweight=".25pt">
                <v:stroke dashstyle="1 1"/>
                <v:textbox>
                  <w:txbxContent>
                    <w:p w14:paraId="5CA46B92"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電撃の位置</w:t>
                      </w:r>
                    </w:p>
                  </w:txbxContent>
                </v:textbox>
              </v:shape>
            </w:pict>
          </mc:Fallback>
        </mc:AlternateContent>
      </w:r>
      <w:r w:rsidR="00630284"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15584" behindDoc="0" locked="0" layoutInCell="1" allowOverlap="1" wp14:anchorId="0862C92C" wp14:editId="05CF5445">
                <wp:simplePos x="0" y="0"/>
                <wp:positionH relativeFrom="column">
                  <wp:posOffset>443865</wp:posOffset>
                </wp:positionH>
                <wp:positionV relativeFrom="paragraph">
                  <wp:posOffset>51355</wp:posOffset>
                </wp:positionV>
                <wp:extent cx="2034540" cy="342900"/>
                <wp:effectExtent l="0" t="0" r="3810" b="0"/>
                <wp:wrapNone/>
                <wp:docPr id="6723" name="テキスト ボックス 6723"/>
                <wp:cNvGraphicFramePr/>
                <a:graphic xmlns:a="http://schemas.openxmlformats.org/drawingml/2006/main">
                  <a:graphicData uri="http://schemas.microsoft.com/office/word/2010/wordprocessingShape">
                    <wps:wsp>
                      <wps:cNvSpPr txBox="1"/>
                      <wps:spPr>
                        <a:xfrm>
                          <a:off x="0" y="0"/>
                          <a:ext cx="2034540" cy="342900"/>
                        </a:xfrm>
                        <a:prstGeom prst="rect">
                          <a:avLst/>
                        </a:prstGeom>
                        <a:solidFill>
                          <a:sysClr val="window" lastClr="FFFFFF"/>
                        </a:solidFill>
                        <a:ln w="3175">
                          <a:noFill/>
                          <a:prstDash val="sysDot"/>
                        </a:ln>
                      </wps:spPr>
                      <wps:txbx>
                        <w:txbxContent>
                          <w:p w14:paraId="1570680A"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腹乗せコンベアの電撃状況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2C92C" id="テキスト ボックス 6723" o:spid="_x0000_s1162" type="#_x0000_t202" style="position:absolute;left:0;text-align:left;margin-left:34.95pt;margin-top:4.05pt;width:160.2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" fillcolor="window" stroked="f" strokeweight=".25pt">
                <v:stroke dashstyle="1 1"/>
                <v:textbox>
                  <w:txbxContent>
                    <w:p w14:paraId="1570680A"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腹乗せコンベアの電撃状況</w:t>
                      </w:r>
                    </w:p>
                  </w:txbxContent>
                </v:textbox>
              </v:shape>
            </w:pict>
          </mc:Fallback>
        </mc:AlternateContent>
      </w:r>
    </w:p>
    <w:p w14:paraId="029B83A9" w14:textId="78136619" w:rsidR="006A6A98" w:rsidRPr="007917FE" w:rsidRDefault="00757697" w:rsidP="00757697">
      <w:pPr>
        <w:rPr>
          <w:rFonts w:ascii="ＭＳ Ｐ明朝" w:eastAsia="ＭＳ Ｐ明朝" w:hAnsi="ＭＳ Ｐ明朝" w:cs="Times New Roman"/>
          <w:b/>
          <w:color w:val="000000" w:themeColor="text1"/>
          <w:sz w:val="24"/>
          <w:szCs w:val="24"/>
        </w:rPr>
      </w:pPr>
      <w:r>
        <w:rPr>
          <w:rFonts w:ascii="ＭＳ Ｐ明朝" w:eastAsia="ＭＳ Ｐ明朝" w:hAnsi="ＭＳ Ｐ明朝" w:cs="Times New Roman"/>
          <w:b/>
          <w:noProof/>
          <w:color w:val="000000" w:themeColor="text1"/>
          <w:sz w:val="24"/>
          <w:szCs w:val="24"/>
        </w:rPr>
        <w:drawing>
          <wp:anchor distT="0" distB="0" distL="114300" distR="114300" simplePos="0" relativeHeight="252518400" behindDoc="0" locked="0" layoutInCell="1" allowOverlap="1" wp14:anchorId="1A132486" wp14:editId="2928FD19">
            <wp:simplePos x="0" y="0"/>
            <wp:positionH relativeFrom="column">
              <wp:posOffset>314325</wp:posOffset>
            </wp:positionH>
            <wp:positionV relativeFrom="paragraph">
              <wp:posOffset>228600</wp:posOffset>
            </wp:positionV>
            <wp:extent cx="2267585" cy="1702435"/>
            <wp:effectExtent l="0" t="0" r="0" b="0"/>
            <wp:wrapSquare wrapText="bothSides"/>
            <wp:docPr id="6981" name="図 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7585" cy="1702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577A">
        <w:rPr>
          <w:rFonts w:ascii="ＭＳ Ｐ明朝" w:eastAsia="ＭＳ Ｐ明朝" w:hAnsi="ＭＳ Ｐ明朝" w:cs="Times New Roman"/>
          <w:b/>
          <w:color w:val="000000" w:themeColor="text1"/>
          <w:sz w:val="24"/>
          <w:szCs w:val="24"/>
        </w:rPr>
        <w:br w:type="page"/>
      </w:r>
    </w:p>
    <w:p w14:paraId="5E0F0033" w14:textId="2485FCF0" w:rsidR="00A05211" w:rsidRPr="00CE07CB" w:rsidRDefault="00757697"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94496" behindDoc="0" locked="0" layoutInCell="1" allowOverlap="1" wp14:anchorId="12C07D11" wp14:editId="58C62A5F">
                <wp:simplePos x="0" y="0"/>
                <wp:positionH relativeFrom="column">
                  <wp:posOffset>3792220</wp:posOffset>
                </wp:positionH>
                <wp:positionV relativeFrom="paragraph">
                  <wp:posOffset>-462915</wp:posOffset>
                </wp:positionV>
                <wp:extent cx="2733675" cy="447675"/>
                <wp:effectExtent l="0" t="0" r="0" b="0"/>
                <wp:wrapNone/>
                <wp:docPr id="6826" name="正方形/長方形 6826"/>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5480C1CB"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07D11" id="正方形/長方形 6826" o:spid="_x0000_s1163" style="position:absolute;left:0;text-align:left;margin-left:298.6pt;margin-top:-36.45pt;width:215.25pt;height:35.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" filled="f" stroked="f" strokeweight="1pt">
                <v:textbox>
                  <w:txbxContent>
                    <w:p w14:paraId="5480C1CB"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CE07CB">
        <w:rPr>
          <w:rFonts w:ascii="ＭＳ Ｐ明朝" w:eastAsia="ＭＳ Ｐ明朝" w:hAnsi="ＭＳ Ｐ明朝" w:cs="Times New Roman" w:hint="eastAsia"/>
          <w:b/>
          <w:color w:val="0070C0"/>
          <w:sz w:val="24"/>
          <w:szCs w:val="24"/>
          <w:bdr w:val="single" w:sz="4" w:space="0" w:color="auto"/>
        </w:rPr>
        <w:t>作業工程：喉刺、放血</w:t>
      </w:r>
    </w:p>
    <w:p w14:paraId="00877DEC"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7A271B49" w14:textId="2EFC6A47" w:rsidR="009011E7" w:rsidRDefault="009011E7" w:rsidP="009011E7">
      <w:pPr>
        <w:widowControl w:val="0"/>
        <w:ind w:firstLineChars="100" w:firstLine="24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w:t>
      </w:r>
      <w:r w:rsidR="00A05211" w:rsidRPr="007917FE">
        <w:rPr>
          <w:rFonts w:ascii="ＭＳ Ｐ明朝" w:eastAsia="ＭＳ Ｐ明朝" w:hAnsi="ＭＳ Ｐ明朝" w:cs="Times New Roman" w:hint="eastAsia"/>
          <w:color w:val="000000" w:themeColor="text1"/>
          <w:sz w:val="24"/>
          <w:szCs w:val="24"/>
        </w:rPr>
        <w:t xml:space="preserve">　</w:t>
      </w:r>
      <w:r w:rsidR="00DE7224">
        <w:rPr>
          <w:rFonts w:ascii="ＭＳ Ｐ明朝" w:eastAsia="ＭＳ Ｐ明朝" w:hAnsi="ＭＳ Ｐ明朝" w:cs="Times New Roman" w:hint="eastAsia"/>
          <w:color w:val="000000" w:themeColor="text1"/>
          <w:sz w:val="24"/>
          <w:szCs w:val="24"/>
        </w:rPr>
        <w:t>手指を洗浄消毒する。</w:t>
      </w:r>
    </w:p>
    <w:p w14:paraId="68F66E98" w14:textId="0A4452BF" w:rsidR="00A05211" w:rsidRPr="007917FE" w:rsidRDefault="00A05211" w:rsidP="009011E7">
      <w:pPr>
        <w:widowControl w:val="0"/>
        <w:ind w:firstLineChars="100" w:firstLine="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消毒槽の温度が83℃以上であることを確認し、ナイフを洗浄、消毒する。</w:t>
      </w:r>
    </w:p>
    <w:p w14:paraId="50FDAF56"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2F3C4DAF" w14:textId="3F07F43E"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腹乗せコンベア等でスタンニングされた豚は放血コンベアに搬送され、ナイフにより喉刺を行い、放血させる。</w:t>
      </w:r>
    </w:p>
    <w:p w14:paraId="377D0B71" w14:textId="36658F10"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喉刺の目的と方法は心臓から脳に通じる腕頭動脈を切断し、豚を失神時間内に死亡させることである。喉刺は、スタンニング直後の緊張性発作により頭が上を向いている状態でナイフを刺し、腕頭動脈を切断する。</w:t>
      </w:r>
    </w:p>
    <w:p w14:paraId="532CB1DC"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豚の喉刺は喉を切開しないで、ナイフで直接喉を刺し腕頭動脈を切断することから、ナイフを刺す位置、角度、深さに注意する。</w:t>
      </w:r>
    </w:p>
    <w:p w14:paraId="74B02D85"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color w:val="000000" w:themeColor="text1"/>
          <w:sz w:val="24"/>
          <w:szCs w:val="24"/>
        </w:rPr>
        <w:t xml:space="preserve">   </w:t>
      </w:r>
      <w:r w:rsidRPr="007917FE">
        <w:rPr>
          <w:rFonts w:ascii="ＭＳ Ｐ明朝" w:eastAsia="ＭＳ Ｐ明朝" w:hAnsi="ＭＳ Ｐ明朝" w:cs="Times New Roman" w:hint="eastAsia"/>
          <w:color w:val="000000" w:themeColor="text1"/>
          <w:sz w:val="24"/>
          <w:szCs w:val="24"/>
        </w:rPr>
        <w:t>（喉刺方法の例）</w:t>
      </w:r>
    </w:p>
    <w:p w14:paraId="25CF3709" w14:textId="77777777" w:rsidR="00A05211" w:rsidRPr="007917FE" w:rsidRDefault="00A05211" w:rsidP="00D50E4D">
      <w:pPr>
        <w:pStyle w:val="a5"/>
        <w:widowControl w:val="0"/>
        <w:numPr>
          <w:ilvl w:val="0"/>
          <w:numId w:val="20"/>
        </w:numPr>
        <w:autoSpaceDE/>
        <w:ind w:leftChars="0" w:left="993" w:hanging="284"/>
        <w:rPr>
          <w:rFonts w:cs="Times New Roman"/>
          <w:color w:val="000000" w:themeColor="text1"/>
          <w:szCs w:val="24"/>
        </w:rPr>
      </w:pPr>
      <w:r w:rsidRPr="007917FE">
        <w:rPr>
          <w:rFonts w:cs="Times New Roman" w:hint="eastAsia"/>
          <w:color w:val="000000" w:themeColor="text1"/>
          <w:szCs w:val="24"/>
        </w:rPr>
        <w:t>使用するナイフは先端の尖った刃渡18cmのナイフを使用。</w:t>
      </w:r>
    </w:p>
    <w:p w14:paraId="197F2784" w14:textId="77777777" w:rsidR="00A05211" w:rsidRPr="007917FE" w:rsidRDefault="00A05211" w:rsidP="00D50E4D">
      <w:pPr>
        <w:pStyle w:val="a5"/>
        <w:widowControl w:val="0"/>
        <w:numPr>
          <w:ilvl w:val="0"/>
          <w:numId w:val="20"/>
        </w:numPr>
        <w:autoSpaceDE/>
        <w:ind w:leftChars="0" w:left="993" w:hanging="284"/>
        <w:rPr>
          <w:rFonts w:cs="Times New Roman"/>
          <w:color w:val="000000" w:themeColor="text1"/>
          <w:szCs w:val="24"/>
        </w:rPr>
      </w:pPr>
      <w:r w:rsidRPr="007917FE">
        <w:rPr>
          <w:rFonts w:cs="Times New Roman" w:hint="eastAsia"/>
          <w:color w:val="000000" w:themeColor="text1"/>
          <w:szCs w:val="24"/>
        </w:rPr>
        <w:t>ナイフを刺す位置は正中線の少し左側で喉仏の下側。</w:t>
      </w:r>
    </w:p>
    <w:p w14:paraId="3E1BC53A" w14:textId="77777777" w:rsidR="00A05211" w:rsidRPr="007917FE" w:rsidRDefault="00A05211" w:rsidP="00D50E4D">
      <w:pPr>
        <w:pStyle w:val="a5"/>
        <w:widowControl w:val="0"/>
        <w:numPr>
          <w:ilvl w:val="0"/>
          <w:numId w:val="20"/>
        </w:numPr>
        <w:autoSpaceDE/>
        <w:ind w:leftChars="0" w:left="993" w:hanging="284"/>
        <w:rPr>
          <w:rFonts w:cs="Times New Roman"/>
          <w:color w:val="000000" w:themeColor="text1"/>
          <w:szCs w:val="24"/>
        </w:rPr>
      </w:pPr>
      <w:r w:rsidRPr="007917FE">
        <w:rPr>
          <w:rFonts w:cs="Times New Roman" w:hint="eastAsia"/>
          <w:color w:val="000000" w:themeColor="text1"/>
          <w:szCs w:val="24"/>
        </w:rPr>
        <w:t>ナイフは皮膚と10〜12°の角度を保って15cm程度、刺し込む。</w:t>
      </w:r>
    </w:p>
    <w:p w14:paraId="4A6A067B" w14:textId="77777777" w:rsidR="00A05211" w:rsidRPr="007917FE" w:rsidRDefault="00A05211" w:rsidP="00D50E4D">
      <w:pPr>
        <w:pStyle w:val="a5"/>
        <w:widowControl w:val="0"/>
        <w:numPr>
          <w:ilvl w:val="0"/>
          <w:numId w:val="20"/>
        </w:numPr>
        <w:autoSpaceDE/>
        <w:ind w:leftChars="0" w:left="993" w:hanging="284"/>
        <w:rPr>
          <w:rFonts w:cs="Times New Roman"/>
          <w:color w:val="000000" w:themeColor="text1"/>
          <w:szCs w:val="24"/>
        </w:rPr>
      </w:pPr>
      <w:r w:rsidRPr="007917FE">
        <w:rPr>
          <w:rFonts w:cs="Times New Roman" w:hint="eastAsia"/>
          <w:color w:val="000000" w:themeColor="text1"/>
          <w:szCs w:val="24"/>
        </w:rPr>
        <w:t>挿入したナイフを正中線より左側斜めに引くことで、腕頭動脈を切断できる。切り口の長さは15cm程。</w:t>
      </w:r>
    </w:p>
    <w:p w14:paraId="6087704D" w14:textId="77777777" w:rsidR="00A05211" w:rsidRPr="007917FE" w:rsidRDefault="00A05211" w:rsidP="00D50E4D">
      <w:pPr>
        <w:pStyle w:val="a5"/>
        <w:widowControl w:val="0"/>
        <w:numPr>
          <w:ilvl w:val="0"/>
          <w:numId w:val="20"/>
        </w:numPr>
        <w:autoSpaceDE/>
        <w:ind w:leftChars="0" w:left="993" w:hanging="284"/>
        <w:rPr>
          <w:rFonts w:cs="Times New Roman"/>
          <w:color w:val="000000" w:themeColor="text1"/>
          <w:szCs w:val="24"/>
        </w:rPr>
      </w:pPr>
      <w:r w:rsidRPr="007917FE">
        <w:rPr>
          <w:rFonts w:cs="Times New Roman" w:hint="eastAsia"/>
          <w:color w:val="000000" w:themeColor="text1"/>
          <w:szCs w:val="24"/>
        </w:rPr>
        <w:t>腹放血コンベアで放血させる場合は少なくとも1分間程度構えた状態で放血させ、放血された豚の後右肢にシャックルを巻き付け、引き上げる。</w:t>
      </w:r>
    </w:p>
    <w:p w14:paraId="46EC2F16" w14:textId="77777777" w:rsidR="00A05211" w:rsidRPr="00D00096" w:rsidRDefault="00A05211" w:rsidP="00D50E4D">
      <w:pPr>
        <w:pStyle w:val="a5"/>
        <w:widowControl w:val="0"/>
        <w:numPr>
          <w:ilvl w:val="0"/>
          <w:numId w:val="27"/>
        </w:numPr>
        <w:autoSpaceDE/>
        <w:spacing w:line="460" w:lineRule="exact"/>
        <w:ind w:leftChars="0" w:hanging="218"/>
        <w:rPr>
          <w:rFonts w:cs="Times New Roman"/>
          <w:color w:val="000000" w:themeColor="text1"/>
          <w:szCs w:val="24"/>
        </w:rPr>
      </w:pPr>
      <w:r w:rsidRPr="00D00096">
        <w:rPr>
          <w:rFonts w:cs="Times New Roman"/>
          <w:color w:val="000000" w:themeColor="text1"/>
          <w:szCs w:val="24"/>
        </w:rPr>
        <w:t>放血された血液によると体及び他のと体の汚染を防止する。</w:t>
      </w:r>
    </w:p>
    <w:p w14:paraId="6DD73528" w14:textId="77777777" w:rsidR="00A05211" w:rsidRPr="00D00096" w:rsidRDefault="00A05211" w:rsidP="00D50E4D">
      <w:pPr>
        <w:pStyle w:val="a5"/>
        <w:widowControl w:val="0"/>
        <w:numPr>
          <w:ilvl w:val="0"/>
          <w:numId w:val="27"/>
        </w:numPr>
        <w:autoSpaceDE/>
        <w:spacing w:line="460" w:lineRule="exact"/>
        <w:ind w:leftChars="0" w:hanging="218"/>
        <w:rPr>
          <w:rFonts w:cs="Times New Roman"/>
          <w:color w:val="000000" w:themeColor="text1"/>
          <w:szCs w:val="24"/>
        </w:rPr>
      </w:pPr>
      <w:r w:rsidRPr="00D00096">
        <w:rPr>
          <w:rFonts w:cs="Times New Roman"/>
          <w:color w:val="000000" w:themeColor="text1"/>
          <w:szCs w:val="24"/>
        </w:rPr>
        <w:t>手指が血液等により汚染された場合は、その都度洗浄剤を用いて洗浄する。</w:t>
      </w:r>
    </w:p>
    <w:p w14:paraId="741F3B63" w14:textId="77777777" w:rsidR="00A05211" w:rsidRPr="00D00096" w:rsidRDefault="00A05211" w:rsidP="00D50E4D">
      <w:pPr>
        <w:pStyle w:val="a5"/>
        <w:widowControl w:val="0"/>
        <w:numPr>
          <w:ilvl w:val="0"/>
          <w:numId w:val="27"/>
        </w:numPr>
        <w:autoSpaceDE/>
        <w:spacing w:line="460" w:lineRule="exact"/>
        <w:ind w:leftChars="0" w:hanging="218"/>
        <w:rPr>
          <w:rFonts w:cs="Times New Roman"/>
          <w:color w:val="000000" w:themeColor="text1"/>
          <w:szCs w:val="24"/>
        </w:rPr>
      </w:pPr>
      <w:r w:rsidRPr="00D00096">
        <w:rPr>
          <w:rFonts w:cs="Times New Roman"/>
          <w:color w:val="000000" w:themeColor="text1"/>
          <w:szCs w:val="24"/>
        </w:rPr>
        <w:t>と体に接触するナイフ等は一頭を処理するごとにまたは汚染の都度８３℃以上の温湯で洗浄消毒する。</w:t>
      </w:r>
    </w:p>
    <w:p w14:paraId="6D36288B" w14:textId="77777777" w:rsidR="00A05211" w:rsidRPr="007917FE" w:rsidRDefault="00A05211" w:rsidP="00A05211">
      <w:pPr>
        <w:widowControl w:val="0"/>
        <w:spacing w:line="240" w:lineRule="auto"/>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51BE45C5" w14:textId="6527CEA1" w:rsidR="00A05211" w:rsidRPr="007917FE" w:rsidRDefault="00A05211" w:rsidP="00D50E4D">
      <w:pPr>
        <w:pStyle w:val="a5"/>
        <w:numPr>
          <w:ilvl w:val="0"/>
          <w:numId w:val="23"/>
        </w:numPr>
        <w:autoSpaceDE/>
        <w:spacing w:line="460" w:lineRule="exact"/>
        <w:ind w:leftChars="0" w:left="567"/>
        <w:rPr>
          <w:color w:val="000000" w:themeColor="text1"/>
          <w:szCs w:val="24"/>
        </w:rPr>
      </w:pPr>
      <w:r w:rsidRPr="007917FE">
        <w:rPr>
          <w:rFonts w:hint="eastAsia"/>
          <w:color w:val="000000" w:themeColor="text1"/>
          <w:szCs w:val="24"/>
        </w:rPr>
        <w:t>外皮等により切開部位を汚染した場合は、消毒済みのナイフにより汚染部位を切除する。</w:t>
      </w:r>
    </w:p>
    <w:p w14:paraId="0B87785A" w14:textId="3C8C41B0" w:rsidR="00A05211" w:rsidRPr="007917FE" w:rsidRDefault="00A05211" w:rsidP="00D50E4D">
      <w:pPr>
        <w:pStyle w:val="a5"/>
        <w:numPr>
          <w:ilvl w:val="0"/>
          <w:numId w:val="23"/>
        </w:numPr>
        <w:autoSpaceDE/>
        <w:spacing w:line="460" w:lineRule="exact"/>
        <w:ind w:leftChars="0" w:left="567"/>
        <w:rPr>
          <w:color w:val="000000" w:themeColor="text1"/>
          <w:szCs w:val="24"/>
        </w:rPr>
      </w:pPr>
      <w:r w:rsidRPr="007917FE">
        <w:rPr>
          <w:rFonts w:hint="eastAsia"/>
          <w:color w:val="000000" w:themeColor="text1"/>
          <w:szCs w:val="24"/>
        </w:rPr>
        <w:t>汚染のあるナイフ等で作業した場合は、消毒済みのナイフにより汚染部位を切除する。</w:t>
      </w:r>
    </w:p>
    <w:p w14:paraId="6720C9BE" w14:textId="379D1381"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42F4E320" w14:textId="27B9FBCE" w:rsidR="00A05211" w:rsidRPr="007917FE" w:rsidRDefault="00A05211" w:rsidP="00A05211">
      <w:pPr>
        <w:widowControl w:val="0"/>
        <w:spacing w:line="240" w:lineRule="auto"/>
        <w:rPr>
          <w:rFonts w:ascii="ＭＳ Ｐ明朝" w:eastAsia="ＭＳ Ｐ明朝" w:hAnsi="ＭＳ Ｐ明朝" w:cs="Times New Roman"/>
          <w:color w:val="000000" w:themeColor="text1"/>
          <w:sz w:val="24"/>
          <w:szCs w:val="24"/>
        </w:rPr>
      </w:pPr>
    </w:p>
    <w:p w14:paraId="47BA18DE" w14:textId="24FDDFA9" w:rsidR="00A05211" w:rsidRPr="007917FE" w:rsidRDefault="00757697" w:rsidP="00A05211">
      <w:pPr>
        <w:widowControl w:val="0"/>
        <w:spacing w:line="240" w:lineRule="auto"/>
        <w:rPr>
          <w:rFonts w:ascii="ＭＳ Ｐ明朝" w:eastAsia="ＭＳ Ｐ明朝" w:hAnsi="ＭＳ Ｐ明朝" w:cs="Times New Roman"/>
          <w:color w:val="000000" w:themeColor="text1"/>
          <w:sz w:val="24"/>
          <w:szCs w:val="24"/>
        </w:rPr>
      </w:pPr>
      <w:r w:rsidRPr="00C86C9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96544" behindDoc="0" locked="0" layoutInCell="1" allowOverlap="1" wp14:anchorId="087C72BC" wp14:editId="09BE3AAF">
                <wp:simplePos x="0" y="0"/>
                <wp:positionH relativeFrom="column">
                  <wp:posOffset>3751580</wp:posOffset>
                </wp:positionH>
                <wp:positionV relativeFrom="paragraph">
                  <wp:posOffset>-581660</wp:posOffset>
                </wp:positionV>
                <wp:extent cx="2733675" cy="447675"/>
                <wp:effectExtent l="0" t="0" r="0" b="0"/>
                <wp:wrapNone/>
                <wp:docPr id="6827" name="正方形/長方形 6827"/>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5092F46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C72BC" id="正方形/長方形 6827" o:spid="_x0000_s1164" style="position:absolute;left:0;text-align:left;margin-left:295.4pt;margin-top:-45.8pt;width:215.25pt;height:35.2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" filled="f" stroked="f" strokeweight="1pt">
                <v:textbox>
                  <w:txbxContent>
                    <w:p w14:paraId="5092F46F"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Pr>
          <w:rFonts w:ascii="ＭＳ Ｐ明朝" w:eastAsia="ＭＳ Ｐ明朝" w:hAnsi="ＭＳ Ｐ明朝" w:cs="Times New Roman"/>
          <w:noProof/>
          <w:color w:val="000000" w:themeColor="text1"/>
          <w:sz w:val="24"/>
          <w:szCs w:val="24"/>
        </w:rPr>
        <w:drawing>
          <wp:anchor distT="0" distB="0" distL="114300" distR="114300" simplePos="0" relativeHeight="252522496" behindDoc="0" locked="0" layoutInCell="1" allowOverlap="1" wp14:anchorId="238ED413" wp14:editId="7E9A6963">
            <wp:simplePos x="0" y="0"/>
            <wp:positionH relativeFrom="column">
              <wp:posOffset>2895600</wp:posOffset>
            </wp:positionH>
            <wp:positionV relativeFrom="paragraph">
              <wp:posOffset>38100</wp:posOffset>
            </wp:positionV>
            <wp:extent cx="2357120" cy="1767205"/>
            <wp:effectExtent l="0" t="0" r="5080" b="4445"/>
            <wp:wrapSquare wrapText="bothSides"/>
            <wp:docPr id="6984" name="図 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57120"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明朝" w:eastAsia="ＭＳ Ｐ明朝" w:hAnsi="ＭＳ Ｐ明朝" w:cs="Times New Roman"/>
          <w:noProof/>
          <w:color w:val="000000" w:themeColor="text1"/>
          <w:sz w:val="24"/>
          <w:szCs w:val="24"/>
        </w:rPr>
        <w:drawing>
          <wp:inline distT="0" distB="0" distL="0" distR="0" wp14:anchorId="4D455D2D" wp14:editId="059FA375">
            <wp:extent cx="2347200" cy="1757361"/>
            <wp:effectExtent l="0" t="0" r="0" b="0"/>
            <wp:docPr id="6983" name="図 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8289" cy="1758176"/>
                    </a:xfrm>
                    <a:prstGeom prst="rect">
                      <a:avLst/>
                    </a:prstGeom>
                    <a:noFill/>
                    <a:ln>
                      <a:noFill/>
                    </a:ln>
                  </pic:spPr>
                </pic:pic>
              </a:graphicData>
            </a:graphic>
          </wp:inline>
        </w:drawing>
      </w:r>
    </w:p>
    <w:p w14:paraId="02D9236B" w14:textId="3DE5928C" w:rsidR="006A6A98" w:rsidRPr="007917FE" w:rsidRDefault="00630284" w:rsidP="00A05211">
      <w:pPr>
        <w:widowControl w:val="0"/>
        <w:spacing w:line="240" w:lineRule="auto"/>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21728" behindDoc="0" locked="0" layoutInCell="1" allowOverlap="1" wp14:anchorId="6B8DB69A" wp14:editId="4DC69247">
                <wp:simplePos x="0" y="0"/>
                <wp:positionH relativeFrom="column">
                  <wp:posOffset>3440630</wp:posOffset>
                </wp:positionH>
                <wp:positionV relativeFrom="paragraph">
                  <wp:posOffset>64435</wp:posOffset>
                </wp:positionV>
                <wp:extent cx="1370965" cy="434340"/>
                <wp:effectExtent l="0" t="0" r="635" b="3810"/>
                <wp:wrapNone/>
                <wp:docPr id="6732" name="テキスト ボックス 6732"/>
                <wp:cNvGraphicFramePr/>
                <a:graphic xmlns:a="http://schemas.openxmlformats.org/drawingml/2006/main">
                  <a:graphicData uri="http://schemas.microsoft.com/office/word/2010/wordprocessingShape">
                    <wps:wsp>
                      <wps:cNvSpPr txBox="1"/>
                      <wps:spPr>
                        <a:xfrm>
                          <a:off x="0" y="0"/>
                          <a:ext cx="1370965" cy="434340"/>
                        </a:xfrm>
                        <a:prstGeom prst="rect">
                          <a:avLst/>
                        </a:prstGeom>
                        <a:solidFill>
                          <a:sysClr val="window" lastClr="FFFFFF"/>
                        </a:solidFill>
                        <a:ln w="3175">
                          <a:noFill/>
                          <a:prstDash val="sysDot"/>
                        </a:ln>
                      </wps:spPr>
                      <wps:txbx>
                        <w:txbxContent>
                          <w:p w14:paraId="4AC7DD1F"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放血の状況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DB69A" id="テキスト ボックス 6732" o:spid="_x0000_s1165" type="#_x0000_t202" style="position:absolute;left:0;text-align:left;margin-left:270.9pt;margin-top:5.05pt;width:107.95pt;height:34.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" fillcolor="window" stroked="f" strokeweight=".25pt">
                <v:stroke dashstyle="1 1"/>
                <v:textbox>
                  <w:txbxContent>
                    <w:p w14:paraId="4AC7DD1F"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放血の状況</w:t>
                      </w:r>
                    </w:p>
                  </w:txbxContent>
                </v:textbox>
              </v:shape>
            </w:pict>
          </mc:Fallback>
        </mc:AlternateContent>
      </w: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18656" behindDoc="0" locked="0" layoutInCell="1" allowOverlap="1" wp14:anchorId="48D01532" wp14:editId="6DC21A26">
                <wp:simplePos x="0" y="0"/>
                <wp:positionH relativeFrom="column">
                  <wp:posOffset>374870</wp:posOffset>
                </wp:positionH>
                <wp:positionV relativeFrom="paragraph">
                  <wp:posOffset>30535</wp:posOffset>
                </wp:positionV>
                <wp:extent cx="1485900" cy="419100"/>
                <wp:effectExtent l="0" t="0" r="0" b="0"/>
                <wp:wrapNone/>
                <wp:docPr id="6731" name="テキスト ボックス 6731"/>
                <wp:cNvGraphicFramePr/>
                <a:graphic xmlns:a="http://schemas.openxmlformats.org/drawingml/2006/main">
                  <a:graphicData uri="http://schemas.microsoft.com/office/word/2010/wordprocessingShape">
                    <wps:wsp>
                      <wps:cNvSpPr txBox="1"/>
                      <wps:spPr>
                        <a:xfrm>
                          <a:off x="0" y="0"/>
                          <a:ext cx="1485900" cy="419100"/>
                        </a:xfrm>
                        <a:prstGeom prst="rect">
                          <a:avLst/>
                        </a:prstGeom>
                        <a:solidFill>
                          <a:sysClr val="window" lastClr="FFFFFF"/>
                        </a:solidFill>
                        <a:ln w="3175">
                          <a:noFill/>
                          <a:prstDash val="sysDot"/>
                        </a:ln>
                      </wps:spPr>
                      <wps:txbx>
                        <w:txbxContent>
                          <w:p w14:paraId="77283812"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ナイフを刺す位置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01532" id="テキスト ボックス 6731" o:spid="_x0000_s1166" type="#_x0000_t202" style="position:absolute;left:0;text-align:left;margin-left:29.5pt;margin-top:2.4pt;width:117pt;height: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" fillcolor="window" stroked="f" strokeweight=".25pt">
                <v:stroke dashstyle="1 1"/>
                <v:textbox>
                  <w:txbxContent>
                    <w:p w14:paraId="77283812"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ナイフを刺す位置</w:t>
                      </w:r>
                    </w:p>
                  </w:txbxContent>
                </v:textbox>
              </v:shape>
            </w:pict>
          </mc:Fallback>
        </mc:AlternateContent>
      </w:r>
    </w:p>
    <w:p w14:paraId="6E4527A9" w14:textId="17EC5D17"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6E0F7873" w14:textId="3D4C69AE"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と体洗浄</w:t>
      </w:r>
    </w:p>
    <w:p w14:paraId="628CCFEF" w14:textId="01350305"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05BE6AA7" w14:textId="5643DFC3" w:rsidR="00DE7224" w:rsidRDefault="00A05211" w:rsidP="00DE7224">
      <w:pPr>
        <w:widowControl w:val="0"/>
        <w:ind w:left="850" w:hangingChars="354" w:hanging="85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自動と体洗浄機を使用する場合は、自動と体洗浄機の作動状況をチェックする。</w:t>
      </w:r>
    </w:p>
    <w:p w14:paraId="44C3D5FB" w14:textId="2277D9C6" w:rsidR="00DE7224" w:rsidRPr="00DE7224" w:rsidRDefault="00DE7224" w:rsidP="00DE7224">
      <w:pPr>
        <w:widowControl w:val="0"/>
        <w:ind w:leftChars="50" w:left="840" w:hangingChars="304" w:hanging="73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w:t>
      </w:r>
      <w:r w:rsidRPr="007917FE">
        <w:rPr>
          <w:rFonts w:ascii="ＭＳ Ｐ明朝" w:eastAsia="ＭＳ Ｐ明朝" w:hAnsi="ＭＳ Ｐ明朝" w:cs="Times New Roman" w:hint="eastAsia"/>
          <w:color w:val="000000" w:themeColor="text1"/>
          <w:sz w:val="24"/>
          <w:szCs w:val="24"/>
        </w:rPr>
        <w:t xml:space="preserve">　</w:t>
      </w:r>
      <w:r>
        <w:rPr>
          <w:rFonts w:ascii="ＭＳ Ｐ明朝" w:eastAsia="ＭＳ Ｐ明朝" w:hAnsi="ＭＳ Ｐ明朝" w:cs="Times New Roman" w:hint="eastAsia"/>
          <w:color w:val="000000" w:themeColor="text1"/>
          <w:sz w:val="24"/>
          <w:szCs w:val="24"/>
        </w:rPr>
        <w:t>手指を洗浄消毒する。</w:t>
      </w:r>
    </w:p>
    <w:p w14:paraId="7B54D5B8" w14:textId="77777777" w:rsidR="00A05211" w:rsidRPr="007917FE" w:rsidRDefault="00A05211" w:rsidP="00A05211">
      <w:pPr>
        <w:widowControl w:val="0"/>
        <w:ind w:left="850" w:hangingChars="354" w:hanging="85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0097F673" w14:textId="179CCF3C" w:rsidR="00A05211" w:rsidRPr="007917FE" w:rsidRDefault="00A05211" w:rsidP="00D50E4D">
      <w:pPr>
        <w:pStyle w:val="a5"/>
        <w:widowControl w:val="0"/>
        <w:numPr>
          <w:ilvl w:val="0"/>
          <w:numId w:val="23"/>
        </w:numPr>
        <w:autoSpaceDE/>
        <w:ind w:leftChars="0" w:hanging="278"/>
        <w:rPr>
          <w:rFonts w:cs="Times New Roman"/>
          <w:color w:val="000000" w:themeColor="text1"/>
          <w:szCs w:val="24"/>
        </w:rPr>
      </w:pPr>
      <w:r w:rsidRPr="007917FE">
        <w:rPr>
          <w:rFonts w:cs="Times New Roman" w:hint="eastAsia"/>
          <w:color w:val="000000" w:themeColor="text1"/>
          <w:szCs w:val="24"/>
        </w:rPr>
        <w:t>自動と体洗浄機を使用する場合は、洗浄後のと体の血液等汚れが洗浄されているか確認し、洗浄が不十分な場合は洗浄水圧等をチェックする。</w:t>
      </w:r>
    </w:p>
    <w:p w14:paraId="60D63DF7" w14:textId="77777777" w:rsidR="00A05211" w:rsidRPr="007917FE" w:rsidRDefault="00A05211" w:rsidP="00D50E4D">
      <w:pPr>
        <w:pStyle w:val="a5"/>
        <w:widowControl w:val="0"/>
        <w:numPr>
          <w:ilvl w:val="0"/>
          <w:numId w:val="23"/>
        </w:numPr>
        <w:autoSpaceDE/>
        <w:ind w:leftChars="0" w:hanging="278"/>
        <w:rPr>
          <w:rFonts w:cs="Times New Roman"/>
          <w:color w:val="000000" w:themeColor="text1"/>
          <w:szCs w:val="24"/>
        </w:rPr>
      </w:pPr>
      <w:r w:rsidRPr="007917FE">
        <w:rPr>
          <w:rFonts w:cs="Times New Roman" w:hint="eastAsia"/>
          <w:color w:val="000000" w:themeColor="text1"/>
          <w:szCs w:val="24"/>
        </w:rPr>
        <w:t>手動洗浄の場合は手動洗浄の場合はホースとブラシでと体に付着した血液等汚れを洗浄する。</w:t>
      </w:r>
    </w:p>
    <w:p w14:paraId="161422AC" w14:textId="1DEFDFBF" w:rsidR="00A05211" w:rsidRPr="00D00096" w:rsidRDefault="00A05211" w:rsidP="00D50E4D">
      <w:pPr>
        <w:pStyle w:val="a5"/>
        <w:widowControl w:val="0"/>
        <w:numPr>
          <w:ilvl w:val="0"/>
          <w:numId w:val="23"/>
        </w:numPr>
        <w:autoSpaceDE/>
        <w:ind w:leftChars="0" w:hanging="278"/>
        <w:rPr>
          <w:rFonts w:cs="Times New Roman"/>
          <w:color w:val="000000" w:themeColor="text1"/>
          <w:szCs w:val="24"/>
        </w:rPr>
      </w:pPr>
      <w:r w:rsidRPr="00D00096">
        <w:rPr>
          <w:rFonts w:cs="Times New Roman" w:hint="eastAsia"/>
          <w:color w:val="000000" w:themeColor="text1"/>
          <w:szCs w:val="24"/>
        </w:rPr>
        <w:t>十分な水量を用いて、確実にと体の血液等の汚れを洗浄する。</w:t>
      </w:r>
    </w:p>
    <w:p w14:paraId="1D82DBAE" w14:textId="77777777" w:rsidR="00A05211" w:rsidRPr="007917FE" w:rsidRDefault="00A05211" w:rsidP="00A05211">
      <w:pPr>
        <w:widowControl w:val="0"/>
        <w:spacing w:line="240" w:lineRule="auto"/>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403268B8" w14:textId="5F86F130" w:rsidR="00A05211" w:rsidRPr="007917FE" w:rsidRDefault="00A05211" w:rsidP="00D50E4D">
      <w:pPr>
        <w:pStyle w:val="a5"/>
        <w:widowControl w:val="0"/>
        <w:numPr>
          <w:ilvl w:val="0"/>
          <w:numId w:val="23"/>
        </w:numPr>
        <w:autoSpaceDE/>
        <w:ind w:leftChars="0" w:hanging="278"/>
        <w:rPr>
          <w:rFonts w:cs="Times New Roman"/>
          <w:color w:val="000000" w:themeColor="text1"/>
          <w:szCs w:val="24"/>
        </w:rPr>
      </w:pPr>
      <w:r w:rsidRPr="007917FE">
        <w:rPr>
          <w:rFonts w:cs="Times New Roman" w:hint="eastAsia"/>
          <w:color w:val="000000" w:themeColor="text1"/>
          <w:szCs w:val="24"/>
        </w:rPr>
        <w:t>自動と体洗浄機の保守点検状況が適切か確認する</w:t>
      </w:r>
    </w:p>
    <w:p w14:paraId="68E831C2" w14:textId="00AC1E09" w:rsidR="00A05211" w:rsidRPr="007917FE" w:rsidRDefault="00A05211" w:rsidP="00D50E4D">
      <w:pPr>
        <w:pStyle w:val="a5"/>
        <w:widowControl w:val="0"/>
        <w:numPr>
          <w:ilvl w:val="0"/>
          <w:numId w:val="23"/>
        </w:numPr>
        <w:autoSpaceDE/>
        <w:ind w:leftChars="0" w:hanging="278"/>
        <w:rPr>
          <w:rFonts w:cs="Times New Roman"/>
          <w:color w:val="000000" w:themeColor="text1"/>
          <w:szCs w:val="24"/>
        </w:rPr>
      </w:pPr>
      <w:r w:rsidRPr="007917FE">
        <w:rPr>
          <w:rFonts w:cs="Times New Roman" w:hint="eastAsia"/>
          <w:color w:val="000000" w:themeColor="text1"/>
          <w:szCs w:val="24"/>
        </w:rPr>
        <w:t>作業手順に問題がないか確認し、</w:t>
      </w:r>
      <w:r w:rsidR="003C5C08">
        <w:rPr>
          <w:rFonts w:cs="Times New Roman" w:hint="eastAsia"/>
          <w:color w:val="000000" w:themeColor="text1"/>
          <w:szCs w:val="24"/>
        </w:rPr>
        <w:t>作業員</w:t>
      </w:r>
      <w:r w:rsidRPr="007917FE">
        <w:rPr>
          <w:rFonts w:cs="Times New Roman" w:hint="eastAsia"/>
          <w:color w:val="000000" w:themeColor="text1"/>
          <w:szCs w:val="24"/>
        </w:rPr>
        <w:t>の</w:t>
      </w:r>
      <w:r w:rsidR="00372526">
        <w:rPr>
          <w:rFonts w:cs="Times New Roman" w:hint="eastAsia"/>
          <w:color w:val="000000" w:themeColor="text1"/>
          <w:szCs w:val="24"/>
        </w:rPr>
        <w:t>再教育</w:t>
      </w:r>
      <w:r w:rsidRPr="007917FE">
        <w:rPr>
          <w:rFonts w:cs="Times New Roman" w:hint="eastAsia"/>
          <w:color w:val="000000" w:themeColor="text1"/>
          <w:szCs w:val="24"/>
        </w:rPr>
        <w:t>を行う。</w:t>
      </w:r>
    </w:p>
    <w:p w14:paraId="2EC9D44B" w14:textId="543B1BC2" w:rsidR="00A05211" w:rsidRPr="007917FE" w:rsidRDefault="00D51BD6" w:rsidP="00A05211">
      <w:pPr>
        <w:widowControl w:val="0"/>
        <w:spacing w:line="240" w:lineRule="auto"/>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23520" behindDoc="0" locked="0" layoutInCell="1" allowOverlap="1" wp14:anchorId="6BA99C84" wp14:editId="5956736F">
            <wp:simplePos x="0" y="0"/>
            <wp:positionH relativeFrom="column">
              <wp:posOffset>728345</wp:posOffset>
            </wp:positionH>
            <wp:positionV relativeFrom="paragraph">
              <wp:posOffset>167640</wp:posOffset>
            </wp:positionV>
            <wp:extent cx="1692000" cy="2260419"/>
            <wp:effectExtent l="0" t="0" r="3810" b="6985"/>
            <wp:wrapSquare wrapText="bothSides"/>
            <wp:docPr id="6985" name="図 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2000" cy="2260419"/>
                    </a:xfrm>
                    <a:prstGeom prst="rect">
                      <a:avLst/>
                    </a:prstGeom>
                    <a:noFill/>
                    <a:ln>
                      <a:noFill/>
                    </a:ln>
                  </pic:spPr>
                </pic:pic>
              </a:graphicData>
            </a:graphic>
          </wp:anchor>
        </w:drawing>
      </w:r>
    </w:p>
    <w:p w14:paraId="45FAE11B" w14:textId="55310289" w:rsidR="006B577A" w:rsidRDefault="00D51BD6">
      <w:pPr>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722752" behindDoc="0" locked="0" layoutInCell="1" allowOverlap="1" wp14:anchorId="2D6BB1B1" wp14:editId="39601EEA">
                <wp:simplePos x="0" y="0"/>
                <wp:positionH relativeFrom="column">
                  <wp:posOffset>3150870</wp:posOffset>
                </wp:positionH>
                <wp:positionV relativeFrom="paragraph">
                  <wp:posOffset>718820</wp:posOffset>
                </wp:positionV>
                <wp:extent cx="2217420" cy="426720"/>
                <wp:effectExtent l="0" t="0" r="0" b="0"/>
                <wp:wrapNone/>
                <wp:docPr id="6735" name="テキスト ボックス 6735"/>
                <wp:cNvGraphicFramePr/>
                <a:graphic xmlns:a="http://schemas.openxmlformats.org/drawingml/2006/main">
                  <a:graphicData uri="http://schemas.microsoft.com/office/word/2010/wordprocessingShape">
                    <wps:wsp>
                      <wps:cNvSpPr txBox="1"/>
                      <wps:spPr>
                        <a:xfrm>
                          <a:off x="0" y="0"/>
                          <a:ext cx="2217420" cy="426720"/>
                        </a:xfrm>
                        <a:prstGeom prst="rect">
                          <a:avLst/>
                        </a:prstGeom>
                        <a:solidFill>
                          <a:sysClr val="window" lastClr="FFFFFF"/>
                        </a:solidFill>
                        <a:ln w="3175">
                          <a:noFill/>
                          <a:prstDash val="sysDot"/>
                        </a:ln>
                      </wps:spPr>
                      <wps:txbx>
                        <w:txbxContent>
                          <w:p w14:paraId="2F3C1790"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自動洗浄機によると体洗浄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BB1B1" id="テキスト ボックス 6735" o:spid="_x0000_s1167" type="#_x0000_t202" style="position:absolute;left:0;text-align:left;margin-left:248.1pt;margin-top:56.6pt;width:174.6pt;height:3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" fillcolor="window" stroked="f" strokeweight=".25pt">
                <v:stroke dashstyle="1 1"/>
                <v:textbox>
                  <w:txbxContent>
                    <w:p w14:paraId="2F3C1790" w14:textId="77777777" w:rsidR="00144508" w:rsidRPr="006A6A98" w:rsidRDefault="00144508" w:rsidP="00A05211">
                      <w:pPr>
                        <w:jc w:val="center"/>
                        <w:rPr>
                          <w:rFonts w:ascii="ＭＳ Ｐ明朝" w:eastAsia="ＭＳ Ｐ明朝" w:hAnsi="ＭＳ Ｐ明朝"/>
                          <w:sz w:val="24"/>
                          <w:szCs w:val="24"/>
                        </w:rPr>
                      </w:pPr>
                      <w:r w:rsidRPr="006A6A98">
                        <w:rPr>
                          <w:rFonts w:ascii="ＭＳ Ｐ明朝" w:eastAsia="ＭＳ Ｐ明朝" w:hAnsi="ＭＳ Ｐ明朝" w:hint="eastAsia"/>
                          <w:sz w:val="24"/>
                          <w:szCs w:val="24"/>
                        </w:rPr>
                        <w:t>自動洗浄機によると体洗浄</w:t>
                      </w:r>
                    </w:p>
                  </w:txbxContent>
                </v:textbox>
              </v:shape>
            </w:pict>
          </mc:Fallback>
        </mc:AlternateContent>
      </w:r>
      <w:r w:rsidR="006B577A">
        <w:rPr>
          <w:rFonts w:ascii="ＭＳ Ｐ明朝" w:eastAsia="ＭＳ Ｐ明朝" w:hAnsi="ＭＳ Ｐ明朝" w:cs="Times New Roman"/>
          <w:color w:val="000000" w:themeColor="text1"/>
          <w:sz w:val="24"/>
          <w:szCs w:val="24"/>
        </w:rPr>
        <w:br w:type="page"/>
      </w:r>
    </w:p>
    <w:p w14:paraId="0C5B28C4" w14:textId="15C9EB52" w:rsidR="00A05211" w:rsidRPr="00CE07CB" w:rsidRDefault="00F47AD2"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34752" behindDoc="0" locked="0" layoutInCell="1" allowOverlap="1" wp14:anchorId="606EDC66" wp14:editId="27A22307">
                <wp:simplePos x="0" y="0"/>
                <wp:positionH relativeFrom="column">
                  <wp:posOffset>3788410</wp:posOffset>
                </wp:positionH>
                <wp:positionV relativeFrom="paragraph">
                  <wp:posOffset>-565150</wp:posOffset>
                </wp:positionV>
                <wp:extent cx="2733675" cy="447675"/>
                <wp:effectExtent l="0" t="0" r="0" b="0"/>
                <wp:wrapNone/>
                <wp:docPr id="186" name="正方形/長方形 186"/>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30243DFA"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EDC66" id="正方形/長方形 186" o:spid="_x0000_s1168" style="position:absolute;left:0;text-align:left;margin-left:298.3pt;margin-top:-44.5pt;width:215.25pt;height:35.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" filled="f" stroked="f" strokeweight="1pt">
                <v:textbox>
                  <w:txbxContent>
                    <w:p w14:paraId="30243DFA"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CE07CB">
        <w:rPr>
          <w:rFonts w:ascii="ＭＳ Ｐ明朝" w:eastAsia="ＭＳ Ｐ明朝" w:hAnsi="ＭＳ Ｐ明朝" w:cs="Times New Roman" w:hint="eastAsia"/>
          <w:b/>
          <w:color w:val="0070C0"/>
          <w:sz w:val="24"/>
          <w:szCs w:val="24"/>
          <w:bdr w:val="single" w:sz="4" w:space="0" w:color="auto"/>
        </w:rPr>
        <w:t>作業工程：左後肢剥皮前処理</w:t>
      </w:r>
    </w:p>
    <w:p w14:paraId="20378C5F" w14:textId="7466AEC3"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4AEEF66E" w14:textId="77777777" w:rsidR="00DE7224" w:rsidRDefault="00A05211" w:rsidP="00DE7224">
      <w:pPr>
        <w:pStyle w:val="a5"/>
        <w:widowControl w:val="0"/>
        <w:numPr>
          <w:ilvl w:val="0"/>
          <w:numId w:val="26"/>
        </w:numPr>
        <w:autoSpaceDE/>
        <w:spacing w:line="460" w:lineRule="exact"/>
        <w:ind w:leftChars="0" w:left="567" w:hanging="425"/>
        <w:rPr>
          <w:rFonts w:cs="Times New Roman"/>
          <w:color w:val="000000" w:themeColor="text1"/>
          <w:szCs w:val="24"/>
        </w:rPr>
      </w:pPr>
      <w:r w:rsidRPr="007917FE">
        <w:rPr>
          <w:rFonts w:cs="Times New Roman" w:hint="eastAsia"/>
          <w:color w:val="000000" w:themeColor="text1"/>
          <w:szCs w:val="24"/>
        </w:rPr>
        <w:t>ナイフ消毒槽の温度が83℃以上であることを確認し、ナイフを洗浄、消毒する。</w:t>
      </w:r>
    </w:p>
    <w:p w14:paraId="4A4F1933" w14:textId="255F0FD4" w:rsidR="00DE7224" w:rsidRPr="00DE7224" w:rsidRDefault="00DE7224" w:rsidP="00DE7224">
      <w:pPr>
        <w:pStyle w:val="a5"/>
        <w:widowControl w:val="0"/>
        <w:numPr>
          <w:ilvl w:val="0"/>
          <w:numId w:val="26"/>
        </w:numPr>
        <w:autoSpaceDE/>
        <w:spacing w:line="460" w:lineRule="exact"/>
        <w:ind w:leftChars="0" w:left="567" w:hanging="425"/>
        <w:rPr>
          <w:rFonts w:cs="Times New Roman"/>
          <w:color w:val="000000" w:themeColor="text1"/>
          <w:szCs w:val="24"/>
        </w:rPr>
      </w:pPr>
      <w:r w:rsidRPr="00DE7224">
        <w:rPr>
          <w:rFonts w:cs="Times New Roman" w:hint="eastAsia"/>
          <w:color w:val="000000" w:themeColor="text1"/>
          <w:szCs w:val="24"/>
        </w:rPr>
        <w:t>手指を洗浄消毒する。</w:t>
      </w:r>
    </w:p>
    <w:p w14:paraId="35F87460"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17955A46" w14:textId="77777777" w:rsidR="00A05211" w:rsidRPr="007917FE" w:rsidRDefault="00A05211" w:rsidP="00D50E4D">
      <w:pPr>
        <w:pStyle w:val="a5"/>
        <w:widowControl w:val="0"/>
        <w:numPr>
          <w:ilvl w:val="0"/>
          <w:numId w:val="26"/>
        </w:numPr>
        <w:autoSpaceDE/>
        <w:spacing w:line="460" w:lineRule="exact"/>
        <w:ind w:leftChars="0" w:left="567" w:hanging="425"/>
        <w:rPr>
          <w:rFonts w:cs="Times New Roman"/>
          <w:color w:val="000000" w:themeColor="text1"/>
          <w:szCs w:val="24"/>
        </w:rPr>
      </w:pPr>
      <w:r w:rsidRPr="007917FE">
        <w:rPr>
          <w:rFonts w:cs="Times New Roman" w:hint="eastAsia"/>
          <w:color w:val="000000" w:themeColor="text1"/>
          <w:szCs w:val="24"/>
        </w:rPr>
        <w:t>ナイフ刃を上にして、肛門から正中線に沿って切開する。</w:t>
      </w:r>
    </w:p>
    <w:p w14:paraId="57B4E946" w14:textId="77777777" w:rsidR="00A05211" w:rsidRPr="007917FE" w:rsidRDefault="00A05211" w:rsidP="00D50E4D">
      <w:pPr>
        <w:pStyle w:val="a5"/>
        <w:widowControl w:val="0"/>
        <w:numPr>
          <w:ilvl w:val="0"/>
          <w:numId w:val="26"/>
        </w:numPr>
        <w:autoSpaceDE/>
        <w:spacing w:line="460" w:lineRule="exact"/>
        <w:ind w:leftChars="0" w:left="567" w:hanging="425"/>
        <w:rPr>
          <w:rFonts w:cs="Times New Roman"/>
          <w:color w:val="000000" w:themeColor="text1"/>
          <w:szCs w:val="24"/>
        </w:rPr>
      </w:pPr>
      <w:r w:rsidRPr="007917FE">
        <w:rPr>
          <w:rFonts w:cs="Times New Roman" w:hint="eastAsia"/>
          <w:color w:val="000000" w:themeColor="text1"/>
          <w:szCs w:val="24"/>
        </w:rPr>
        <w:t>右肢を押さえて、ナイフで左肢脛周りを1周切開する。</w:t>
      </w:r>
    </w:p>
    <w:p w14:paraId="526604F6" w14:textId="77777777" w:rsidR="00A05211" w:rsidRPr="007917FE" w:rsidRDefault="00A05211" w:rsidP="00D50E4D">
      <w:pPr>
        <w:pStyle w:val="a5"/>
        <w:widowControl w:val="0"/>
        <w:numPr>
          <w:ilvl w:val="0"/>
          <w:numId w:val="26"/>
        </w:numPr>
        <w:autoSpaceDE/>
        <w:spacing w:line="460" w:lineRule="exact"/>
        <w:ind w:leftChars="0" w:left="567" w:hanging="425"/>
        <w:rPr>
          <w:rFonts w:cs="Times New Roman"/>
          <w:color w:val="000000" w:themeColor="text1"/>
          <w:szCs w:val="24"/>
        </w:rPr>
      </w:pPr>
      <w:r w:rsidRPr="007917FE">
        <w:rPr>
          <w:rFonts w:cs="Times New Roman" w:hint="eastAsia"/>
          <w:color w:val="000000" w:themeColor="text1"/>
          <w:szCs w:val="24"/>
        </w:rPr>
        <w:t>切開した左肢脛周りから後ろ腿を剥皮する。</w:t>
      </w:r>
    </w:p>
    <w:p w14:paraId="2ED925BD" w14:textId="77777777" w:rsidR="00A05211" w:rsidRPr="007917FE" w:rsidRDefault="00A05211" w:rsidP="00D50E4D">
      <w:pPr>
        <w:pStyle w:val="a5"/>
        <w:widowControl w:val="0"/>
        <w:numPr>
          <w:ilvl w:val="0"/>
          <w:numId w:val="26"/>
        </w:numPr>
        <w:autoSpaceDE/>
        <w:spacing w:line="460" w:lineRule="exact"/>
        <w:ind w:leftChars="0" w:left="567" w:hanging="425"/>
        <w:rPr>
          <w:rFonts w:cs="Times New Roman"/>
          <w:color w:val="000000" w:themeColor="text1"/>
          <w:szCs w:val="24"/>
        </w:rPr>
      </w:pPr>
      <w:r w:rsidRPr="007917FE">
        <w:rPr>
          <w:rFonts w:cs="Times New Roman" w:hint="eastAsia"/>
          <w:color w:val="000000" w:themeColor="text1"/>
          <w:szCs w:val="24"/>
        </w:rPr>
        <w:t>切開した左肢脛周りから腿側面を剥皮する。</w:t>
      </w:r>
    </w:p>
    <w:p w14:paraId="5B898B5D"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46B46878"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剥皮部分は、外皮による汚染を防ぐ。</w:t>
      </w:r>
    </w:p>
    <w:p w14:paraId="12189CD6"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剥皮作業中に皮を破損したり、剥皮部分に手や外皮を付けない。</w:t>
      </w:r>
    </w:p>
    <w:p w14:paraId="55457E08"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6600CCE6"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47C18525"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661DC45D" w14:textId="3CC95452"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1F032184" w14:textId="3B9DA8F4"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562996D9" w14:textId="1CF4E130"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148CF121" w14:textId="6D79E5AE" w:rsidR="00A05211" w:rsidRPr="007917FE" w:rsidRDefault="00D51BD6" w:rsidP="00A05211">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25568" behindDoc="0" locked="0" layoutInCell="1" allowOverlap="1" wp14:anchorId="14DE9AC0" wp14:editId="410220DD">
            <wp:simplePos x="0" y="0"/>
            <wp:positionH relativeFrom="column">
              <wp:posOffset>219075</wp:posOffset>
            </wp:positionH>
            <wp:positionV relativeFrom="paragraph">
              <wp:posOffset>290195</wp:posOffset>
            </wp:positionV>
            <wp:extent cx="2375535" cy="1779905"/>
            <wp:effectExtent l="0" t="0" r="5715" b="0"/>
            <wp:wrapSquare wrapText="bothSides"/>
            <wp:docPr id="6986" name="図 6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7553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0B40D9" w14:textId="428B1A39"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10C3B813" w14:textId="702AEE8A" w:rsidR="00A05211" w:rsidRPr="007917FE" w:rsidRDefault="00630284"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4672" behindDoc="0" locked="0" layoutInCell="1" allowOverlap="1" wp14:anchorId="089949C0" wp14:editId="7C1FE17E">
                <wp:simplePos x="0" y="0"/>
                <wp:positionH relativeFrom="page">
                  <wp:posOffset>3704700</wp:posOffset>
                </wp:positionH>
                <wp:positionV relativeFrom="paragraph">
                  <wp:posOffset>193250</wp:posOffset>
                </wp:positionV>
                <wp:extent cx="1729740" cy="411480"/>
                <wp:effectExtent l="0" t="0" r="3810" b="7620"/>
                <wp:wrapNone/>
                <wp:docPr id="6737" name="テキスト ボックス 6737"/>
                <wp:cNvGraphicFramePr/>
                <a:graphic xmlns:a="http://schemas.openxmlformats.org/drawingml/2006/main">
                  <a:graphicData uri="http://schemas.microsoft.com/office/word/2010/wordprocessingShape">
                    <wps:wsp>
                      <wps:cNvSpPr txBox="1"/>
                      <wps:spPr>
                        <a:xfrm>
                          <a:off x="0" y="0"/>
                          <a:ext cx="1729740" cy="411480"/>
                        </a:xfrm>
                        <a:prstGeom prst="rect">
                          <a:avLst/>
                        </a:prstGeom>
                        <a:solidFill>
                          <a:sysClr val="window" lastClr="FFFFFF"/>
                        </a:solidFill>
                        <a:ln w="3175">
                          <a:noFill/>
                          <a:prstDash val="sysDot"/>
                        </a:ln>
                      </wps:spPr>
                      <wps:txbx>
                        <w:txbxContent>
                          <w:p w14:paraId="2B011DA8"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剥皮の終わった後肢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949C0" id="テキスト ボックス 6737" o:spid="_x0000_s1169" type="#_x0000_t202" style="position:absolute;left:0;text-align:left;margin-left:291.7pt;margin-top:15.2pt;width:136.2pt;height:32.4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" fillcolor="window" stroked="f" strokeweight=".25pt">
                <v:stroke dashstyle="1 1"/>
                <v:textbox>
                  <w:txbxContent>
                    <w:p w14:paraId="2B011DA8"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剥皮の終わった後肢</w:t>
                      </w:r>
                    </w:p>
                  </w:txbxContent>
                </v:textbox>
                <w10:wrap anchorx="page"/>
              </v:shape>
            </w:pict>
          </mc:Fallback>
        </mc:AlternateContent>
      </w:r>
    </w:p>
    <w:p w14:paraId="3F797277" w14:textId="426F39CD"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31291699" w14:textId="69B49F68"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1054BD7B" w14:textId="7CCEC0B2"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7C907242" w14:textId="5CD50E98" w:rsidR="00A05211" w:rsidRPr="007917FE" w:rsidRDefault="00A05211" w:rsidP="00630284">
      <w:pPr>
        <w:widowControl w:val="0"/>
        <w:rPr>
          <w:rFonts w:ascii="ＭＳ Ｐ明朝" w:eastAsia="ＭＳ Ｐ明朝" w:hAnsi="ＭＳ Ｐ明朝" w:cs="Times New Roman"/>
          <w:color w:val="000000" w:themeColor="text1"/>
          <w:sz w:val="24"/>
          <w:szCs w:val="24"/>
        </w:rPr>
      </w:pPr>
    </w:p>
    <w:p w14:paraId="4C7C4137" w14:textId="749DB7CE" w:rsidR="00A05211" w:rsidRPr="00CE07CB" w:rsidRDefault="00630284"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36800" behindDoc="0" locked="0" layoutInCell="1" allowOverlap="1" wp14:anchorId="66835C5C" wp14:editId="50E655FF">
                <wp:simplePos x="0" y="0"/>
                <wp:positionH relativeFrom="column">
                  <wp:posOffset>3790950</wp:posOffset>
                </wp:positionH>
                <wp:positionV relativeFrom="paragraph">
                  <wp:posOffset>-469900</wp:posOffset>
                </wp:positionV>
                <wp:extent cx="2733675" cy="447675"/>
                <wp:effectExtent l="0" t="0" r="0" b="0"/>
                <wp:wrapNone/>
                <wp:docPr id="187" name="正方形/長方形 187"/>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40C14D10"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35C5C" id="正方形/長方形 187" o:spid="_x0000_s1170" style="position:absolute;left:0;text-align:left;margin-left:298.5pt;margin-top:-37pt;width:215.25pt;height:35.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" filled="f" stroked="f" strokeweight="1pt">
                <v:textbox>
                  <w:txbxContent>
                    <w:p w14:paraId="40C14D10"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CE07CB">
        <w:rPr>
          <w:rFonts w:ascii="ＭＳ Ｐ明朝" w:eastAsia="ＭＳ Ｐ明朝" w:hAnsi="ＭＳ Ｐ明朝" w:cs="Times New Roman" w:hint="eastAsia"/>
          <w:b/>
          <w:color w:val="0070C0"/>
          <w:sz w:val="24"/>
          <w:szCs w:val="24"/>
          <w:bdr w:val="single" w:sz="4" w:space="0" w:color="auto"/>
        </w:rPr>
        <w:t>作業工程：　右後肢剥皮前処理</w:t>
      </w:r>
    </w:p>
    <w:p w14:paraId="55DEC2E8" w14:textId="3804BECA"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1B0EE3C0" w14:textId="77777777" w:rsidR="00DE7224" w:rsidRDefault="00A05211" w:rsidP="00DE7224">
      <w:pPr>
        <w:pStyle w:val="a5"/>
        <w:widowControl w:val="0"/>
        <w:numPr>
          <w:ilvl w:val="0"/>
          <w:numId w:val="23"/>
        </w:numPr>
        <w:ind w:leftChars="0" w:hanging="278"/>
        <w:rPr>
          <w:rFonts w:cs="Times New Roman"/>
          <w:color w:val="000000" w:themeColor="text1"/>
          <w:szCs w:val="24"/>
        </w:rPr>
      </w:pPr>
      <w:r w:rsidRPr="00363550">
        <w:rPr>
          <w:rFonts w:cs="Times New Roman" w:hint="eastAsia"/>
          <w:color w:val="000000" w:themeColor="text1"/>
          <w:szCs w:val="24"/>
        </w:rPr>
        <w:t>ナイフ消毒槽の温度が83℃以上であることを確認し、ナイフを洗浄、消毒する。</w:t>
      </w:r>
    </w:p>
    <w:p w14:paraId="22D4F15D" w14:textId="2D290E1B" w:rsidR="00DE7224" w:rsidRPr="00DE7224" w:rsidRDefault="00DE7224" w:rsidP="00DE7224">
      <w:pPr>
        <w:pStyle w:val="a5"/>
        <w:widowControl w:val="0"/>
        <w:numPr>
          <w:ilvl w:val="0"/>
          <w:numId w:val="23"/>
        </w:numPr>
        <w:ind w:leftChars="0" w:hanging="278"/>
        <w:rPr>
          <w:rFonts w:cs="Times New Roman"/>
          <w:color w:val="000000" w:themeColor="text1"/>
          <w:szCs w:val="24"/>
        </w:rPr>
      </w:pPr>
      <w:r w:rsidRPr="00DE7224">
        <w:rPr>
          <w:rFonts w:cs="Times New Roman" w:hint="eastAsia"/>
          <w:color w:val="000000" w:themeColor="text1"/>
          <w:szCs w:val="24"/>
        </w:rPr>
        <w:t>手指を洗浄消毒する。</w:t>
      </w:r>
    </w:p>
    <w:p w14:paraId="4DEBB9D2" w14:textId="23734F5F" w:rsidR="00A05211" w:rsidRPr="00580B3D" w:rsidRDefault="00A05211" w:rsidP="00580B3D">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67449583"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右肢を掴み、ナイフで右肢脛周りを1周切開する。</w:t>
      </w:r>
    </w:p>
    <w:p w14:paraId="4D28B5D4"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 xml:space="preserve">切開した右肢脛周りから後ろ脛を剥皮した後、前腿を剥皮する。 </w:t>
      </w:r>
    </w:p>
    <w:p w14:paraId="2DD46DCB" w14:textId="77777777" w:rsidR="00A05211" w:rsidRPr="007917FE" w:rsidRDefault="00A05211" w:rsidP="00D50E4D">
      <w:pPr>
        <w:pStyle w:val="a5"/>
        <w:widowControl w:val="0"/>
        <w:numPr>
          <w:ilvl w:val="0"/>
          <w:numId w:val="25"/>
        </w:numPr>
        <w:autoSpaceDE/>
        <w:ind w:leftChars="0" w:left="567" w:hanging="425"/>
        <w:rPr>
          <w:rFonts w:cs="Times New Roman"/>
          <w:color w:val="000000" w:themeColor="text1"/>
          <w:szCs w:val="24"/>
        </w:rPr>
      </w:pPr>
      <w:r w:rsidRPr="007917FE">
        <w:rPr>
          <w:rFonts w:cs="Times New Roman" w:hint="eastAsia"/>
          <w:color w:val="000000" w:themeColor="text1"/>
          <w:szCs w:val="24"/>
        </w:rPr>
        <w:t>切開した右肢脛周りから腿側面を剥皮する。</w:t>
      </w:r>
    </w:p>
    <w:p w14:paraId="4984CE2D"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06E66E7D"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剥皮部分は、外皮による汚染を防ぐ。</w:t>
      </w:r>
    </w:p>
    <w:p w14:paraId="51297897"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剥皮作業中に皮を破損したり、剥皮部分に手や外皮を付けない。</w:t>
      </w:r>
    </w:p>
    <w:p w14:paraId="3F042820"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1D84235A"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714CF15C"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2FD44312"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7D1DCBB3"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7B1C7AC6" w14:textId="780513F8"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336FBFD4" w14:textId="5E6E7485"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042C343E" w14:textId="77777777"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掛け替え、後肢切断</w:t>
      </w:r>
    </w:p>
    <w:p w14:paraId="2EDCD2F1"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6C8A313A" w14:textId="77777777" w:rsidR="00DE7224" w:rsidRDefault="00A05211" w:rsidP="00DE7224">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ナイフ、フットカッターの消毒槽の温度が83℃以上であることを確認し、ナイフ、フットカッターを洗浄、消毒する。</w:t>
      </w:r>
    </w:p>
    <w:p w14:paraId="0B9A3252" w14:textId="66353C8A" w:rsidR="00DE7224" w:rsidRPr="00DE7224" w:rsidRDefault="00DE7224" w:rsidP="00DE7224">
      <w:pPr>
        <w:pStyle w:val="a5"/>
        <w:widowControl w:val="0"/>
        <w:numPr>
          <w:ilvl w:val="0"/>
          <w:numId w:val="86"/>
        </w:numPr>
        <w:ind w:leftChars="0"/>
        <w:rPr>
          <w:rFonts w:cs="Times New Roman"/>
          <w:color w:val="000000" w:themeColor="text1"/>
          <w:szCs w:val="24"/>
        </w:rPr>
      </w:pPr>
      <w:r w:rsidRPr="00DE7224">
        <w:rPr>
          <w:rFonts w:cs="Times New Roman" w:hint="eastAsia"/>
          <w:color w:val="000000" w:themeColor="text1"/>
          <w:szCs w:val="24"/>
        </w:rPr>
        <w:t>手指を洗浄消毒する。</w:t>
      </w:r>
    </w:p>
    <w:p w14:paraId="3CD2DADA"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0022ACD9" w14:textId="34206296"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シャックリングされた左肢腱内側から外側に向けて又カギの片方を差し込む。</w:t>
      </w:r>
    </w:p>
    <w:p w14:paraId="4D4DB787" w14:textId="585EF764"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左手で右後肢を持ち上げ、腱内側から外側にもう片方の又かぎを差し込む。</w:t>
      </w:r>
    </w:p>
    <w:p w14:paraId="3986A6D0" w14:textId="4E45A2ED" w:rsidR="00A05211" w:rsidRPr="007917FE" w:rsidRDefault="00630284" w:rsidP="00D50E4D">
      <w:pPr>
        <w:pStyle w:val="a5"/>
        <w:widowControl w:val="0"/>
        <w:numPr>
          <w:ilvl w:val="0"/>
          <w:numId w:val="23"/>
        </w:numPr>
        <w:autoSpaceDE/>
        <w:ind w:leftChars="0" w:left="567" w:hanging="425"/>
        <w:rPr>
          <w:rFonts w:cs="Times New Roman"/>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38848" behindDoc="0" locked="0" layoutInCell="1" allowOverlap="1" wp14:anchorId="494A7932" wp14:editId="002CD4E6">
                <wp:simplePos x="0" y="0"/>
                <wp:positionH relativeFrom="column">
                  <wp:posOffset>3767455</wp:posOffset>
                </wp:positionH>
                <wp:positionV relativeFrom="paragraph">
                  <wp:posOffset>-537845</wp:posOffset>
                </wp:positionV>
                <wp:extent cx="2733675" cy="447675"/>
                <wp:effectExtent l="0" t="0" r="0" b="0"/>
                <wp:wrapNone/>
                <wp:docPr id="188" name="正方形/長方形 188"/>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9AB370E"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A7932" id="正方形/長方形 188" o:spid="_x0000_s1171" style="position:absolute;left:0;text-align:left;margin-left:296.65pt;margin-top:-42.35pt;width:215.25pt;height:35.2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beQIAAME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" filled="f" stroked="f" strokeweight="1pt">
                <v:textbox>
                  <w:txbxContent>
                    <w:p w14:paraId="09AB370E" w14:textId="77777777" w:rsidR="00144508" w:rsidRPr="005D5BF7" w:rsidRDefault="00144508" w:rsidP="00F47AD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cs="Times New Roman" w:hint="eastAsia"/>
          <w:color w:val="000000" w:themeColor="text1"/>
          <w:szCs w:val="24"/>
        </w:rPr>
        <w:t>右後肢の足首をフットカッターで切断し、シャックリングを外す。</w:t>
      </w:r>
    </w:p>
    <w:p w14:paraId="7DBA4995"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左後肢の足首をフットカッターで切断する。</w:t>
      </w:r>
    </w:p>
    <w:p w14:paraId="6EA5D907" w14:textId="067A7012"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6B83E424" w14:textId="77777777"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剥皮部分は、外皮による汚染を防ぐ。</w:t>
      </w:r>
    </w:p>
    <w:p w14:paraId="3DD429FF" w14:textId="77777777"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剥皮作業中に皮を破損したり、剥皮部分に手や外皮を付けない。</w:t>
      </w:r>
    </w:p>
    <w:p w14:paraId="0F5BEB4A" w14:textId="77777777"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545E2C94" w14:textId="77777777"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3BE11A89" w14:textId="77777777" w:rsidR="00A05211" w:rsidRPr="00D00096" w:rsidRDefault="00A05211" w:rsidP="00D50E4D">
      <w:pPr>
        <w:pStyle w:val="a5"/>
        <w:widowControl w:val="0"/>
        <w:numPr>
          <w:ilvl w:val="0"/>
          <w:numId w:val="23"/>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45C3BB68" w14:textId="77777777" w:rsidR="00A05211" w:rsidRPr="00D00096" w:rsidRDefault="00A05211" w:rsidP="00D50E4D">
      <w:pPr>
        <w:pStyle w:val="a5"/>
        <w:widowControl w:val="0"/>
        <w:numPr>
          <w:ilvl w:val="0"/>
          <w:numId w:val="23"/>
        </w:numPr>
        <w:autoSpaceDE/>
        <w:spacing w:line="480" w:lineRule="exact"/>
        <w:ind w:leftChars="0" w:left="567" w:hanging="425"/>
        <w:rPr>
          <w:rFonts w:cs="Times New Roman"/>
          <w:color w:val="000000" w:themeColor="text1"/>
          <w:szCs w:val="24"/>
        </w:rPr>
      </w:pPr>
      <w:r w:rsidRPr="00D00096">
        <w:rPr>
          <w:rFonts w:cs="Times New Roman" w:hint="eastAsia"/>
          <w:color w:val="000000" w:themeColor="text1"/>
          <w:szCs w:val="24"/>
        </w:rPr>
        <w:t>肢の足首を切断する時、残毛が残らないようにする。</w:t>
      </w:r>
    </w:p>
    <w:p w14:paraId="00F9631F" w14:textId="637F75B8"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7A5C43AC" w14:textId="543EAA2D"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409D0C28" w14:textId="0DC88D4D"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63E8247C" w14:textId="4208C07F" w:rsidR="00A05211" w:rsidRPr="007917FE" w:rsidRDefault="00D51BD6" w:rsidP="00A05211">
      <w:pPr>
        <w:widowControl w:val="0"/>
        <w:spacing w:line="480" w:lineRule="exact"/>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27616" behindDoc="0" locked="0" layoutInCell="1" allowOverlap="1" wp14:anchorId="39FEF065" wp14:editId="4D8672C2">
            <wp:simplePos x="0" y="0"/>
            <wp:positionH relativeFrom="column">
              <wp:posOffset>95250</wp:posOffset>
            </wp:positionH>
            <wp:positionV relativeFrom="paragraph">
              <wp:posOffset>180975</wp:posOffset>
            </wp:positionV>
            <wp:extent cx="2310765" cy="1731010"/>
            <wp:effectExtent l="0" t="0" r="0" b="2540"/>
            <wp:wrapSquare wrapText="bothSides"/>
            <wp:docPr id="6987" name="図 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076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CC8D99" w14:textId="229B7CA0" w:rsidR="00A05211" w:rsidRPr="007917FE" w:rsidRDefault="00A05211" w:rsidP="00A05211">
      <w:pPr>
        <w:widowControl w:val="0"/>
        <w:spacing w:line="480" w:lineRule="exact"/>
        <w:rPr>
          <w:rFonts w:ascii="ＭＳ Ｐ明朝" w:eastAsia="ＭＳ Ｐ明朝" w:hAnsi="ＭＳ Ｐ明朝" w:cs="Times New Roman"/>
          <w:color w:val="000000" w:themeColor="text1"/>
          <w:sz w:val="24"/>
          <w:szCs w:val="24"/>
        </w:rPr>
      </w:pPr>
    </w:p>
    <w:p w14:paraId="51611DA4" w14:textId="568D88CA" w:rsidR="00A05211" w:rsidRPr="007917FE" w:rsidRDefault="00630284" w:rsidP="00A05211">
      <w:pPr>
        <w:widowControl w:val="0"/>
        <w:spacing w:line="480" w:lineRule="exact"/>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5696" behindDoc="0" locked="0" layoutInCell="1" allowOverlap="1" wp14:anchorId="00F1C48D" wp14:editId="7F89EAF7">
                <wp:simplePos x="0" y="0"/>
                <wp:positionH relativeFrom="margin">
                  <wp:posOffset>2691640</wp:posOffset>
                </wp:positionH>
                <wp:positionV relativeFrom="paragraph">
                  <wp:posOffset>225205</wp:posOffset>
                </wp:positionV>
                <wp:extent cx="1082040" cy="411480"/>
                <wp:effectExtent l="0" t="0" r="3810" b="7620"/>
                <wp:wrapSquare wrapText="bothSides"/>
                <wp:docPr id="45" name="テキスト ボックス 45"/>
                <wp:cNvGraphicFramePr/>
                <a:graphic xmlns:a="http://schemas.openxmlformats.org/drawingml/2006/main">
                  <a:graphicData uri="http://schemas.microsoft.com/office/word/2010/wordprocessingShape">
                    <wps:wsp>
                      <wps:cNvSpPr txBox="1"/>
                      <wps:spPr>
                        <a:xfrm>
                          <a:off x="0" y="0"/>
                          <a:ext cx="1082040" cy="411480"/>
                        </a:xfrm>
                        <a:prstGeom prst="rect">
                          <a:avLst/>
                        </a:prstGeom>
                        <a:solidFill>
                          <a:sysClr val="window" lastClr="FFFFFF"/>
                        </a:solidFill>
                        <a:ln w="3175">
                          <a:noFill/>
                          <a:prstDash val="sysDot"/>
                        </a:ln>
                      </wps:spPr>
                      <wps:txbx>
                        <w:txbxContent>
                          <w:p w14:paraId="557337F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掛け替え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1C48D" id="テキスト ボックス 45" o:spid="_x0000_s1172" type="#_x0000_t202" style="position:absolute;left:0;text-align:left;margin-left:211.95pt;margin-top:17.75pt;width:85.2pt;height:32.4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" fillcolor="window" stroked="f" strokeweight=".25pt">
                <v:stroke dashstyle="1 1"/>
                <v:textbox>
                  <w:txbxContent>
                    <w:p w14:paraId="557337F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掛け替え</w:t>
                      </w:r>
                    </w:p>
                  </w:txbxContent>
                </v:textbox>
                <w10:wrap type="square" anchorx="margin"/>
              </v:shape>
            </w:pict>
          </mc:Fallback>
        </mc:AlternateContent>
      </w:r>
    </w:p>
    <w:p w14:paraId="15BB0E79" w14:textId="31513935" w:rsidR="00A05211" w:rsidRPr="007917FE" w:rsidRDefault="00A05211" w:rsidP="00A05211">
      <w:pPr>
        <w:widowControl w:val="0"/>
        <w:spacing w:line="480" w:lineRule="exact"/>
        <w:rPr>
          <w:rFonts w:ascii="ＭＳ Ｐ明朝" w:eastAsia="ＭＳ Ｐ明朝" w:hAnsi="ＭＳ Ｐ明朝" w:cs="Times New Roman"/>
          <w:color w:val="000000" w:themeColor="text1"/>
          <w:sz w:val="24"/>
          <w:szCs w:val="24"/>
        </w:rPr>
      </w:pPr>
    </w:p>
    <w:p w14:paraId="4426EF08" w14:textId="37050495" w:rsidR="00A05211" w:rsidRPr="007917FE" w:rsidRDefault="00A05211" w:rsidP="00A05211">
      <w:pPr>
        <w:widowControl w:val="0"/>
        <w:spacing w:line="480" w:lineRule="exact"/>
        <w:rPr>
          <w:rFonts w:ascii="ＭＳ Ｐ明朝" w:eastAsia="ＭＳ Ｐ明朝" w:hAnsi="ＭＳ Ｐ明朝" w:cs="Times New Roman"/>
          <w:color w:val="000000" w:themeColor="text1"/>
          <w:sz w:val="24"/>
          <w:szCs w:val="24"/>
        </w:rPr>
      </w:pPr>
    </w:p>
    <w:p w14:paraId="24ACCCCA" w14:textId="77777777" w:rsidR="00A05211" w:rsidRPr="007917FE" w:rsidRDefault="00A05211" w:rsidP="00A05211">
      <w:pPr>
        <w:widowControl w:val="0"/>
        <w:spacing w:line="480" w:lineRule="exact"/>
        <w:rPr>
          <w:rFonts w:ascii="ＭＳ Ｐ明朝" w:eastAsia="ＭＳ Ｐ明朝" w:hAnsi="ＭＳ Ｐ明朝" w:cs="Times New Roman"/>
          <w:color w:val="000000" w:themeColor="text1"/>
          <w:sz w:val="24"/>
          <w:szCs w:val="24"/>
        </w:rPr>
      </w:pPr>
    </w:p>
    <w:p w14:paraId="34C19856" w14:textId="77777777" w:rsidR="00D51BD6" w:rsidRDefault="00D51BD6" w:rsidP="00D51BD6">
      <w:pPr>
        <w:rPr>
          <w:rFonts w:ascii="ＭＳ Ｐ明朝" w:eastAsia="ＭＳ Ｐ明朝" w:hAnsi="ＭＳ Ｐ明朝" w:cs="Times New Roman"/>
          <w:color w:val="000000" w:themeColor="text1"/>
          <w:sz w:val="24"/>
          <w:szCs w:val="24"/>
        </w:rPr>
      </w:pPr>
    </w:p>
    <w:p w14:paraId="71AA9680" w14:textId="6285740A" w:rsidR="00A05211" w:rsidRPr="00CE07CB" w:rsidRDefault="00A05211" w:rsidP="00D51BD6">
      <w:pPr>
        <w:rPr>
          <w:rFonts w:ascii="ＭＳ Ｐ明朝" w:eastAsia="ＭＳ Ｐ明朝" w:hAnsi="ＭＳ Ｐ明朝" w:cs="Times New Roman"/>
          <w:color w:val="000000" w:themeColor="text1"/>
          <w:sz w:val="24"/>
          <w:szCs w:val="24"/>
        </w:rPr>
      </w:pPr>
      <w:r w:rsidRPr="00CE07CB">
        <w:rPr>
          <w:rFonts w:ascii="ＭＳ Ｐ明朝" w:eastAsia="ＭＳ Ｐ明朝" w:hAnsi="ＭＳ Ｐ明朝" w:cs="Times New Roman" w:hint="eastAsia"/>
          <w:b/>
          <w:color w:val="0070C0"/>
          <w:sz w:val="24"/>
          <w:szCs w:val="24"/>
          <w:bdr w:val="single" w:sz="4" w:space="0" w:color="auto"/>
        </w:rPr>
        <w:t>作業工程：　肛門抜き</w:t>
      </w:r>
    </w:p>
    <w:p w14:paraId="385C8F08"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51E7FA5A" w14:textId="58A0055E"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ナイフ、バングカッター消毒槽の温度が83℃以上であることを確認しナイフ、バングカッターを洗浄消毒する。</w:t>
      </w:r>
    </w:p>
    <w:p w14:paraId="02E764E1" w14:textId="40F6EADB" w:rsidR="00DE7224" w:rsidRPr="007917FE" w:rsidRDefault="00DE7224" w:rsidP="00A05211">
      <w:pPr>
        <w:widowControl w:val="0"/>
        <w:ind w:left="480" w:hangingChars="200" w:hanging="48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sidRPr="00DE7224">
        <w:rPr>
          <w:rFonts w:ascii="ＭＳ Ｐ明朝" w:eastAsia="ＭＳ Ｐ明朝" w:hAnsi="ＭＳ Ｐ明朝" w:cs="Times New Roman"/>
          <w:color w:val="000000" w:themeColor="text1"/>
          <w:sz w:val="24"/>
          <w:szCs w:val="24"/>
        </w:rPr>
        <w:tab/>
        <w:t>手指を洗浄消毒する。</w:t>
      </w:r>
    </w:p>
    <w:p w14:paraId="4B7C1D5F" w14:textId="0F06AE60"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737F94B5" w14:textId="0E5C48D5" w:rsidR="00A05211" w:rsidRPr="007917FE" w:rsidRDefault="00630284" w:rsidP="00D50E4D">
      <w:pPr>
        <w:pStyle w:val="a5"/>
        <w:widowControl w:val="0"/>
        <w:numPr>
          <w:ilvl w:val="0"/>
          <w:numId w:val="23"/>
        </w:numPr>
        <w:autoSpaceDE/>
        <w:ind w:leftChars="0" w:left="567" w:hanging="425"/>
        <w:rPr>
          <w:rFonts w:cs="Times New Roman"/>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40896" behindDoc="0" locked="0" layoutInCell="1" allowOverlap="1" wp14:anchorId="1F8DE422" wp14:editId="56E05437">
                <wp:simplePos x="0" y="0"/>
                <wp:positionH relativeFrom="column">
                  <wp:posOffset>3797300</wp:posOffset>
                </wp:positionH>
                <wp:positionV relativeFrom="paragraph">
                  <wp:posOffset>-520700</wp:posOffset>
                </wp:positionV>
                <wp:extent cx="2733675" cy="447675"/>
                <wp:effectExtent l="0" t="0" r="0" b="0"/>
                <wp:wrapNone/>
                <wp:docPr id="189" name="正方形/長方形 189"/>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56C4CD5C"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DE422" id="正方形/長方形 189" o:spid="_x0000_s1173" style="position:absolute;left:0;text-align:left;margin-left:299pt;margin-top:-41pt;width:215.25pt;height:35.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" filled="f" stroked="f" strokeweight="1pt">
                <v:textbox>
                  <w:txbxContent>
                    <w:p w14:paraId="56C4CD5C"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cs="Times New Roman" w:hint="eastAsia"/>
          <w:color w:val="000000" w:themeColor="text1"/>
          <w:szCs w:val="24"/>
        </w:rPr>
        <w:t>バングカッターで肛門を抜き取る。</w:t>
      </w:r>
    </w:p>
    <w:p w14:paraId="0078E3BC" w14:textId="77777777" w:rsidR="00A05211" w:rsidRPr="007917FE" w:rsidRDefault="00A05211" w:rsidP="00D50E4D">
      <w:pPr>
        <w:pStyle w:val="a5"/>
        <w:widowControl w:val="0"/>
        <w:numPr>
          <w:ilvl w:val="0"/>
          <w:numId w:val="28"/>
        </w:numPr>
        <w:autoSpaceDE/>
        <w:ind w:leftChars="0" w:left="567" w:rightChars="-136" w:right="-299" w:hanging="425"/>
        <w:rPr>
          <w:rFonts w:cs="Times New Roman"/>
          <w:color w:val="000000" w:themeColor="text1"/>
          <w:szCs w:val="24"/>
        </w:rPr>
      </w:pPr>
      <w:r w:rsidRPr="007917FE">
        <w:rPr>
          <w:rFonts w:cs="Times New Roman" w:hint="eastAsia"/>
          <w:color w:val="000000" w:themeColor="text1"/>
          <w:szCs w:val="24"/>
        </w:rPr>
        <w:t>と体腹部を前面にし、ナイフで正中線に沿って腹部中央付近まで切れ目を入れ、直腸を引き出す。</w:t>
      </w:r>
    </w:p>
    <w:p w14:paraId="07032B92" w14:textId="05F9B0F1" w:rsidR="00A05211" w:rsidRPr="00C360A0" w:rsidRDefault="00A05211" w:rsidP="00C360A0">
      <w:pPr>
        <w:pStyle w:val="a5"/>
        <w:widowControl w:val="0"/>
        <w:numPr>
          <w:ilvl w:val="0"/>
          <w:numId w:val="49"/>
        </w:numPr>
        <w:autoSpaceDE/>
        <w:spacing w:line="460" w:lineRule="exact"/>
        <w:ind w:leftChars="0" w:left="567" w:rightChars="-136" w:right="-299" w:hanging="425"/>
        <w:rPr>
          <w:rFonts w:cs="Times New Roman"/>
          <w:color w:val="000000" w:themeColor="text1"/>
          <w:szCs w:val="24"/>
        </w:rPr>
      </w:pPr>
      <w:r w:rsidRPr="00D00096">
        <w:rPr>
          <w:rFonts w:cs="Times New Roman" w:hint="eastAsia"/>
          <w:color w:val="000000" w:themeColor="text1"/>
          <w:szCs w:val="24"/>
        </w:rPr>
        <w:t>と体</w:t>
      </w:r>
      <w:r w:rsidRPr="00D00096">
        <w:rPr>
          <w:rFonts w:cs="Times New Roman"/>
          <w:color w:val="000000" w:themeColor="text1"/>
          <w:szCs w:val="24"/>
        </w:rPr>
        <w:t>が</w:t>
      </w:r>
      <w:r w:rsidRPr="00D00096">
        <w:rPr>
          <w:rFonts w:cs="Times New Roman" w:hint="eastAsia"/>
          <w:color w:val="000000" w:themeColor="text1"/>
          <w:szCs w:val="24"/>
        </w:rPr>
        <w:t>糞便や</w:t>
      </w:r>
      <w:r w:rsidRPr="00D00096">
        <w:rPr>
          <w:rFonts w:cs="Times New Roman"/>
          <w:color w:val="000000" w:themeColor="text1"/>
          <w:szCs w:val="24"/>
        </w:rPr>
        <w:t>消化管内容物により汚染されないように</w:t>
      </w:r>
      <w:r w:rsidRPr="00D00096">
        <w:rPr>
          <w:rFonts w:cs="Times New Roman" w:hint="eastAsia"/>
          <w:color w:val="000000" w:themeColor="text1"/>
          <w:szCs w:val="24"/>
        </w:rPr>
        <w:t>適切に行う</w:t>
      </w:r>
      <w:r w:rsidRPr="00D00096">
        <w:rPr>
          <w:rFonts w:cs="Times New Roman"/>
          <w:color w:val="000000" w:themeColor="text1"/>
          <w:szCs w:val="24"/>
        </w:rPr>
        <w:t>。</w:t>
      </w:r>
    </w:p>
    <w:p w14:paraId="1FAB323E" w14:textId="77777777" w:rsidR="00A05211" w:rsidRPr="00D00096" w:rsidRDefault="00A05211" w:rsidP="00D50E4D">
      <w:pPr>
        <w:pStyle w:val="a5"/>
        <w:widowControl w:val="0"/>
        <w:numPr>
          <w:ilvl w:val="0"/>
          <w:numId w:val="49"/>
        </w:numPr>
        <w:autoSpaceDE/>
        <w:spacing w:line="460" w:lineRule="exact"/>
        <w:ind w:leftChars="0" w:left="567" w:rightChars="-136" w:right="-299" w:hanging="425"/>
        <w:rPr>
          <w:rFonts w:cs="Times New Roman"/>
          <w:color w:val="000000" w:themeColor="text1"/>
          <w:szCs w:val="24"/>
        </w:rPr>
      </w:pPr>
      <w:r w:rsidRPr="00D00096">
        <w:rPr>
          <w:rFonts w:cs="Times New Roman"/>
          <w:color w:val="000000" w:themeColor="text1"/>
          <w:szCs w:val="24"/>
        </w:rPr>
        <w:t>剥皮部分が</w:t>
      </w:r>
      <w:r w:rsidRPr="00D00096">
        <w:rPr>
          <w:rFonts w:cs="Times New Roman" w:hint="eastAsia"/>
          <w:color w:val="000000" w:themeColor="text1"/>
          <w:szCs w:val="24"/>
        </w:rPr>
        <w:t>糞便や</w:t>
      </w:r>
      <w:r w:rsidRPr="00D00096">
        <w:rPr>
          <w:rFonts w:cs="Times New Roman"/>
          <w:color w:val="000000" w:themeColor="text1"/>
          <w:szCs w:val="24"/>
        </w:rPr>
        <w:t>消化管内容物により汚染された場合に</w:t>
      </w:r>
      <w:r w:rsidRPr="00D00096">
        <w:rPr>
          <w:rFonts w:cs="Times New Roman" w:hint="eastAsia"/>
          <w:color w:val="000000" w:themeColor="text1"/>
          <w:szCs w:val="24"/>
        </w:rPr>
        <w:t>おいては</w:t>
      </w:r>
      <w:r w:rsidRPr="00D00096">
        <w:rPr>
          <w:rFonts w:cs="Times New Roman"/>
          <w:color w:val="000000" w:themeColor="text1"/>
          <w:szCs w:val="24"/>
        </w:rPr>
        <w:t>、迅速に他の部位への汚染を防ぐとともに、汚染された部位を完全に切り取る。</w:t>
      </w:r>
    </w:p>
    <w:p w14:paraId="05B342D4" w14:textId="77777777" w:rsidR="00A05211" w:rsidRPr="00D00096" w:rsidRDefault="00A05211" w:rsidP="00D50E4D">
      <w:pPr>
        <w:pStyle w:val="a5"/>
        <w:widowControl w:val="0"/>
        <w:numPr>
          <w:ilvl w:val="0"/>
          <w:numId w:val="49"/>
        </w:numPr>
        <w:autoSpaceDE/>
        <w:spacing w:line="460" w:lineRule="exact"/>
        <w:ind w:leftChars="0" w:left="567" w:rightChars="-136" w:right="-299" w:hanging="425"/>
        <w:rPr>
          <w:rFonts w:cs="Times New Roman"/>
          <w:color w:val="000000" w:themeColor="text1"/>
          <w:szCs w:val="24"/>
        </w:rPr>
      </w:pPr>
      <w:r w:rsidRPr="00D00096">
        <w:rPr>
          <w:rFonts w:cs="Times New Roman"/>
          <w:color w:val="000000" w:themeColor="text1"/>
          <w:szCs w:val="24"/>
        </w:rPr>
        <w:t>手指が消化管の内容物等により汚染された場合は、その都度洗浄剤を用いて洗浄する。</w:t>
      </w:r>
    </w:p>
    <w:p w14:paraId="227F09BC" w14:textId="5E462D3E" w:rsidR="00A05211" w:rsidRPr="00C360A0" w:rsidRDefault="00A05211" w:rsidP="00C360A0">
      <w:pPr>
        <w:pStyle w:val="a5"/>
        <w:widowControl w:val="0"/>
        <w:numPr>
          <w:ilvl w:val="0"/>
          <w:numId w:val="49"/>
        </w:numPr>
        <w:autoSpaceDE/>
        <w:spacing w:line="460" w:lineRule="exact"/>
        <w:ind w:leftChars="0" w:left="567" w:rightChars="-136" w:right="-299" w:hanging="425"/>
        <w:rPr>
          <w:rFonts w:cs="Times New Roman"/>
          <w:color w:val="000000" w:themeColor="text1"/>
          <w:szCs w:val="24"/>
        </w:rPr>
      </w:pPr>
      <w:r w:rsidRPr="00D00096">
        <w:rPr>
          <w:rFonts w:cs="Times New Roman" w:hint="eastAsia"/>
          <w:color w:val="000000" w:themeColor="text1"/>
          <w:szCs w:val="24"/>
        </w:rPr>
        <w:t>と体</w:t>
      </w:r>
      <w:r w:rsidRPr="00D00096">
        <w:rPr>
          <w:rFonts w:cs="Times New Roman"/>
          <w:color w:val="000000" w:themeColor="text1"/>
          <w:szCs w:val="24"/>
        </w:rPr>
        <w:t>に直接接触するナイフ等は、１頭を処理するごとまたは汚染の都度摂氏83℃以上の温湯を用いて洗浄消毒する。</w:t>
      </w:r>
    </w:p>
    <w:p w14:paraId="7EA52C30"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219D24CD"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24998D96"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剥皮部分が外皮、糞便、消化管内容物等に汚染した場合は、迅速に他の部位への汚染を防ぐとともに、汚染した部分を完全に切り取る。</w:t>
      </w:r>
    </w:p>
    <w:p w14:paraId="31D9876A" w14:textId="341337FA"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肛門処理に失敗し、と体及び器具や施設等を広く汚染した場合は、ラインの一時停止、と体の汚染部位の除去、器具・施設等の洗浄消毒など二次汚染の拡大防止を迅速に行う。</w:t>
      </w:r>
    </w:p>
    <w:p w14:paraId="012CB1C6" w14:textId="206D0894"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2AAC9840" w14:textId="3D0516D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3A59A63E" w14:textId="6234CFE5" w:rsidR="00A05211" w:rsidRPr="007917FE" w:rsidRDefault="00D51BD6" w:rsidP="00A05211">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29664" behindDoc="0" locked="0" layoutInCell="1" allowOverlap="1" wp14:anchorId="1F186C6B" wp14:editId="6616BBD9">
            <wp:simplePos x="0" y="0"/>
            <wp:positionH relativeFrom="column">
              <wp:posOffset>171450</wp:posOffset>
            </wp:positionH>
            <wp:positionV relativeFrom="paragraph">
              <wp:posOffset>57150</wp:posOffset>
            </wp:positionV>
            <wp:extent cx="2224405" cy="1668145"/>
            <wp:effectExtent l="0" t="0" r="4445" b="8255"/>
            <wp:wrapSquare wrapText="bothSides"/>
            <wp:docPr id="6988" name="図 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24405" cy="1668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B7972" w14:textId="73E4B373" w:rsidR="00A05211" w:rsidRPr="007917FE" w:rsidRDefault="00630284"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6720" behindDoc="0" locked="0" layoutInCell="1" allowOverlap="1" wp14:anchorId="73EF0702" wp14:editId="3204A5D4">
                <wp:simplePos x="0" y="0"/>
                <wp:positionH relativeFrom="page">
                  <wp:posOffset>3796500</wp:posOffset>
                </wp:positionH>
                <wp:positionV relativeFrom="paragraph">
                  <wp:posOffset>274255</wp:posOffset>
                </wp:positionV>
                <wp:extent cx="2301240" cy="411480"/>
                <wp:effectExtent l="0" t="0" r="3810" b="7620"/>
                <wp:wrapSquare wrapText="bothSides"/>
                <wp:docPr id="6741" name="テキスト ボックス 6741"/>
                <wp:cNvGraphicFramePr/>
                <a:graphic xmlns:a="http://schemas.openxmlformats.org/drawingml/2006/main">
                  <a:graphicData uri="http://schemas.microsoft.com/office/word/2010/wordprocessingShape">
                    <wps:wsp>
                      <wps:cNvSpPr txBox="1"/>
                      <wps:spPr>
                        <a:xfrm>
                          <a:off x="0" y="0"/>
                          <a:ext cx="2301240" cy="411480"/>
                        </a:xfrm>
                        <a:prstGeom prst="rect">
                          <a:avLst/>
                        </a:prstGeom>
                        <a:solidFill>
                          <a:sysClr val="window" lastClr="FFFFFF"/>
                        </a:solidFill>
                        <a:ln w="3175">
                          <a:noFill/>
                          <a:prstDash val="sysDot"/>
                        </a:ln>
                      </wps:spPr>
                      <wps:txbx>
                        <w:txbxContent>
                          <w:p w14:paraId="0C9635FB"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バングカッターによる肛門抜き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F0702" id="テキスト ボックス 6741" o:spid="_x0000_s1174" type="#_x0000_t202" style="position:absolute;left:0;text-align:left;margin-left:298.95pt;margin-top:21.6pt;width:181.2pt;height:32.4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" fillcolor="window" stroked="f" strokeweight=".25pt">
                <v:stroke dashstyle="1 1"/>
                <v:textbox>
                  <w:txbxContent>
                    <w:p w14:paraId="0C9635FB"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バングカッターによる肛門抜き</w:t>
                      </w:r>
                    </w:p>
                  </w:txbxContent>
                </v:textbox>
                <w10:wrap type="square" anchorx="page"/>
              </v:shape>
            </w:pict>
          </mc:Fallback>
        </mc:AlternateContent>
      </w:r>
    </w:p>
    <w:p w14:paraId="167ECF33" w14:textId="0AD0971D"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19DFA7A1" w14:textId="6AD11554"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722C31CC" w14:textId="71D642FA" w:rsidR="00D51BD6" w:rsidRDefault="00D51BD6" w:rsidP="00A05211">
      <w:pPr>
        <w:widowControl w:val="0"/>
        <w:ind w:left="480" w:hangingChars="200" w:hanging="480"/>
        <w:rPr>
          <w:rFonts w:ascii="ＭＳ Ｐ明朝" w:eastAsia="ＭＳ Ｐ明朝" w:hAnsi="ＭＳ Ｐ明朝" w:cs="Times New Roman"/>
          <w:color w:val="000000" w:themeColor="text1"/>
          <w:sz w:val="24"/>
          <w:szCs w:val="24"/>
        </w:rPr>
      </w:pPr>
    </w:p>
    <w:p w14:paraId="43D45B5E" w14:textId="3FFB510C" w:rsidR="00D51BD6" w:rsidRDefault="00D51BD6" w:rsidP="00A05211">
      <w:pPr>
        <w:widowControl w:val="0"/>
        <w:ind w:left="480" w:hangingChars="200" w:hanging="480"/>
        <w:rPr>
          <w:rFonts w:ascii="ＭＳ Ｐ明朝" w:eastAsia="ＭＳ Ｐ明朝" w:hAnsi="ＭＳ Ｐ明朝" w:cs="Times New Roman"/>
          <w:color w:val="000000" w:themeColor="text1"/>
          <w:sz w:val="24"/>
          <w:szCs w:val="24"/>
        </w:rPr>
      </w:pPr>
    </w:p>
    <w:p w14:paraId="27611333" w14:textId="77777777" w:rsidR="00D51BD6" w:rsidRPr="007917FE" w:rsidRDefault="00D51BD6" w:rsidP="00A05211">
      <w:pPr>
        <w:widowControl w:val="0"/>
        <w:ind w:left="480" w:hangingChars="200" w:hanging="480"/>
        <w:rPr>
          <w:rFonts w:ascii="ＭＳ Ｐ明朝" w:eastAsia="ＭＳ Ｐ明朝" w:hAnsi="ＭＳ Ｐ明朝" w:cs="Times New Roman"/>
          <w:color w:val="000000" w:themeColor="text1"/>
          <w:sz w:val="24"/>
          <w:szCs w:val="24"/>
        </w:rPr>
      </w:pPr>
    </w:p>
    <w:p w14:paraId="0D6390A0" w14:textId="77777777" w:rsidR="00A05211" w:rsidRPr="00CE07CB" w:rsidRDefault="00A05211" w:rsidP="00A05211">
      <w:pPr>
        <w:widowControl w:val="0"/>
        <w:spacing w:line="440" w:lineRule="exact"/>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左尻周り剥皮</w:t>
      </w:r>
    </w:p>
    <w:p w14:paraId="3FAFF6EF" w14:textId="25512C5F"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5CA0FA20" w14:textId="246B376F"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ナイフの消毒槽が83℃以上であることを確認し、ナイフを洗浄、消毒する。</w:t>
      </w:r>
    </w:p>
    <w:p w14:paraId="403A51A0" w14:textId="2D7F0598" w:rsidR="00DE7224" w:rsidRPr="007917FE" w:rsidRDefault="00DE7224" w:rsidP="00DE7224">
      <w:pPr>
        <w:widowControl w:val="0"/>
        <w:ind w:leftChars="50" w:left="470" w:hangingChars="150" w:hanging="36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sidRPr="00DE7224">
        <w:rPr>
          <w:rFonts w:ascii="ＭＳ Ｐ明朝" w:eastAsia="ＭＳ Ｐ明朝" w:hAnsi="ＭＳ Ｐ明朝" w:cs="Times New Roman"/>
          <w:color w:val="000000" w:themeColor="text1"/>
          <w:sz w:val="24"/>
          <w:szCs w:val="24"/>
        </w:rPr>
        <w:tab/>
        <w:t>手指を洗浄消毒する。</w:t>
      </w:r>
    </w:p>
    <w:p w14:paraId="26A88C85" w14:textId="644A393C" w:rsidR="00A05211" w:rsidRPr="007917FE" w:rsidRDefault="00D51BD6" w:rsidP="00A05211">
      <w:pPr>
        <w:widowControl w:val="0"/>
        <w:ind w:left="562" w:hangingChars="200" w:hanging="562"/>
        <w:rPr>
          <w:rFonts w:ascii="ＭＳ Ｐ明朝" w:eastAsia="ＭＳ Ｐ明朝" w:hAnsi="ＭＳ Ｐ明朝" w:cs="Times New Roman"/>
          <w:color w:val="000000" w:themeColor="text1"/>
          <w:sz w:val="24"/>
          <w:szCs w:val="24"/>
          <w:u w:val="single"/>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42944" behindDoc="0" locked="0" layoutInCell="1" allowOverlap="1" wp14:anchorId="2289B7EF" wp14:editId="1F2B45C1">
                <wp:simplePos x="0" y="0"/>
                <wp:positionH relativeFrom="column">
                  <wp:posOffset>3810000</wp:posOffset>
                </wp:positionH>
                <wp:positionV relativeFrom="paragraph">
                  <wp:posOffset>-564515</wp:posOffset>
                </wp:positionV>
                <wp:extent cx="2733675" cy="447675"/>
                <wp:effectExtent l="0" t="0" r="0" b="0"/>
                <wp:wrapNone/>
                <wp:docPr id="190" name="正方形/長方形 190"/>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5E39EB1"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9B7EF" id="正方形/長方形 190" o:spid="_x0000_s1175" style="position:absolute;left:0;text-align:left;margin-left:300pt;margin-top:-44.45pt;width:215.25pt;height:35.2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" filled="f" stroked="f" strokeweight="1pt">
                <v:textbox>
                  <w:txbxContent>
                    <w:p w14:paraId="15E39EB1"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ascii="ＭＳ Ｐ明朝" w:eastAsia="ＭＳ Ｐ明朝" w:hAnsi="ＭＳ Ｐ明朝" w:cs="Times New Roman" w:hint="eastAsia"/>
          <w:color w:val="000000" w:themeColor="text1"/>
          <w:sz w:val="24"/>
          <w:szCs w:val="24"/>
          <w:u w:val="single"/>
        </w:rPr>
        <w:t>作業手順</w:t>
      </w:r>
    </w:p>
    <w:p w14:paraId="2B239D90"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w:t>
      </w:r>
      <w:r w:rsidRPr="007917FE">
        <w:rPr>
          <w:rFonts w:ascii="ＭＳ Ｐ明朝" w:eastAsia="ＭＳ Ｐ明朝" w:hAnsi="ＭＳ Ｐ明朝" w:cs="Times New Roman"/>
          <w:color w:val="000000" w:themeColor="text1"/>
          <w:sz w:val="24"/>
          <w:szCs w:val="24"/>
        </w:rPr>
        <w:t xml:space="preserve"> </w:t>
      </w:r>
      <w:r w:rsidRPr="007917FE">
        <w:rPr>
          <w:rFonts w:ascii="ＭＳ Ｐ明朝" w:eastAsia="ＭＳ Ｐ明朝" w:hAnsi="ＭＳ Ｐ明朝" w:cs="Times New Roman" w:hint="eastAsia"/>
          <w:color w:val="000000" w:themeColor="text1"/>
          <w:sz w:val="24"/>
          <w:szCs w:val="24"/>
        </w:rPr>
        <w:t>ナイフで左内腿を剥皮する。</w:t>
      </w:r>
    </w:p>
    <w:p w14:paraId="10606F96" w14:textId="6CA80FF4"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w:t>
      </w:r>
      <w:r w:rsidRPr="007917FE">
        <w:rPr>
          <w:rFonts w:ascii="ＭＳ Ｐ明朝" w:eastAsia="ＭＳ Ｐ明朝" w:hAnsi="ＭＳ Ｐ明朝" w:cs="Times New Roman"/>
          <w:color w:val="000000" w:themeColor="text1"/>
          <w:sz w:val="24"/>
          <w:szCs w:val="24"/>
        </w:rPr>
        <w:t xml:space="preserve"> </w:t>
      </w:r>
      <w:r w:rsidRPr="007917FE">
        <w:rPr>
          <w:rFonts w:ascii="ＭＳ Ｐ明朝" w:eastAsia="ＭＳ Ｐ明朝" w:hAnsi="ＭＳ Ｐ明朝" w:cs="Times New Roman" w:hint="eastAsia"/>
          <w:color w:val="000000" w:themeColor="text1"/>
          <w:sz w:val="24"/>
          <w:szCs w:val="24"/>
        </w:rPr>
        <w:t>ナイフで左腹部から左腿側面を剥皮する。</w:t>
      </w:r>
    </w:p>
    <w:p w14:paraId="5EA591E6" w14:textId="1F8C4BF2"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10DB1E8B" w14:textId="3D620AF3"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剥皮部分は、外皮による汚染を防ぐ。</w:t>
      </w:r>
    </w:p>
    <w:p w14:paraId="412F62E2"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剥皮作業中に皮を破損したり、剥皮部分に手や外皮を付けない。</w:t>
      </w:r>
    </w:p>
    <w:p w14:paraId="51F14E45"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31548290"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12218B75" w14:textId="2895B18B"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2BEFC360" w14:textId="4777B518"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2826F25F" w14:textId="690766EC"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792CFEB3" w14:textId="00BD7106"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4E341136" w14:textId="5F49F5AF" w:rsidR="00A05211" w:rsidRPr="007917FE" w:rsidRDefault="00D07984" w:rsidP="00A05211">
      <w:pPr>
        <w:widowControl w:val="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31712" behindDoc="0" locked="0" layoutInCell="1" allowOverlap="1" wp14:anchorId="761567B5" wp14:editId="27AABFA6">
            <wp:simplePos x="0" y="0"/>
            <wp:positionH relativeFrom="column">
              <wp:posOffset>438150</wp:posOffset>
            </wp:positionH>
            <wp:positionV relativeFrom="paragraph">
              <wp:posOffset>292100</wp:posOffset>
            </wp:positionV>
            <wp:extent cx="1706245" cy="2277110"/>
            <wp:effectExtent l="0" t="0" r="8255" b="8890"/>
            <wp:wrapSquare wrapText="bothSides"/>
            <wp:docPr id="6989" name="図 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06245"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5211" w:rsidRPr="007917FE">
        <w:rPr>
          <w:rFonts w:ascii="ＭＳ Ｐ明朝" w:eastAsia="ＭＳ Ｐ明朝" w:hAnsi="ＭＳ Ｐ明朝" w:cs="Times New Roman"/>
          <w:color w:val="000000" w:themeColor="text1"/>
          <w:sz w:val="24"/>
          <w:szCs w:val="24"/>
        </w:rPr>
        <w:t xml:space="preserve"> </w:t>
      </w:r>
    </w:p>
    <w:p w14:paraId="3E852BF2" w14:textId="76B02A0C" w:rsidR="00A05211" w:rsidRPr="007917FE" w:rsidRDefault="00A05211" w:rsidP="00A05211">
      <w:pPr>
        <w:widowControl w:val="0"/>
        <w:ind w:leftChars="65" w:left="460" w:hangingChars="132" w:hanging="317"/>
        <w:rPr>
          <w:rFonts w:ascii="ＭＳ Ｐ明朝" w:eastAsia="ＭＳ Ｐ明朝" w:hAnsi="ＭＳ Ｐ明朝" w:cs="Times New Roman"/>
          <w:color w:val="000000" w:themeColor="text1"/>
          <w:sz w:val="24"/>
          <w:szCs w:val="24"/>
        </w:rPr>
      </w:pPr>
    </w:p>
    <w:p w14:paraId="15F3A8E6" w14:textId="7C7E757D" w:rsidR="00A05211" w:rsidRPr="007917FE" w:rsidRDefault="00A05211" w:rsidP="00A05211">
      <w:pPr>
        <w:widowControl w:val="0"/>
        <w:ind w:leftChars="65" w:left="460" w:hangingChars="132" w:hanging="317"/>
        <w:rPr>
          <w:rFonts w:ascii="ＭＳ Ｐ明朝" w:eastAsia="ＭＳ Ｐ明朝" w:hAnsi="ＭＳ Ｐ明朝" w:cs="Times New Roman"/>
          <w:color w:val="000000" w:themeColor="text1"/>
          <w:sz w:val="24"/>
          <w:szCs w:val="24"/>
        </w:rPr>
      </w:pPr>
    </w:p>
    <w:p w14:paraId="3FA34C0F" w14:textId="6965CC26" w:rsidR="00A05211" w:rsidRPr="007917FE" w:rsidRDefault="00630284" w:rsidP="00A05211">
      <w:pPr>
        <w:widowControl w:val="0"/>
        <w:ind w:leftChars="65" w:left="460" w:hangingChars="132" w:hanging="317"/>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7744" behindDoc="0" locked="0" layoutInCell="1" allowOverlap="1" wp14:anchorId="1D9DD462" wp14:editId="637274D4">
                <wp:simplePos x="0" y="0"/>
                <wp:positionH relativeFrom="margin">
                  <wp:posOffset>2387200</wp:posOffset>
                </wp:positionH>
                <wp:positionV relativeFrom="paragraph">
                  <wp:posOffset>200065</wp:posOffset>
                </wp:positionV>
                <wp:extent cx="2217420" cy="449580"/>
                <wp:effectExtent l="0" t="0" r="0" b="7620"/>
                <wp:wrapNone/>
                <wp:docPr id="46" name="テキスト ボックス 46"/>
                <wp:cNvGraphicFramePr/>
                <a:graphic xmlns:a="http://schemas.openxmlformats.org/drawingml/2006/main">
                  <a:graphicData uri="http://schemas.microsoft.com/office/word/2010/wordprocessingShape">
                    <wps:wsp>
                      <wps:cNvSpPr txBox="1"/>
                      <wps:spPr>
                        <a:xfrm>
                          <a:off x="0" y="0"/>
                          <a:ext cx="2217420" cy="449580"/>
                        </a:xfrm>
                        <a:prstGeom prst="rect">
                          <a:avLst/>
                        </a:prstGeom>
                        <a:solidFill>
                          <a:sysClr val="window" lastClr="FFFFFF"/>
                        </a:solidFill>
                        <a:ln w="3175">
                          <a:noFill/>
                          <a:prstDash val="sysDot"/>
                        </a:ln>
                      </wps:spPr>
                      <wps:txbx>
                        <w:txbxContent>
                          <w:p w14:paraId="49493071"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エアーナイフによる尻周り剥皮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DD462" id="テキスト ボックス 46" o:spid="_x0000_s1176" type="#_x0000_t202" style="position:absolute;left:0;text-align:left;margin-left:187.95pt;margin-top:15.75pt;width:174.6pt;height:35.4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" fillcolor="window" stroked="f" strokeweight=".25pt">
                <v:stroke dashstyle="1 1"/>
                <v:textbox>
                  <w:txbxContent>
                    <w:p w14:paraId="49493071"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エアーナイフによる尻周り剥皮</w:t>
                      </w:r>
                    </w:p>
                  </w:txbxContent>
                </v:textbox>
                <w10:wrap anchorx="margin"/>
              </v:shape>
            </w:pict>
          </mc:Fallback>
        </mc:AlternateContent>
      </w:r>
    </w:p>
    <w:p w14:paraId="76A9A061" w14:textId="50FBBEBA" w:rsidR="00A05211" w:rsidRPr="007917FE" w:rsidRDefault="00A05211" w:rsidP="00A05211">
      <w:pPr>
        <w:widowControl w:val="0"/>
        <w:ind w:leftChars="65" w:left="460" w:hangingChars="132" w:hanging="317"/>
        <w:rPr>
          <w:rFonts w:ascii="ＭＳ Ｐ明朝" w:eastAsia="ＭＳ Ｐ明朝" w:hAnsi="ＭＳ Ｐ明朝" w:cs="Times New Roman"/>
          <w:color w:val="000000" w:themeColor="text1"/>
          <w:sz w:val="24"/>
          <w:szCs w:val="24"/>
        </w:rPr>
      </w:pPr>
    </w:p>
    <w:p w14:paraId="647AADA2" w14:textId="6DEC8D71" w:rsidR="00A05211" w:rsidRPr="007917FE" w:rsidRDefault="00A05211" w:rsidP="00A05211">
      <w:pPr>
        <w:widowControl w:val="0"/>
        <w:ind w:leftChars="65" w:left="460" w:hangingChars="132" w:hanging="317"/>
        <w:rPr>
          <w:rFonts w:ascii="ＭＳ Ｐ明朝" w:eastAsia="ＭＳ Ｐ明朝" w:hAnsi="ＭＳ Ｐ明朝" w:cs="Times New Roman"/>
          <w:color w:val="000000" w:themeColor="text1"/>
          <w:sz w:val="24"/>
          <w:szCs w:val="24"/>
        </w:rPr>
      </w:pPr>
    </w:p>
    <w:p w14:paraId="51641E8E" w14:textId="120BCA8A"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08F50D59" w14:textId="2312E005"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3C0DC80E"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77C087D1"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302748C0" w14:textId="6B259A05"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右尻周り剥皮</w:t>
      </w:r>
    </w:p>
    <w:p w14:paraId="6E1EAFE9"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252B047F" w14:textId="7CF36278" w:rsidR="00DE7224" w:rsidRDefault="00A05211" w:rsidP="00DE7224">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1C14B166" w14:textId="20158936" w:rsidR="00DE7224" w:rsidRPr="007917FE" w:rsidRDefault="00630284" w:rsidP="00DE7224">
      <w:pPr>
        <w:widowControl w:val="0"/>
        <w:ind w:firstLineChars="50" w:firstLine="141"/>
        <w:rPr>
          <w:rFonts w:ascii="ＭＳ Ｐ明朝" w:eastAsia="ＭＳ Ｐ明朝" w:hAnsi="ＭＳ Ｐ明朝" w:cs="Times New Roman"/>
          <w:color w:val="000000" w:themeColor="text1"/>
          <w:sz w:val="24"/>
          <w:szCs w:val="24"/>
        </w:rPr>
      </w:pPr>
      <w:r w:rsidRPr="00C86C97">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398592" behindDoc="0" locked="0" layoutInCell="1" allowOverlap="1" wp14:anchorId="3E24BA3D" wp14:editId="64D6BF7F">
                <wp:simplePos x="0" y="0"/>
                <wp:positionH relativeFrom="column">
                  <wp:posOffset>3796030</wp:posOffset>
                </wp:positionH>
                <wp:positionV relativeFrom="paragraph">
                  <wp:posOffset>-523240</wp:posOffset>
                </wp:positionV>
                <wp:extent cx="2733675" cy="447675"/>
                <wp:effectExtent l="0" t="0" r="0" b="0"/>
                <wp:wrapNone/>
                <wp:docPr id="6828" name="正方形/長方形 6828"/>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87B2DDA"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4BA3D" id="正方形/長方形 6828" o:spid="_x0000_s1177" style="position:absolute;left:0;text-align:left;margin-left:298.9pt;margin-top:-41.2pt;width:215.25pt;height:35.2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Vg3fAIAAMM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" filled="f" stroked="f" strokeweight="1pt">
                <v:textbox>
                  <w:txbxContent>
                    <w:p w14:paraId="287B2DDA" w14:textId="77777777" w:rsidR="00144508" w:rsidRPr="005D5BF7" w:rsidRDefault="00144508" w:rsidP="0036652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DE7224">
        <w:rPr>
          <w:rFonts w:ascii="ＭＳ Ｐ明朝" w:eastAsia="ＭＳ Ｐ明朝" w:hAnsi="ＭＳ Ｐ明朝" w:cs="Times New Roman" w:hint="eastAsia"/>
          <w:color w:val="000000" w:themeColor="text1"/>
          <w:sz w:val="24"/>
          <w:szCs w:val="24"/>
        </w:rPr>
        <w:t xml:space="preserve">・　</w:t>
      </w:r>
      <w:r w:rsidR="00DE7224" w:rsidRPr="00DE7224">
        <w:rPr>
          <w:rFonts w:ascii="ＭＳ Ｐ明朝" w:eastAsia="ＭＳ Ｐ明朝" w:hAnsi="ＭＳ Ｐ明朝" w:cs="Times New Roman"/>
          <w:color w:val="000000" w:themeColor="text1"/>
          <w:sz w:val="24"/>
          <w:szCs w:val="24"/>
        </w:rPr>
        <w:t>手指を洗浄消毒する。</w:t>
      </w:r>
    </w:p>
    <w:p w14:paraId="43180822" w14:textId="77777777" w:rsidR="00A05211" w:rsidRPr="00C360A0"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C360A0">
        <w:rPr>
          <w:rFonts w:ascii="ＭＳ Ｐ明朝" w:eastAsia="ＭＳ Ｐ明朝" w:hAnsi="ＭＳ Ｐ明朝" w:cs="Times New Roman" w:hint="eastAsia"/>
          <w:color w:val="000000" w:themeColor="text1"/>
          <w:sz w:val="24"/>
          <w:szCs w:val="24"/>
          <w:u w:val="single"/>
        </w:rPr>
        <w:t>作業手順</w:t>
      </w:r>
    </w:p>
    <w:p w14:paraId="0BFCD938" w14:textId="77777777" w:rsidR="00A05211" w:rsidRPr="007917FE" w:rsidRDefault="00A05211"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エアーナイフで右腹部周りを剥皮する。</w:t>
      </w:r>
    </w:p>
    <w:p w14:paraId="7E25FD26" w14:textId="77777777" w:rsidR="00A05211" w:rsidRPr="007917FE" w:rsidRDefault="00A05211"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w:t>
      </w:r>
      <w:r w:rsidRPr="007917FE">
        <w:rPr>
          <w:rFonts w:ascii="ＭＳ Ｐ明朝" w:eastAsia="ＭＳ Ｐ明朝" w:hAnsi="ＭＳ Ｐ明朝" w:cs="Times New Roman"/>
          <w:color w:val="000000" w:themeColor="text1"/>
          <w:sz w:val="24"/>
          <w:szCs w:val="24"/>
        </w:rPr>
        <w:t xml:space="preserve"> </w:t>
      </w:r>
      <w:r w:rsidRPr="007917FE">
        <w:rPr>
          <w:rFonts w:ascii="ＭＳ Ｐ明朝" w:eastAsia="ＭＳ Ｐ明朝" w:hAnsi="ＭＳ Ｐ明朝" w:cs="Times New Roman" w:hint="eastAsia"/>
          <w:color w:val="000000" w:themeColor="text1"/>
          <w:sz w:val="24"/>
          <w:szCs w:val="24"/>
        </w:rPr>
        <w:t>エアーナイフで右尻周りを剥皮する。</w:t>
      </w:r>
    </w:p>
    <w:p w14:paraId="126DA9C5" w14:textId="4D53F695"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1416B3ED"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剥皮部分は、外皮による汚染を防ぐ。</w:t>
      </w:r>
    </w:p>
    <w:p w14:paraId="460137E8"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剥皮作業中に皮を破損したり、剥皮部分に手や外皮を付けない。</w:t>
      </w:r>
    </w:p>
    <w:p w14:paraId="37CA8A96"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70336505"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7EB76A6C" w14:textId="77777777" w:rsidR="00A05211" w:rsidRPr="00D00096" w:rsidRDefault="00A05211" w:rsidP="00D50E4D">
      <w:pPr>
        <w:pStyle w:val="a5"/>
        <w:widowControl w:val="0"/>
        <w:numPr>
          <w:ilvl w:val="0"/>
          <w:numId w:val="25"/>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5D7AA9F1"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45D6745E"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4F3B109D" w14:textId="089FBD3D"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2610D0AE" w14:textId="39B1FBE2"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215B6A71" w14:textId="5EDF713C" w:rsidR="00A05211" w:rsidRPr="00CE07CB" w:rsidRDefault="00A05211" w:rsidP="00A05211">
      <w:pPr>
        <w:widowControl w:val="0"/>
        <w:spacing w:line="480" w:lineRule="exact"/>
        <w:rPr>
          <w:rFonts w:ascii="ＭＳ Ｐ明朝" w:eastAsia="ＭＳ Ｐ明朝" w:hAnsi="ＭＳ Ｐ明朝" w:cs="Times New Roman"/>
          <w:b/>
          <w:color w:val="0070C0"/>
          <w:sz w:val="24"/>
          <w:szCs w:val="24"/>
        </w:rPr>
      </w:pPr>
      <w:r w:rsidRPr="00CE07CB">
        <w:rPr>
          <w:rFonts w:ascii="ＭＳ Ｐ明朝" w:eastAsia="ＭＳ Ｐ明朝" w:hAnsi="ＭＳ Ｐ明朝" w:cs="Times New Roman" w:hint="eastAsia"/>
          <w:b/>
          <w:color w:val="0070C0"/>
          <w:sz w:val="24"/>
          <w:szCs w:val="24"/>
          <w:bdr w:val="single" w:sz="4" w:space="0" w:color="auto"/>
        </w:rPr>
        <w:t>作業工程：　前肢切断、胸割、右前肢袖剥ぎ</w:t>
      </w:r>
    </w:p>
    <w:p w14:paraId="4B0F2E6B"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20748FA5" w14:textId="3C5CA6C1"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ナイフ、フットカッターの消毒槽の温度が83℃以上であることを確認し、ナイフ、フットカッターを洗浄、消毒する。</w:t>
      </w:r>
    </w:p>
    <w:p w14:paraId="49761D05" w14:textId="49752E79" w:rsidR="00DE7224" w:rsidRPr="007917FE" w:rsidRDefault="00DE7224" w:rsidP="00DE7224">
      <w:pPr>
        <w:widowControl w:val="0"/>
        <w:ind w:leftChars="50" w:left="470" w:hangingChars="150" w:hanging="36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sidRPr="00DE7224">
        <w:rPr>
          <w:rFonts w:ascii="ＭＳ Ｐ明朝" w:eastAsia="ＭＳ Ｐ明朝" w:hAnsi="ＭＳ Ｐ明朝" w:cs="Times New Roman"/>
          <w:color w:val="000000" w:themeColor="text1"/>
          <w:sz w:val="24"/>
          <w:szCs w:val="24"/>
        </w:rPr>
        <w:tab/>
        <w:t>手指を洗浄消毒する。</w:t>
      </w:r>
    </w:p>
    <w:p w14:paraId="32B77F70"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44A0C501"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フットカッターで前肢を切断し、容器に切断された肢を入れる。</w:t>
      </w:r>
    </w:p>
    <w:p w14:paraId="66B27E9E" w14:textId="2F3A73FD"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放血開口部から胸部前部をナイフで切開する。</w:t>
      </w:r>
    </w:p>
    <w:p w14:paraId="68B069A2"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右前腹脇、下部をナイフで剥皮する。</w:t>
      </w:r>
    </w:p>
    <w:p w14:paraId="52D15DD1" w14:textId="36767D80"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フットカッターを消毒槽に入れる。</w:t>
      </w:r>
    </w:p>
    <w:p w14:paraId="4508FF54" w14:textId="36352DEF" w:rsidR="00A05211" w:rsidRPr="007917FE"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7917FE">
        <w:rPr>
          <w:rFonts w:cs="Times New Roman"/>
          <w:color w:val="000000" w:themeColor="text1"/>
          <w:szCs w:val="24"/>
        </w:rPr>
        <w:t>剥皮に当たっては、必要最小限度の切開をした後、ナイフを83℃以上の温湯で消毒</w:t>
      </w:r>
      <w:r w:rsidR="00630284"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47040" behindDoc="0" locked="0" layoutInCell="1" allowOverlap="1" wp14:anchorId="519EFEEF" wp14:editId="5F909938">
                <wp:simplePos x="0" y="0"/>
                <wp:positionH relativeFrom="column">
                  <wp:posOffset>3794760</wp:posOffset>
                </wp:positionH>
                <wp:positionV relativeFrom="paragraph">
                  <wp:posOffset>-537210</wp:posOffset>
                </wp:positionV>
                <wp:extent cx="2733675" cy="447675"/>
                <wp:effectExtent l="0" t="0" r="0" b="0"/>
                <wp:wrapNone/>
                <wp:docPr id="6784" name="正方形/長方形 6784"/>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610868A"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EFEEF" id="正方形/長方形 6784" o:spid="_x0000_s1178" style="position:absolute;left:0;text-align:left;margin-left:298.8pt;margin-top:-42.3pt;width:215.25pt;height:35.2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cFSfAIAAMM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" filled="f" stroked="f" strokeweight="1pt">
                <v:textbox>
                  <w:txbxContent>
                    <w:p w14:paraId="2610868A" w14:textId="77777777" w:rsidR="00144508" w:rsidRPr="005D5BF7" w:rsidRDefault="00144508" w:rsidP="004320FD">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Pr="007917FE">
        <w:rPr>
          <w:rFonts w:cs="Times New Roman"/>
          <w:color w:val="000000" w:themeColor="text1"/>
          <w:szCs w:val="24"/>
        </w:rPr>
        <w:t>し、ナイフの刃を手前に向け、皮を内側から外側に切開する。</w:t>
      </w:r>
    </w:p>
    <w:p w14:paraId="053822A5" w14:textId="659045EF"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hint="eastAsia"/>
          <w:color w:val="000000" w:themeColor="text1"/>
          <w:szCs w:val="24"/>
        </w:rPr>
        <w:t>胸割の際、内臓を傷つけない。</w:t>
      </w:r>
    </w:p>
    <w:p w14:paraId="5595C159" w14:textId="77777777"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剥皮部分は、外皮</w:t>
      </w:r>
      <w:r w:rsidRPr="00D00096">
        <w:rPr>
          <w:rFonts w:cs="Times New Roman" w:hint="eastAsia"/>
          <w:color w:val="000000" w:themeColor="text1"/>
          <w:szCs w:val="24"/>
        </w:rPr>
        <w:t>及び消化管内容物</w:t>
      </w:r>
      <w:r w:rsidRPr="00D00096">
        <w:rPr>
          <w:rFonts w:cs="Times New Roman"/>
          <w:color w:val="000000" w:themeColor="text1"/>
          <w:szCs w:val="24"/>
        </w:rPr>
        <w:t>による汚染を防ぐ。</w:t>
      </w:r>
    </w:p>
    <w:p w14:paraId="6D275004" w14:textId="32A74FA0"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剥皮部分が、外皮</w:t>
      </w:r>
      <w:r w:rsidRPr="00D00096">
        <w:rPr>
          <w:rFonts w:cs="Times New Roman" w:hint="eastAsia"/>
          <w:color w:val="000000" w:themeColor="text1"/>
          <w:szCs w:val="24"/>
        </w:rPr>
        <w:t>及び消化管内容物</w:t>
      </w:r>
      <w:r w:rsidRPr="00D00096">
        <w:rPr>
          <w:rFonts w:cs="Times New Roman"/>
          <w:color w:val="000000" w:themeColor="text1"/>
          <w:szCs w:val="24"/>
        </w:rPr>
        <w:t>に汚染した場合は、迅速に他の部位への汚染を防ぐとともに、汚染した部分を完全に削り取る。</w:t>
      </w:r>
    </w:p>
    <w:p w14:paraId="18359DBF" w14:textId="77777777"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hint="eastAsia"/>
          <w:color w:val="000000" w:themeColor="text1"/>
          <w:szCs w:val="24"/>
        </w:rPr>
        <w:t>・剥皮作業で皮を破損したり、剥皮部分に手や外皮を付けない。</w:t>
      </w:r>
    </w:p>
    <w:p w14:paraId="5BF15844" w14:textId="50D44A19"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手指が、外皮</w:t>
      </w:r>
      <w:r w:rsidRPr="00D00096">
        <w:rPr>
          <w:rFonts w:cs="Times New Roman" w:hint="eastAsia"/>
          <w:color w:val="000000" w:themeColor="text1"/>
          <w:szCs w:val="24"/>
        </w:rPr>
        <w:t>及び消化管内容物</w:t>
      </w:r>
      <w:r w:rsidRPr="00D00096">
        <w:rPr>
          <w:rFonts w:cs="Times New Roman"/>
          <w:color w:val="000000" w:themeColor="text1"/>
          <w:szCs w:val="24"/>
        </w:rPr>
        <w:t>等により汚染された場合は、その都度洗浄剤を用いて洗浄する。</w:t>
      </w:r>
    </w:p>
    <w:p w14:paraId="54D4052A" w14:textId="77777777" w:rsidR="00A05211" w:rsidRPr="00D00096" w:rsidRDefault="00A05211" w:rsidP="00D50E4D">
      <w:pPr>
        <w:pStyle w:val="a5"/>
        <w:widowControl w:val="0"/>
        <w:numPr>
          <w:ilvl w:val="0"/>
          <w:numId w:val="29"/>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64D6FBA4"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2680A530" w14:textId="6B985E71"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剥皮部分が外皮、消化管内容物等に汚染した場合は、迅速に他の部位への汚染を防ぐとともに、汚染した部分を完全に切り取る。</w:t>
      </w:r>
    </w:p>
    <w:p w14:paraId="304DD76A" w14:textId="715494FD"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胸割に失敗し、と体及び器具や施設等を広く汚染した場合は、ラインの一時停止、と体の汚染部位の除去、器具・施設等の洗浄消毒など二次汚染の拡大防止を迅速に行う。</w:t>
      </w:r>
    </w:p>
    <w:p w14:paraId="354DC118" w14:textId="2064AC5D"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02F5896B" w14:textId="220F6E2C" w:rsidR="00A05211" w:rsidRPr="007917FE" w:rsidRDefault="00D07984"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35808" behindDoc="0" locked="0" layoutInCell="1" allowOverlap="1" wp14:anchorId="7CAB7DFA" wp14:editId="3658AE2E">
            <wp:simplePos x="0" y="0"/>
            <wp:positionH relativeFrom="column">
              <wp:posOffset>3371850</wp:posOffset>
            </wp:positionH>
            <wp:positionV relativeFrom="paragraph">
              <wp:posOffset>92075</wp:posOffset>
            </wp:positionV>
            <wp:extent cx="1612265" cy="2152650"/>
            <wp:effectExtent l="0" t="0" r="6985" b="0"/>
            <wp:wrapSquare wrapText="bothSides"/>
            <wp:docPr id="6991" name="図 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226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明朝" w:eastAsia="ＭＳ Ｐ明朝" w:hAnsi="ＭＳ Ｐ明朝" w:cs="Times New Roman"/>
          <w:noProof/>
          <w:color w:val="000000" w:themeColor="text1"/>
          <w:sz w:val="24"/>
          <w:szCs w:val="24"/>
        </w:rPr>
        <w:drawing>
          <wp:anchor distT="0" distB="0" distL="114300" distR="114300" simplePos="0" relativeHeight="252533760" behindDoc="0" locked="0" layoutInCell="1" allowOverlap="1" wp14:anchorId="0F5D51A6" wp14:editId="6AE81A67">
            <wp:simplePos x="0" y="0"/>
            <wp:positionH relativeFrom="column">
              <wp:posOffset>914400</wp:posOffset>
            </wp:positionH>
            <wp:positionV relativeFrom="paragraph">
              <wp:posOffset>95250</wp:posOffset>
            </wp:positionV>
            <wp:extent cx="1547495" cy="2063750"/>
            <wp:effectExtent l="0" t="0" r="0" b="0"/>
            <wp:wrapSquare wrapText="bothSides"/>
            <wp:docPr id="6990" name="図 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47495"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57D3A" w14:textId="40652171" w:rsidR="00A05211" w:rsidRPr="007917FE" w:rsidRDefault="00A05211"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07C1EC1F" w14:textId="7C642F5C" w:rsidR="00A05211" w:rsidRPr="007917FE" w:rsidRDefault="00A05211"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358C27C5" w14:textId="4470C127" w:rsidR="00A05211" w:rsidRPr="007917FE" w:rsidRDefault="00A05211" w:rsidP="00A05211">
      <w:pPr>
        <w:widowControl w:val="0"/>
        <w:tabs>
          <w:tab w:val="left" w:pos="4601"/>
        </w:tabs>
        <w:rPr>
          <w:rFonts w:ascii="ＭＳ Ｐ明朝" w:eastAsia="ＭＳ Ｐ明朝" w:hAnsi="ＭＳ Ｐ明朝" w:cs="Times New Roman"/>
          <w:color w:val="000000" w:themeColor="text1"/>
          <w:sz w:val="24"/>
          <w:szCs w:val="24"/>
        </w:rPr>
      </w:pPr>
    </w:p>
    <w:p w14:paraId="5CDE877B" w14:textId="15BA2AFA" w:rsidR="00A05211" w:rsidRPr="007917FE" w:rsidRDefault="00A05211"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60006E7F" w14:textId="77777777" w:rsidR="00A05211" w:rsidRPr="007917FE" w:rsidRDefault="00A05211"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0B9BDECC" w14:textId="77777777" w:rsidR="00A05211" w:rsidRPr="007917FE" w:rsidRDefault="00A05211" w:rsidP="00A05211">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060EF808" w14:textId="77777777" w:rsidR="00D07984" w:rsidRDefault="00CF23A4" w:rsidP="00D07984">
      <w:pPr>
        <w:widowControl w:val="0"/>
        <w:tabs>
          <w:tab w:val="left" w:pos="4601"/>
        </w:tabs>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9792" behindDoc="0" locked="0" layoutInCell="1" allowOverlap="1" wp14:anchorId="7A23B967" wp14:editId="33578912">
                <wp:simplePos x="0" y="0"/>
                <wp:positionH relativeFrom="column">
                  <wp:posOffset>3595370</wp:posOffset>
                </wp:positionH>
                <wp:positionV relativeFrom="paragraph">
                  <wp:posOffset>117475</wp:posOffset>
                </wp:positionV>
                <wp:extent cx="1196340" cy="441960"/>
                <wp:effectExtent l="0" t="0" r="3810" b="0"/>
                <wp:wrapNone/>
                <wp:docPr id="49" name="テキスト ボックス 49"/>
                <wp:cNvGraphicFramePr/>
                <a:graphic xmlns:a="http://schemas.openxmlformats.org/drawingml/2006/main">
                  <a:graphicData uri="http://schemas.microsoft.com/office/word/2010/wordprocessingShape">
                    <wps:wsp>
                      <wps:cNvSpPr txBox="1"/>
                      <wps:spPr>
                        <a:xfrm>
                          <a:off x="0" y="0"/>
                          <a:ext cx="1196340" cy="441960"/>
                        </a:xfrm>
                        <a:prstGeom prst="rect">
                          <a:avLst/>
                        </a:prstGeom>
                        <a:solidFill>
                          <a:sysClr val="window" lastClr="FFFFFF"/>
                        </a:solidFill>
                        <a:ln w="3175">
                          <a:noFill/>
                          <a:prstDash val="sysDot"/>
                        </a:ln>
                      </wps:spPr>
                      <wps:txbx>
                        <w:txbxContent>
                          <w:p w14:paraId="43F3505D"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胸部の切開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3B967" id="テキスト ボックス 49" o:spid="_x0000_s1179" type="#_x0000_t202" style="position:absolute;left:0;text-align:left;margin-left:283.1pt;margin-top:9.25pt;width:94.2pt;height:34.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" fillcolor="window" stroked="f" strokeweight=".25pt">
                <v:stroke dashstyle="1 1"/>
                <v:textbox>
                  <w:txbxContent>
                    <w:p w14:paraId="43F3505D"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胸部の切開</w:t>
                      </w:r>
                    </w:p>
                  </w:txbxContent>
                </v:textbox>
              </v:shape>
            </w:pict>
          </mc:Fallback>
        </mc:AlternateContent>
      </w: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8768" behindDoc="0" locked="0" layoutInCell="1" allowOverlap="1" wp14:anchorId="7B578520" wp14:editId="03079325">
                <wp:simplePos x="0" y="0"/>
                <wp:positionH relativeFrom="column">
                  <wp:posOffset>829310</wp:posOffset>
                </wp:positionH>
                <wp:positionV relativeFrom="paragraph">
                  <wp:posOffset>102235</wp:posOffset>
                </wp:positionV>
                <wp:extent cx="1714500" cy="441960"/>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714500" cy="441960"/>
                        </a:xfrm>
                        <a:prstGeom prst="rect">
                          <a:avLst/>
                        </a:prstGeom>
                        <a:solidFill>
                          <a:sysClr val="window" lastClr="FFFFFF"/>
                        </a:solidFill>
                        <a:ln w="3175">
                          <a:noFill/>
                          <a:prstDash val="sysDot"/>
                        </a:ln>
                      </wps:spPr>
                      <wps:txbx>
                        <w:txbxContent>
                          <w:p w14:paraId="173A7E8B"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フットカッター前肢切断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78520" id="テキスト ボックス 48" o:spid="_x0000_s1180" type="#_x0000_t202" style="position:absolute;left:0;text-align:left;margin-left:65.3pt;margin-top:8.05pt;width:135pt;height:34.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" fillcolor="window" stroked="f" strokeweight=".25pt">
                <v:stroke dashstyle="1 1"/>
                <v:textbox>
                  <w:txbxContent>
                    <w:p w14:paraId="173A7E8B"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フットカッター前肢切断</w:t>
                      </w:r>
                    </w:p>
                  </w:txbxContent>
                </v:textbox>
              </v:shape>
            </w:pict>
          </mc:Fallback>
        </mc:AlternateContent>
      </w:r>
    </w:p>
    <w:p w14:paraId="06303B5F" w14:textId="77777777" w:rsidR="00D07984" w:rsidRDefault="00D07984" w:rsidP="00D07984">
      <w:pPr>
        <w:widowControl w:val="0"/>
        <w:tabs>
          <w:tab w:val="left" w:pos="4601"/>
        </w:tabs>
        <w:ind w:left="480" w:hangingChars="200" w:hanging="480"/>
        <w:rPr>
          <w:rFonts w:ascii="ＭＳ Ｐ明朝" w:eastAsia="ＭＳ Ｐ明朝" w:hAnsi="ＭＳ Ｐ明朝" w:cs="Times New Roman"/>
          <w:color w:val="000000" w:themeColor="text1"/>
          <w:sz w:val="24"/>
          <w:szCs w:val="24"/>
        </w:rPr>
      </w:pPr>
    </w:p>
    <w:p w14:paraId="382245EF" w14:textId="419B8453" w:rsidR="00A05211" w:rsidRPr="00CE07CB" w:rsidRDefault="00A05211" w:rsidP="00D07984">
      <w:pPr>
        <w:widowControl w:val="0"/>
        <w:tabs>
          <w:tab w:val="left" w:pos="4601"/>
        </w:tabs>
        <w:ind w:left="482" w:hangingChars="200" w:hanging="482"/>
        <w:rPr>
          <w:rFonts w:ascii="ＭＳ Ｐ明朝" w:eastAsia="ＭＳ Ｐ明朝" w:hAnsi="ＭＳ Ｐ明朝" w:cs="Times New Roman"/>
          <w:color w:val="000000" w:themeColor="text1"/>
          <w:sz w:val="24"/>
          <w:szCs w:val="24"/>
        </w:rPr>
      </w:pPr>
      <w:r w:rsidRPr="00CE07CB">
        <w:rPr>
          <w:rFonts w:ascii="ＭＳ Ｐ明朝" w:eastAsia="ＭＳ Ｐ明朝" w:hAnsi="ＭＳ Ｐ明朝" w:cs="Times New Roman" w:hint="eastAsia"/>
          <w:b/>
          <w:color w:val="0070C0"/>
          <w:sz w:val="24"/>
          <w:szCs w:val="24"/>
          <w:bdr w:val="single" w:sz="4" w:space="0" w:color="auto"/>
        </w:rPr>
        <w:t>作業工程：　舌出し</w:t>
      </w:r>
    </w:p>
    <w:p w14:paraId="15E1C662"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118447F0" w14:textId="71B6E4AD"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20DDA798" w14:textId="106FC7A6" w:rsidR="00DE7224" w:rsidRPr="007917FE" w:rsidRDefault="00630284" w:rsidP="00DE7224">
      <w:pPr>
        <w:widowControl w:val="0"/>
        <w:ind w:leftChars="50" w:left="532" w:hangingChars="150" w:hanging="422"/>
        <w:rPr>
          <w:rFonts w:ascii="ＭＳ Ｐ明朝" w:eastAsia="ＭＳ Ｐ明朝" w:hAnsi="ＭＳ Ｐ明朝" w:cs="Times New Roman"/>
          <w:color w:val="000000" w:themeColor="text1"/>
          <w:sz w:val="24"/>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49088" behindDoc="0" locked="0" layoutInCell="1" allowOverlap="1" wp14:anchorId="6BC67466" wp14:editId="122EDD6C">
                <wp:simplePos x="0" y="0"/>
                <wp:positionH relativeFrom="column">
                  <wp:posOffset>3773805</wp:posOffset>
                </wp:positionH>
                <wp:positionV relativeFrom="paragraph">
                  <wp:posOffset>-523240</wp:posOffset>
                </wp:positionV>
                <wp:extent cx="2733675" cy="447675"/>
                <wp:effectExtent l="0" t="0" r="0" b="0"/>
                <wp:wrapNone/>
                <wp:docPr id="6785" name="正方形/長方形 6785"/>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7BCF47D"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67466" id="正方形/長方形 6785" o:spid="_x0000_s1181" style="position:absolute;left:0;text-align:left;margin-left:297.15pt;margin-top:-41.2pt;width:215.25pt;height:35.2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cMwewIAAMM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" filled="f" stroked="f" strokeweight="1pt">
                <v:textbox>
                  <w:txbxContent>
                    <w:p w14:paraId="67BCF47D"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DE7224" w:rsidRPr="00DE7224">
        <w:rPr>
          <w:rFonts w:ascii="ＭＳ Ｐ明朝" w:eastAsia="ＭＳ Ｐ明朝" w:hAnsi="ＭＳ Ｐ明朝" w:cs="Times New Roman" w:hint="eastAsia"/>
          <w:color w:val="000000" w:themeColor="text1"/>
          <w:sz w:val="24"/>
          <w:szCs w:val="24"/>
        </w:rPr>
        <w:t>・</w:t>
      </w:r>
      <w:r w:rsidR="00DE7224" w:rsidRPr="00DE7224">
        <w:rPr>
          <w:rFonts w:ascii="ＭＳ Ｐ明朝" w:eastAsia="ＭＳ Ｐ明朝" w:hAnsi="ＭＳ Ｐ明朝" w:cs="Times New Roman"/>
          <w:color w:val="000000" w:themeColor="text1"/>
          <w:sz w:val="24"/>
          <w:szCs w:val="24"/>
        </w:rPr>
        <w:tab/>
        <w:t>手指を洗浄消毒する。</w:t>
      </w:r>
    </w:p>
    <w:p w14:paraId="1AC88DB8"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1AF182EB" w14:textId="196B7738"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と体をバックサポートに乗せ、バックサポートのレバーを引き、定位まで上げる。</w:t>
      </w:r>
    </w:p>
    <w:p w14:paraId="3E383841" w14:textId="3E3DE4B5"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ナイフで開口部より下顎まで、ナイフで切開する。</w:t>
      </w:r>
    </w:p>
    <w:p w14:paraId="0DD2E903" w14:textId="1255E509"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ナイフで内顎に沿って左右に切開する。</w:t>
      </w:r>
    </w:p>
    <w:p w14:paraId="6F41D1EF" w14:textId="77777777"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舌先に親指を差し込み、ナイフで仕込みを入れながら舌を引き出す。</w:t>
      </w:r>
    </w:p>
    <w:p w14:paraId="4B1FA05B" w14:textId="77777777" w:rsidR="00A05211" w:rsidRPr="007917FE" w:rsidRDefault="00A05211" w:rsidP="00D50E4D">
      <w:pPr>
        <w:pStyle w:val="a5"/>
        <w:widowControl w:val="0"/>
        <w:numPr>
          <w:ilvl w:val="0"/>
          <w:numId w:val="30"/>
        </w:numPr>
        <w:autoSpaceDE/>
        <w:ind w:leftChars="0" w:left="567"/>
        <w:rPr>
          <w:rFonts w:cs="Times New Roman"/>
          <w:color w:val="000000" w:themeColor="text1"/>
          <w:szCs w:val="24"/>
        </w:rPr>
      </w:pPr>
      <w:r w:rsidRPr="007917FE">
        <w:rPr>
          <w:rFonts w:cs="Times New Roman" w:hint="eastAsia"/>
          <w:color w:val="000000" w:themeColor="text1"/>
          <w:szCs w:val="24"/>
        </w:rPr>
        <w:t>バックサポートのレバーを引き、バックサポートを元の位置に戻す。</w:t>
      </w:r>
    </w:p>
    <w:p w14:paraId="17579781" w14:textId="77777777" w:rsidR="00A05211" w:rsidRPr="00D00096" w:rsidRDefault="00A05211" w:rsidP="00D50E4D">
      <w:pPr>
        <w:pStyle w:val="a5"/>
        <w:widowControl w:val="0"/>
        <w:numPr>
          <w:ilvl w:val="0"/>
          <w:numId w:val="50"/>
        </w:numPr>
        <w:autoSpaceDE/>
        <w:spacing w:line="460" w:lineRule="exact"/>
        <w:ind w:leftChars="0" w:left="567"/>
        <w:rPr>
          <w:rFonts w:cs="Times New Roman"/>
          <w:color w:val="000000" w:themeColor="text1"/>
          <w:szCs w:val="24"/>
        </w:rPr>
      </w:pPr>
      <w:r w:rsidRPr="00D00096">
        <w:rPr>
          <w:rFonts w:cs="Times New Roman" w:hint="eastAsia"/>
          <w:color w:val="000000" w:themeColor="text1"/>
          <w:szCs w:val="24"/>
        </w:rPr>
        <w:t>舌を引き出す際に、舌を傷つけないようにする。</w:t>
      </w:r>
    </w:p>
    <w:p w14:paraId="165BFE8A" w14:textId="6F43D963" w:rsidR="00A05211" w:rsidRPr="00D00096" w:rsidRDefault="00A05211" w:rsidP="00D50E4D">
      <w:pPr>
        <w:pStyle w:val="a5"/>
        <w:widowControl w:val="0"/>
        <w:numPr>
          <w:ilvl w:val="0"/>
          <w:numId w:val="50"/>
        </w:numPr>
        <w:autoSpaceDE/>
        <w:spacing w:line="460" w:lineRule="exact"/>
        <w:ind w:leftChars="0" w:left="567" w:rightChars="-136" w:right="-299"/>
        <w:rPr>
          <w:rFonts w:cs="Times New Roman"/>
          <w:color w:val="000000" w:themeColor="text1"/>
          <w:szCs w:val="24"/>
        </w:rPr>
      </w:pPr>
      <w:r w:rsidRPr="00D00096">
        <w:rPr>
          <w:rFonts w:cs="Times New Roman"/>
          <w:color w:val="000000" w:themeColor="text1"/>
          <w:szCs w:val="24"/>
        </w:rPr>
        <w:t>と体が消化管内容物により汚染されないように</w:t>
      </w:r>
      <w:r w:rsidRPr="00D00096">
        <w:rPr>
          <w:rFonts w:cs="Times New Roman" w:hint="eastAsia"/>
          <w:color w:val="000000" w:themeColor="text1"/>
          <w:szCs w:val="24"/>
        </w:rPr>
        <w:t>適切に行う</w:t>
      </w:r>
      <w:r w:rsidRPr="00D00096">
        <w:rPr>
          <w:rFonts w:cs="Times New Roman"/>
          <w:color w:val="000000" w:themeColor="text1"/>
          <w:szCs w:val="24"/>
        </w:rPr>
        <w:t>。</w:t>
      </w:r>
    </w:p>
    <w:p w14:paraId="6240C355" w14:textId="1C7643D5" w:rsidR="00A05211" w:rsidRPr="00D00096" w:rsidRDefault="00A05211" w:rsidP="00D50E4D">
      <w:pPr>
        <w:pStyle w:val="a5"/>
        <w:widowControl w:val="0"/>
        <w:numPr>
          <w:ilvl w:val="0"/>
          <w:numId w:val="50"/>
        </w:numPr>
        <w:autoSpaceDE/>
        <w:spacing w:line="460" w:lineRule="exact"/>
        <w:ind w:leftChars="0" w:left="567" w:rightChars="-136" w:right="-299"/>
        <w:rPr>
          <w:rFonts w:cs="Times New Roman"/>
          <w:color w:val="000000" w:themeColor="text1"/>
          <w:szCs w:val="24"/>
        </w:rPr>
      </w:pPr>
      <w:r w:rsidRPr="00D00096">
        <w:rPr>
          <w:rFonts w:cs="Times New Roman"/>
          <w:color w:val="000000" w:themeColor="text1"/>
          <w:szCs w:val="24"/>
        </w:rPr>
        <w:t>内臓が床、内壁、長靴等に接触することによる汚染を防</w:t>
      </w:r>
      <w:r w:rsidRPr="00D00096">
        <w:rPr>
          <w:rFonts w:cs="Times New Roman" w:hint="eastAsia"/>
          <w:color w:val="000000" w:themeColor="text1"/>
          <w:szCs w:val="24"/>
        </w:rPr>
        <w:t>ぐ</w:t>
      </w:r>
      <w:r w:rsidRPr="00D00096">
        <w:rPr>
          <w:rFonts w:cs="Times New Roman"/>
          <w:color w:val="000000" w:themeColor="text1"/>
          <w:szCs w:val="24"/>
        </w:rPr>
        <w:t>。</w:t>
      </w:r>
    </w:p>
    <w:p w14:paraId="69926D7E" w14:textId="77777777" w:rsidR="00A05211" w:rsidRPr="00D00096" w:rsidRDefault="00A05211" w:rsidP="00D50E4D">
      <w:pPr>
        <w:pStyle w:val="a5"/>
        <w:widowControl w:val="0"/>
        <w:numPr>
          <w:ilvl w:val="0"/>
          <w:numId w:val="50"/>
        </w:numPr>
        <w:autoSpaceDE/>
        <w:spacing w:line="460" w:lineRule="exact"/>
        <w:ind w:leftChars="0" w:left="567" w:rightChars="-136" w:right="-299"/>
        <w:rPr>
          <w:rFonts w:cs="Times New Roman"/>
          <w:color w:val="000000" w:themeColor="text1"/>
          <w:szCs w:val="24"/>
        </w:rPr>
      </w:pPr>
      <w:r w:rsidRPr="00D00096">
        <w:rPr>
          <w:rFonts w:cs="Times New Roman"/>
          <w:color w:val="000000" w:themeColor="text1"/>
          <w:szCs w:val="24"/>
        </w:rPr>
        <w:t>剥皮部分が消化管内容物により汚染された場合に</w:t>
      </w:r>
      <w:r w:rsidRPr="00D00096">
        <w:rPr>
          <w:rFonts w:cs="Times New Roman" w:hint="eastAsia"/>
          <w:color w:val="000000" w:themeColor="text1"/>
          <w:szCs w:val="24"/>
        </w:rPr>
        <w:t>おいては</w:t>
      </w:r>
      <w:r w:rsidRPr="00D00096">
        <w:rPr>
          <w:rFonts w:cs="Times New Roman"/>
          <w:color w:val="000000" w:themeColor="text1"/>
          <w:szCs w:val="24"/>
        </w:rPr>
        <w:t>、迅速に他の部位への汚染を防ぐとともに、汚染された部位を完全に切り取る。</w:t>
      </w:r>
    </w:p>
    <w:p w14:paraId="317F5DE8" w14:textId="77777777" w:rsidR="00A05211" w:rsidRPr="00D00096" w:rsidRDefault="00A05211" w:rsidP="00D50E4D">
      <w:pPr>
        <w:pStyle w:val="a5"/>
        <w:widowControl w:val="0"/>
        <w:numPr>
          <w:ilvl w:val="0"/>
          <w:numId w:val="50"/>
        </w:numPr>
        <w:autoSpaceDE/>
        <w:spacing w:line="460" w:lineRule="exact"/>
        <w:ind w:leftChars="0" w:left="567" w:rightChars="-136" w:right="-299"/>
        <w:rPr>
          <w:rFonts w:cs="Times New Roman"/>
          <w:color w:val="000000" w:themeColor="text1"/>
          <w:szCs w:val="24"/>
        </w:rPr>
      </w:pPr>
      <w:r w:rsidRPr="00D00096">
        <w:rPr>
          <w:rFonts w:cs="Times New Roman"/>
          <w:color w:val="000000" w:themeColor="text1"/>
          <w:szCs w:val="24"/>
        </w:rPr>
        <w:t>手指が消化管内容物により汚染された場合は、その都度洗浄剤を用いて洗浄する。</w:t>
      </w:r>
    </w:p>
    <w:p w14:paraId="7E424CAB" w14:textId="77777777" w:rsidR="00A05211" w:rsidRPr="00D00096" w:rsidRDefault="00A05211" w:rsidP="00D50E4D">
      <w:pPr>
        <w:pStyle w:val="a5"/>
        <w:widowControl w:val="0"/>
        <w:numPr>
          <w:ilvl w:val="0"/>
          <w:numId w:val="50"/>
        </w:numPr>
        <w:autoSpaceDE/>
        <w:spacing w:line="460" w:lineRule="exact"/>
        <w:ind w:leftChars="0" w:left="567" w:rightChars="-136" w:right="-299"/>
        <w:rPr>
          <w:rFonts w:cs="Times New Roman"/>
          <w:color w:val="000000" w:themeColor="text1"/>
          <w:szCs w:val="24"/>
        </w:rPr>
      </w:pPr>
      <w:r w:rsidRPr="00D00096">
        <w:rPr>
          <w:rFonts w:cs="Times New Roman"/>
          <w:color w:val="000000" w:themeColor="text1"/>
          <w:szCs w:val="24"/>
        </w:rPr>
        <w:t>と体に直接接触するナイフ等は、１頭を処理するごとまたは汚染の都度83℃以上の温湯を用いて洗浄消毒する。</w:t>
      </w:r>
    </w:p>
    <w:p w14:paraId="50842F96" w14:textId="77777777"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7A2263E2"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剥皮部分が消化管内容物に汚染した場合は、迅速に他の部位への汚染を防ぐとともに、汚染した部分を完全に切り取る。</w:t>
      </w:r>
    </w:p>
    <w:p w14:paraId="145EBF81" w14:textId="28C1312D"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4ECB6A66" w14:textId="048249E5"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r>
        <w:rPr>
          <w:rFonts w:ascii="ＭＳ Ｐ明朝" w:eastAsia="ＭＳ Ｐ明朝" w:hAnsi="ＭＳ Ｐ明朝" w:cs="Times New Roman"/>
          <w:b/>
          <w:noProof/>
          <w:color w:val="000000" w:themeColor="text1"/>
          <w:sz w:val="24"/>
          <w:szCs w:val="24"/>
        </w:rPr>
        <w:drawing>
          <wp:anchor distT="0" distB="0" distL="114300" distR="114300" simplePos="0" relativeHeight="252536832" behindDoc="1" locked="0" layoutInCell="1" allowOverlap="1" wp14:anchorId="186D9D58" wp14:editId="45D8814D">
            <wp:simplePos x="0" y="0"/>
            <wp:positionH relativeFrom="column">
              <wp:posOffset>556895</wp:posOffset>
            </wp:positionH>
            <wp:positionV relativeFrom="paragraph">
              <wp:posOffset>24765</wp:posOffset>
            </wp:positionV>
            <wp:extent cx="1764000" cy="2358653"/>
            <wp:effectExtent l="0" t="0" r="8255" b="3810"/>
            <wp:wrapTight wrapText="bothSides">
              <wp:wrapPolygon edited="0">
                <wp:start x="0" y="0"/>
                <wp:lineTo x="0" y="21460"/>
                <wp:lineTo x="21468" y="21460"/>
                <wp:lineTo x="21468" y="0"/>
                <wp:lineTo x="0" y="0"/>
              </wp:wrapPolygon>
            </wp:wrapTight>
            <wp:docPr id="6992" name="図 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64000" cy="2358653"/>
                    </a:xfrm>
                    <a:prstGeom prst="rect">
                      <a:avLst/>
                    </a:prstGeom>
                    <a:noFill/>
                    <a:ln>
                      <a:noFill/>
                    </a:ln>
                  </pic:spPr>
                </pic:pic>
              </a:graphicData>
            </a:graphic>
          </wp:anchor>
        </w:drawing>
      </w:r>
    </w:p>
    <w:p w14:paraId="541B2CBC" w14:textId="32D084C5"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332C3350" w14:textId="2D9A0888"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66F15F2F" w14:textId="09460E58"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0816" behindDoc="0" locked="0" layoutInCell="1" allowOverlap="1" wp14:anchorId="4562DAB1" wp14:editId="3AEFDBEC">
                <wp:simplePos x="0" y="0"/>
                <wp:positionH relativeFrom="page">
                  <wp:posOffset>3695065</wp:posOffset>
                </wp:positionH>
                <wp:positionV relativeFrom="paragraph">
                  <wp:posOffset>205105</wp:posOffset>
                </wp:positionV>
                <wp:extent cx="1402080" cy="342900"/>
                <wp:effectExtent l="0" t="0" r="7620" b="0"/>
                <wp:wrapNone/>
                <wp:docPr id="6747" name="テキスト ボックス 6747"/>
                <wp:cNvGraphicFramePr/>
                <a:graphic xmlns:a="http://schemas.openxmlformats.org/drawingml/2006/main">
                  <a:graphicData uri="http://schemas.microsoft.com/office/word/2010/wordprocessingShape">
                    <wps:wsp>
                      <wps:cNvSpPr txBox="1"/>
                      <wps:spPr>
                        <a:xfrm>
                          <a:off x="0" y="0"/>
                          <a:ext cx="1402080" cy="342900"/>
                        </a:xfrm>
                        <a:prstGeom prst="rect">
                          <a:avLst/>
                        </a:prstGeom>
                        <a:solidFill>
                          <a:sysClr val="window" lastClr="FFFFFF"/>
                        </a:solidFill>
                        <a:ln w="3175">
                          <a:noFill/>
                          <a:prstDash val="sysDot"/>
                        </a:ln>
                      </wps:spPr>
                      <wps:txbx>
                        <w:txbxContent>
                          <w:p w14:paraId="625C6D1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舌の引き出し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DAB1" id="テキスト ボックス 6747" o:spid="_x0000_s1182" type="#_x0000_t202" style="position:absolute;margin-left:290.95pt;margin-top:16.15pt;width:110.4pt;height:27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" fillcolor="window" stroked="f" strokeweight=".25pt">
                <v:stroke dashstyle="1 1"/>
                <v:textbox>
                  <w:txbxContent>
                    <w:p w14:paraId="625C6D1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舌の引き出し</w:t>
                      </w:r>
                    </w:p>
                  </w:txbxContent>
                </v:textbox>
                <w10:wrap anchorx="page"/>
              </v:shape>
            </w:pict>
          </mc:Fallback>
        </mc:AlternateContent>
      </w:r>
    </w:p>
    <w:p w14:paraId="1B75DFEB" w14:textId="5BA05810"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315F443E" w14:textId="3E7EC605"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207F852F" w14:textId="77777777"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335821D5" w14:textId="371286FD"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28EC3EEF" w14:textId="1E4A2FD9" w:rsidR="00A05211" w:rsidRDefault="00A05211" w:rsidP="00A05211">
      <w:pPr>
        <w:spacing w:line="240" w:lineRule="auto"/>
        <w:jc w:val="left"/>
        <w:rPr>
          <w:rFonts w:ascii="ＭＳ Ｐ明朝" w:eastAsia="ＭＳ Ｐ明朝" w:hAnsi="ＭＳ Ｐ明朝" w:cs="Times New Roman"/>
          <w:b/>
          <w:color w:val="000000" w:themeColor="text1"/>
          <w:sz w:val="24"/>
          <w:szCs w:val="24"/>
        </w:rPr>
      </w:pPr>
    </w:p>
    <w:p w14:paraId="1F1A5D71" w14:textId="2BA1DBA8"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7B7489E1" w14:textId="2F3C0E51" w:rsidR="00D07984" w:rsidRDefault="00D07984" w:rsidP="00A05211">
      <w:pPr>
        <w:spacing w:line="240" w:lineRule="auto"/>
        <w:jc w:val="left"/>
        <w:rPr>
          <w:rFonts w:ascii="ＭＳ Ｐ明朝" w:eastAsia="ＭＳ Ｐ明朝" w:hAnsi="ＭＳ Ｐ明朝" w:cs="Times New Roman"/>
          <w:b/>
          <w:color w:val="000000" w:themeColor="text1"/>
          <w:sz w:val="24"/>
          <w:szCs w:val="24"/>
        </w:rPr>
      </w:pPr>
    </w:p>
    <w:p w14:paraId="2DFE10DE" w14:textId="77777777" w:rsidR="00D07984" w:rsidRPr="007917FE" w:rsidRDefault="00D07984" w:rsidP="00A05211">
      <w:pPr>
        <w:spacing w:line="240" w:lineRule="auto"/>
        <w:jc w:val="left"/>
        <w:rPr>
          <w:rFonts w:ascii="ＭＳ Ｐ明朝" w:eastAsia="ＭＳ Ｐ明朝" w:hAnsi="ＭＳ Ｐ明朝" w:cs="Times New Roman"/>
          <w:b/>
          <w:color w:val="000000" w:themeColor="text1"/>
          <w:sz w:val="24"/>
          <w:szCs w:val="24"/>
        </w:rPr>
      </w:pPr>
    </w:p>
    <w:p w14:paraId="0D8F9411" w14:textId="16C751B8" w:rsidR="00A05211" w:rsidRPr="00CE07CB" w:rsidRDefault="0025419F" w:rsidP="00A05211">
      <w:pPr>
        <w:spacing w:line="240" w:lineRule="auto"/>
        <w:jc w:val="left"/>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頭落とし処理</w:t>
      </w:r>
      <w:r w:rsidR="00A05211" w:rsidRPr="00CE07CB">
        <w:rPr>
          <w:rFonts w:ascii="ＭＳ Ｐ明朝" w:eastAsia="ＭＳ Ｐ明朝" w:hAnsi="ＭＳ Ｐ明朝" w:cs="Times New Roman" w:hint="eastAsia"/>
          <w:b/>
          <w:color w:val="0070C0"/>
          <w:sz w:val="24"/>
          <w:szCs w:val="24"/>
          <w:bdr w:val="single" w:sz="4" w:space="0" w:color="auto"/>
        </w:rPr>
        <w:t>、袖剥ぎ</w:t>
      </w:r>
    </w:p>
    <w:p w14:paraId="583019C1" w14:textId="7A125533"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4858E930" w14:textId="22A6995D" w:rsidR="00A05211" w:rsidRDefault="00D07984" w:rsidP="00A05211">
      <w:pPr>
        <w:widowControl w:val="0"/>
        <w:ind w:left="562" w:hangingChars="200" w:hanging="562"/>
        <w:rPr>
          <w:rFonts w:ascii="ＭＳ Ｐ明朝" w:eastAsia="ＭＳ Ｐ明朝" w:hAnsi="ＭＳ Ｐ明朝" w:cs="Times New Roman"/>
          <w:color w:val="000000" w:themeColor="text1"/>
          <w:sz w:val="24"/>
          <w:szCs w:val="24"/>
        </w:rPr>
      </w:pPr>
      <w:r w:rsidRPr="003534FB">
        <w:rPr>
          <w:rFonts w:ascii="ＭＳ Ｐゴシック" w:eastAsia="ＭＳ Ｐゴシック" w:hAnsi="ＭＳ Ｐゴシック" w:hint="eastAsia"/>
          <w:b/>
          <w:noProof/>
          <w:color w:val="4472C4" w:themeColor="accent1"/>
          <w:sz w:val="28"/>
          <w:szCs w:val="28"/>
          <w:shd w:val="clear" w:color="auto" w:fill="FFFF00"/>
        </w:rPr>
        <w:lastRenderedPageBreak/>
        <mc:AlternateContent>
          <mc:Choice Requires="wps">
            <w:drawing>
              <wp:anchor distT="0" distB="0" distL="114300" distR="114300" simplePos="0" relativeHeight="252400640" behindDoc="0" locked="0" layoutInCell="1" allowOverlap="1" wp14:anchorId="121E809F" wp14:editId="34CCFB68">
                <wp:simplePos x="0" y="0"/>
                <wp:positionH relativeFrom="column">
                  <wp:posOffset>3782695</wp:posOffset>
                </wp:positionH>
                <wp:positionV relativeFrom="paragraph">
                  <wp:posOffset>-551180</wp:posOffset>
                </wp:positionV>
                <wp:extent cx="2733675" cy="447675"/>
                <wp:effectExtent l="0" t="0" r="0" b="0"/>
                <wp:wrapNone/>
                <wp:docPr id="6829" name="正方形/長方形 6829"/>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789922F" w14:textId="77777777" w:rsidR="00144508" w:rsidRPr="005D5BF7" w:rsidRDefault="00144508" w:rsidP="00C7302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E809F" id="正方形/長方形 6829" o:spid="_x0000_s1183" style="position:absolute;left:0;text-align:left;margin-left:297.85pt;margin-top:-43.4pt;width:215.25pt;height:35.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" filled="f" stroked="f" strokeweight="1pt">
                <v:textbox>
                  <w:txbxContent>
                    <w:p w14:paraId="2789922F" w14:textId="77777777" w:rsidR="00144508" w:rsidRPr="005D5BF7" w:rsidRDefault="00144508" w:rsidP="00C7302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479F6E83" w14:textId="41306E54" w:rsidR="00DE7224" w:rsidRPr="007917FE" w:rsidRDefault="00DE7224" w:rsidP="00DE7224">
      <w:pPr>
        <w:widowControl w:val="0"/>
        <w:ind w:leftChars="100" w:left="460" w:hangingChars="100" w:hanging="24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sidRPr="00DE7224">
        <w:rPr>
          <w:rFonts w:ascii="ＭＳ Ｐ明朝" w:eastAsia="ＭＳ Ｐ明朝" w:hAnsi="ＭＳ Ｐ明朝" w:cs="Times New Roman"/>
          <w:color w:val="000000" w:themeColor="text1"/>
          <w:sz w:val="24"/>
          <w:szCs w:val="24"/>
        </w:rPr>
        <w:tab/>
        <w:t>手指を洗浄消毒する。</w:t>
      </w:r>
    </w:p>
    <w:p w14:paraId="15F6BBBE" w14:textId="427530B6"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358D31AE" w14:textId="72692367" w:rsidR="00A05211" w:rsidRPr="007917FE" w:rsidRDefault="00A05211" w:rsidP="00D50E4D">
      <w:pPr>
        <w:pStyle w:val="a5"/>
        <w:widowControl w:val="0"/>
        <w:numPr>
          <w:ilvl w:val="0"/>
          <w:numId w:val="50"/>
        </w:numPr>
        <w:autoSpaceDE/>
        <w:ind w:leftChars="0" w:left="567"/>
        <w:rPr>
          <w:rFonts w:cs="Times New Roman"/>
          <w:color w:val="000000" w:themeColor="text1"/>
          <w:szCs w:val="24"/>
        </w:rPr>
      </w:pPr>
      <w:r w:rsidRPr="007917FE">
        <w:rPr>
          <w:rFonts w:cs="Times New Roman" w:hint="eastAsia"/>
          <w:color w:val="000000" w:themeColor="text1"/>
          <w:szCs w:val="24"/>
        </w:rPr>
        <w:t>バックサポートにと体を乗せレバーを引き、バックサポートを定位置まで上げる。</w:t>
      </w:r>
    </w:p>
    <w:p w14:paraId="04B7A8E5" w14:textId="7F648622" w:rsidR="00A05211" w:rsidRPr="007917FE" w:rsidRDefault="00A05211" w:rsidP="00D50E4D">
      <w:pPr>
        <w:pStyle w:val="a5"/>
        <w:widowControl w:val="0"/>
        <w:numPr>
          <w:ilvl w:val="0"/>
          <w:numId w:val="50"/>
        </w:numPr>
        <w:autoSpaceDE/>
        <w:ind w:leftChars="0" w:left="567"/>
        <w:rPr>
          <w:rFonts w:cs="Times New Roman"/>
          <w:color w:val="000000" w:themeColor="text1"/>
          <w:szCs w:val="24"/>
        </w:rPr>
      </w:pPr>
      <w:r w:rsidRPr="007917FE">
        <w:rPr>
          <w:rFonts w:cs="Times New Roman" w:hint="eastAsia"/>
          <w:color w:val="000000" w:themeColor="text1"/>
          <w:szCs w:val="24"/>
        </w:rPr>
        <w:t>ナイフで頭部右側面を切り離し、第一頸椎、第二頚椎の間の脊柱を切断し、頭を切断する。</w:t>
      </w:r>
    </w:p>
    <w:p w14:paraId="13ECB60B" w14:textId="2C85097F" w:rsidR="0025419F" w:rsidRPr="0025419F" w:rsidRDefault="00A05211" w:rsidP="0025419F">
      <w:pPr>
        <w:pStyle w:val="a5"/>
        <w:widowControl w:val="0"/>
        <w:numPr>
          <w:ilvl w:val="0"/>
          <w:numId w:val="50"/>
        </w:numPr>
        <w:autoSpaceDE/>
        <w:ind w:leftChars="0" w:left="567"/>
        <w:rPr>
          <w:rFonts w:cs="Times New Roman"/>
          <w:color w:val="000000" w:themeColor="text1"/>
          <w:szCs w:val="24"/>
        </w:rPr>
      </w:pPr>
      <w:r w:rsidRPr="007917FE">
        <w:rPr>
          <w:rFonts w:cs="Times New Roman" w:hint="eastAsia"/>
          <w:color w:val="000000" w:themeColor="text1"/>
          <w:szCs w:val="24"/>
        </w:rPr>
        <w:t>切り落とした頭部をパンコンベアに乗せる。</w:t>
      </w:r>
      <w:r w:rsidR="0025419F">
        <w:rPr>
          <w:rFonts w:cs="Times New Roman" w:hint="eastAsia"/>
          <w:color w:val="000000" w:themeColor="text1"/>
          <w:szCs w:val="24"/>
        </w:rPr>
        <w:t>頭部は外皮や内壁等の接触による汚染を防ぐ。</w:t>
      </w:r>
    </w:p>
    <w:p w14:paraId="1A27811F" w14:textId="2DCF0A0F" w:rsidR="00A05211" w:rsidRPr="007917FE" w:rsidRDefault="00A05211" w:rsidP="00D50E4D">
      <w:pPr>
        <w:pStyle w:val="a5"/>
        <w:widowControl w:val="0"/>
        <w:numPr>
          <w:ilvl w:val="0"/>
          <w:numId w:val="50"/>
        </w:numPr>
        <w:autoSpaceDE/>
        <w:ind w:leftChars="0" w:left="567"/>
        <w:rPr>
          <w:rFonts w:cs="Times New Roman"/>
          <w:color w:val="000000" w:themeColor="text1"/>
          <w:szCs w:val="24"/>
        </w:rPr>
      </w:pPr>
      <w:r w:rsidRPr="007917FE">
        <w:rPr>
          <w:rFonts w:cs="Times New Roman" w:hint="eastAsia"/>
          <w:color w:val="000000" w:themeColor="text1"/>
          <w:szCs w:val="24"/>
        </w:rPr>
        <w:t>ナイフで右首下周りを剥皮する。</w:t>
      </w:r>
    </w:p>
    <w:p w14:paraId="7891476B" w14:textId="2006097C" w:rsidR="00A05211" w:rsidRPr="007917FE" w:rsidRDefault="00A05211" w:rsidP="00D50E4D">
      <w:pPr>
        <w:pStyle w:val="a5"/>
        <w:widowControl w:val="0"/>
        <w:numPr>
          <w:ilvl w:val="0"/>
          <w:numId w:val="31"/>
        </w:numPr>
        <w:autoSpaceDE/>
        <w:ind w:leftChars="0" w:left="567"/>
        <w:rPr>
          <w:rFonts w:cs="Times New Roman"/>
          <w:color w:val="000000" w:themeColor="text1"/>
          <w:szCs w:val="24"/>
        </w:rPr>
      </w:pPr>
      <w:r w:rsidRPr="007917FE">
        <w:rPr>
          <w:rFonts w:cs="Times New Roman" w:hint="eastAsia"/>
          <w:color w:val="000000" w:themeColor="text1"/>
          <w:szCs w:val="24"/>
        </w:rPr>
        <w:t>バックサポートのレバーを引き、元の位置に戻す。</w:t>
      </w:r>
    </w:p>
    <w:p w14:paraId="786DC6CF" w14:textId="7F4A896F"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hint="eastAsia"/>
          <w:color w:val="000000" w:themeColor="text1"/>
          <w:szCs w:val="24"/>
        </w:rPr>
        <w:t>正確な位置で脊骨の切断を行う。</w:t>
      </w:r>
    </w:p>
    <w:p w14:paraId="2670E59E" w14:textId="77777777"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54259FF6" w14:textId="77777777"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剥皮部分は、外皮による汚染を防ぐ。</w:t>
      </w:r>
    </w:p>
    <w:p w14:paraId="427677BC" w14:textId="77777777"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55DC3931" w14:textId="77777777"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7C8AFB18" w14:textId="77777777" w:rsidR="00A05211" w:rsidRPr="00D00096" w:rsidRDefault="00A05211" w:rsidP="00D50E4D">
      <w:pPr>
        <w:pStyle w:val="a5"/>
        <w:widowControl w:val="0"/>
        <w:numPr>
          <w:ilvl w:val="0"/>
          <w:numId w:val="30"/>
        </w:numPr>
        <w:autoSpaceDE/>
        <w:spacing w:line="460" w:lineRule="exact"/>
        <w:ind w:leftChars="0" w:left="567"/>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7ACFAFF1" w14:textId="77777777"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0C9DA3DE"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16A4441B" w14:textId="076BF117"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68B4C9F5" w14:textId="7B265912" w:rsidR="00A05211" w:rsidRPr="007917FE" w:rsidRDefault="00A05211" w:rsidP="00D07984">
      <w:pPr>
        <w:rPr>
          <w:rFonts w:ascii="ＭＳ Ｐ明朝" w:eastAsia="ＭＳ Ｐ明朝" w:hAnsi="ＭＳ Ｐ明朝" w:cs="Times New Roman"/>
          <w:color w:val="000000" w:themeColor="text1"/>
          <w:sz w:val="24"/>
          <w:szCs w:val="24"/>
        </w:rPr>
      </w:pPr>
    </w:p>
    <w:p w14:paraId="396BFE63" w14:textId="77777777" w:rsidR="00A05211" w:rsidRPr="00CE07CB" w:rsidRDefault="00A05211" w:rsidP="00A05211">
      <w:pPr>
        <w:widowControl w:val="0"/>
        <w:rPr>
          <w:rFonts w:ascii="ＭＳ Ｐ明朝" w:eastAsia="ＭＳ Ｐ明朝" w:hAnsi="ＭＳ Ｐ明朝" w:cs="Times New Roman"/>
          <w:b/>
          <w:color w:val="0070C0"/>
          <w:sz w:val="24"/>
          <w:szCs w:val="24"/>
        </w:rPr>
      </w:pPr>
      <w:r w:rsidRPr="00CE07CB">
        <w:rPr>
          <w:rFonts w:ascii="ＭＳ Ｐ明朝" w:eastAsia="ＭＳ Ｐ明朝" w:hAnsi="ＭＳ Ｐ明朝" w:cs="Times New Roman" w:hint="eastAsia"/>
          <w:b/>
          <w:color w:val="0070C0"/>
          <w:sz w:val="24"/>
          <w:szCs w:val="24"/>
          <w:bdr w:val="single" w:sz="4" w:space="0" w:color="auto"/>
        </w:rPr>
        <w:t>作業工程：　内臓摘出</w:t>
      </w:r>
    </w:p>
    <w:p w14:paraId="7F0ADFFF"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5F403724" w14:textId="6213B4AB"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2906E049" w14:textId="5E8F72F0" w:rsidR="00DE7224" w:rsidRPr="007917FE" w:rsidRDefault="00DE7224" w:rsidP="00DE7224">
      <w:pPr>
        <w:widowControl w:val="0"/>
        <w:ind w:leftChars="100" w:left="460" w:hangingChars="100" w:hanging="24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sidRPr="00DE7224">
        <w:rPr>
          <w:rFonts w:ascii="ＭＳ Ｐ明朝" w:eastAsia="ＭＳ Ｐ明朝" w:hAnsi="ＭＳ Ｐ明朝" w:cs="Times New Roman"/>
          <w:color w:val="000000" w:themeColor="text1"/>
          <w:sz w:val="24"/>
          <w:szCs w:val="24"/>
        </w:rPr>
        <w:tab/>
        <w:t>手指を洗浄消毒する。</w:t>
      </w:r>
    </w:p>
    <w:p w14:paraId="3D904382"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627AAD7D" w14:textId="56645863"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ナイフの刃を外に向け、正中線に沿って腹部を切開する。</w:t>
      </w:r>
    </w:p>
    <w:p w14:paraId="175E7765" w14:textId="629FA182" w:rsidR="00A05211" w:rsidRPr="007917FE" w:rsidRDefault="00D07984" w:rsidP="00D50E4D">
      <w:pPr>
        <w:pStyle w:val="a5"/>
        <w:widowControl w:val="0"/>
        <w:numPr>
          <w:ilvl w:val="0"/>
          <w:numId w:val="23"/>
        </w:numPr>
        <w:autoSpaceDE/>
        <w:ind w:leftChars="0" w:left="567" w:hanging="425"/>
        <w:rPr>
          <w:rFonts w:cs="Times New Roman"/>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53184" behindDoc="0" locked="0" layoutInCell="1" allowOverlap="1" wp14:anchorId="40F04C66" wp14:editId="32B68AD5">
                <wp:simplePos x="0" y="0"/>
                <wp:positionH relativeFrom="column">
                  <wp:posOffset>3775710</wp:posOffset>
                </wp:positionH>
                <wp:positionV relativeFrom="paragraph">
                  <wp:posOffset>-535940</wp:posOffset>
                </wp:positionV>
                <wp:extent cx="2733675" cy="447675"/>
                <wp:effectExtent l="0" t="0" r="0" b="0"/>
                <wp:wrapNone/>
                <wp:docPr id="6787" name="正方形/長方形 6787"/>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6E2E9B7"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04C66" id="正方形/長方形 6787" o:spid="_x0000_s1184" style="position:absolute;left:0;text-align:left;margin-left:297.3pt;margin-top:-42.2pt;width:215.25pt;height:35.2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" filled="f" stroked="f" strokeweight="1pt">
                <v:textbox>
                  <w:txbxContent>
                    <w:p w14:paraId="26E2E9B7"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cs="Times New Roman" w:hint="eastAsia"/>
          <w:color w:val="000000" w:themeColor="text1"/>
          <w:szCs w:val="24"/>
        </w:rPr>
        <w:t>直腸部を下に引っ張りながら腎臓下から横隔膜に沿ってナイフを入れ、直腸、大腸、小腸等の白物を引き出し、パンコンベアに乗せる。</w:t>
      </w:r>
    </w:p>
    <w:p w14:paraId="1E170F25" w14:textId="7C82EA8E" w:rsidR="00A05211" w:rsidRPr="007917FE" w:rsidRDefault="00A05211" w:rsidP="00D50E4D">
      <w:pPr>
        <w:pStyle w:val="a5"/>
        <w:widowControl w:val="0"/>
        <w:numPr>
          <w:ilvl w:val="0"/>
          <w:numId w:val="32"/>
        </w:numPr>
        <w:autoSpaceDE/>
        <w:ind w:leftChars="0" w:left="567" w:hanging="425"/>
        <w:rPr>
          <w:rFonts w:cs="Times New Roman"/>
          <w:color w:val="000000" w:themeColor="text1"/>
          <w:szCs w:val="24"/>
        </w:rPr>
      </w:pPr>
      <w:r w:rsidRPr="007917FE">
        <w:rPr>
          <w:rFonts w:cs="Times New Roman" w:hint="eastAsia"/>
          <w:color w:val="000000" w:themeColor="text1"/>
          <w:szCs w:val="24"/>
        </w:rPr>
        <w:t>腹壁に沿ってナイフを入れ、心臓、肝臓、肺、横隔膜、舌等の赤物を取り出し、パンコンベアに乗せる。</w:t>
      </w:r>
    </w:p>
    <w:p w14:paraId="75ACD3C8" w14:textId="77777777" w:rsidR="00A05211" w:rsidRPr="00D00096" w:rsidRDefault="00A05211" w:rsidP="00D50E4D">
      <w:pPr>
        <w:pStyle w:val="a5"/>
        <w:widowControl w:val="0"/>
        <w:numPr>
          <w:ilvl w:val="0"/>
          <w:numId w:val="51"/>
        </w:numPr>
        <w:autoSpaceDE/>
        <w:spacing w:line="460" w:lineRule="exact"/>
        <w:ind w:leftChars="0" w:left="567" w:rightChars="-136" w:right="-299" w:hanging="425"/>
        <w:rPr>
          <w:rFonts w:cs="Times New Roman"/>
          <w:color w:val="000000" w:themeColor="text1"/>
          <w:szCs w:val="24"/>
        </w:rPr>
      </w:pPr>
      <w:r w:rsidRPr="00D00096">
        <w:rPr>
          <w:rFonts w:cs="Times New Roman" w:hint="eastAsia"/>
          <w:color w:val="000000" w:themeColor="text1"/>
          <w:szCs w:val="24"/>
        </w:rPr>
        <w:t>枝肉</w:t>
      </w:r>
      <w:r w:rsidRPr="00D00096">
        <w:rPr>
          <w:rFonts w:cs="Times New Roman"/>
          <w:color w:val="000000" w:themeColor="text1"/>
          <w:szCs w:val="24"/>
        </w:rPr>
        <w:t>が消化管内容物により汚染されないように</w:t>
      </w:r>
      <w:r w:rsidRPr="00D00096">
        <w:rPr>
          <w:rFonts w:cs="Times New Roman" w:hint="eastAsia"/>
          <w:color w:val="000000" w:themeColor="text1"/>
          <w:szCs w:val="24"/>
        </w:rPr>
        <w:t>適切に行う</w:t>
      </w:r>
      <w:r w:rsidRPr="00D00096">
        <w:rPr>
          <w:rFonts w:cs="Times New Roman"/>
          <w:color w:val="000000" w:themeColor="text1"/>
          <w:szCs w:val="24"/>
        </w:rPr>
        <w:t>。</w:t>
      </w:r>
    </w:p>
    <w:p w14:paraId="02459B97" w14:textId="4EF5DFFE" w:rsidR="00A05211" w:rsidRPr="00D00096" w:rsidRDefault="00A05211" w:rsidP="00D50E4D">
      <w:pPr>
        <w:pStyle w:val="a5"/>
        <w:widowControl w:val="0"/>
        <w:numPr>
          <w:ilvl w:val="0"/>
          <w:numId w:val="51"/>
        </w:numPr>
        <w:autoSpaceDE/>
        <w:spacing w:line="460" w:lineRule="exact"/>
        <w:ind w:leftChars="0" w:left="567" w:rightChars="-136" w:right="-299" w:hanging="425"/>
        <w:rPr>
          <w:rFonts w:cs="Times New Roman"/>
          <w:color w:val="000000" w:themeColor="text1"/>
          <w:szCs w:val="24"/>
        </w:rPr>
      </w:pPr>
      <w:r w:rsidRPr="00D00096">
        <w:rPr>
          <w:rFonts w:cs="Times New Roman"/>
          <w:color w:val="000000" w:themeColor="text1"/>
          <w:szCs w:val="24"/>
        </w:rPr>
        <w:t>内臓が床、内壁、長靴等に接触することによる汚染を防</w:t>
      </w:r>
      <w:r w:rsidRPr="00D00096">
        <w:rPr>
          <w:rFonts w:cs="Times New Roman" w:hint="eastAsia"/>
          <w:color w:val="000000" w:themeColor="text1"/>
          <w:szCs w:val="24"/>
        </w:rPr>
        <w:t>ぐ</w:t>
      </w:r>
      <w:r w:rsidRPr="00D00096">
        <w:rPr>
          <w:rFonts w:cs="Times New Roman"/>
          <w:color w:val="000000" w:themeColor="text1"/>
          <w:szCs w:val="24"/>
        </w:rPr>
        <w:t>。</w:t>
      </w:r>
    </w:p>
    <w:p w14:paraId="436EB41E" w14:textId="622D5C14" w:rsidR="00A05211" w:rsidRPr="00D00096" w:rsidRDefault="00A05211" w:rsidP="00D50E4D">
      <w:pPr>
        <w:pStyle w:val="a5"/>
        <w:widowControl w:val="0"/>
        <w:numPr>
          <w:ilvl w:val="0"/>
          <w:numId w:val="51"/>
        </w:numPr>
        <w:autoSpaceDE/>
        <w:spacing w:line="460" w:lineRule="exact"/>
        <w:ind w:leftChars="0" w:left="567" w:rightChars="-136" w:right="-299" w:hanging="425"/>
        <w:rPr>
          <w:rFonts w:cs="Times New Roman"/>
          <w:color w:val="000000" w:themeColor="text1"/>
          <w:szCs w:val="24"/>
        </w:rPr>
      </w:pPr>
      <w:r w:rsidRPr="00D00096">
        <w:rPr>
          <w:rFonts w:cs="Times New Roman"/>
          <w:color w:val="000000" w:themeColor="text1"/>
          <w:szCs w:val="24"/>
        </w:rPr>
        <w:t>剥皮部分が消化管内容物</w:t>
      </w:r>
      <w:r w:rsidRPr="00D00096">
        <w:rPr>
          <w:rFonts w:cs="Times New Roman" w:hint="eastAsia"/>
          <w:color w:val="000000" w:themeColor="text1"/>
          <w:szCs w:val="24"/>
        </w:rPr>
        <w:t>等</w:t>
      </w:r>
      <w:r w:rsidRPr="00D00096">
        <w:rPr>
          <w:rFonts w:cs="Times New Roman"/>
          <w:color w:val="000000" w:themeColor="text1"/>
          <w:szCs w:val="24"/>
        </w:rPr>
        <w:t>により汚染された場合に</w:t>
      </w:r>
      <w:r w:rsidRPr="00D00096">
        <w:rPr>
          <w:rFonts w:cs="Times New Roman" w:hint="eastAsia"/>
          <w:color w:val="000000" w:themeColor="text1"/>
          <w:szCs w:val="24"/>
        </w:rPr>
        <w:t>おいては</w:t>
      </w:r>
      <w:r w:rsidRPr="00D00096">
        <w:rPr>
          <w:rFonts w:cs="Times New Roman"/>
          <w:color w:val="000000" w:themeColor="text1"/>
          <w:szCs w:val="24"/>
        </w:rPr>
        <w:t>、迅速に他の部位への汚染を防ぐとともに、汚染された部位を完全に切り取る。</w:t>
      </w:r>
    </w:p>
    <w:p w14:paraId="0900A896" w14:textId="77777777" w:rsidR="00A05211" w:rsidRPr="00D00096" w:rsidRDefault="00A05211" w:rsidP="00D50E4D">
      <w:pPr>
        <w:pStyle w:val="a5"/>
        <w:widowControl w:val="0"/>
        <w:numPr>
          <w:ilvl w:val="0"/>
          <w:numId w:val="51"/>
        </w:numPr>
        <w:autoSpaceDE/>
        <w:spacing w:line="460" w:lineRule="exact"/>
        <w:ind w:leftChars="0" w:left="567" w:rightChars="-136" w:right="-299" w:hanging="425"/>
        <w:rPr>
          <w:rFonts w:cs="Times New Roman"/>
          <w:color w:val="000000" w:themeColor="text1"/>
          <w:szCs w:val="24"/>
        </w:rPr>
      </w:pPr>
      <w:r w:rsidRPr="00D00096">
        <w:rPr>
          <w:rFonts w:cs="Times New Roman"/>
          <w:color w:val="000000" w:themeColor="text1"/>
          <w:szCs w:val="24"/>
        </w:rPr>
        <w:t>手指が消化管内容物等により汚染された場合は、その都度洗浄剤を用いて洗浄する。</w:t>
      </w:r>
    </w:p>
    <w:p w14:paraId="79504A1F" w14:textId="77777777" w:rsidR="00A05211" w:rsidRPr="00D00096" w:rsidRDefault="00A05211" w:rsidP="00D50E4D">
      <w:pPr>
        <w:pStyle w:val="a5"/>
        <w:widowControl w:val="0"/>
        <w:numPr>
          <w:ilvl w:val="0"/>
          <w:numId w:val="51"/>
        </w:numPr>
        <w:autoSpaceDE/>
        <w:ind w:leftChars="0" w:left="567" w:hanging="425"/>
        <w:rPr>
          <w:rFonts w:cs="Times New Roman"/>
          <w:color w:val="000000" w:themeColor="text1"/>
          <w:szCs w:val="24"/>
        </w:rPr>
      </w:pPr>
      <w:r w:rsidRPr="00D00096">
        <w:rPr>
          <w:rFonts w:cs="Times New Roman"/>
          <w:color w:val="000000" w:themeColor="text1"/>
          <w:szCs w:val="24"/>
        </w:rPr>
        <w:t>と体に直接接触するナイフ等は、１頭を処理するごとまたは汚染の都度83℃以上の温湯を用いて洗浄消毒する。</w:t>
      </w:r>
    </w:p>
    <w:p w14:paraId="183879FB" w14:textId="26476CAA" w:rsidR="00A05211" w:rsidRPr="00D00096" w:rsidRDefault="00A05211" w:rsidP="00D50E4D">
      <w:pPr>
        <w:pStyle w:val="a5"/>
        <w:widowControl w:val="0"/>
        <w:numPr>
          <w:ilvl w:val="0"/>
          <w:numId w:val="51"/>
        </w:numPr>
        <w:autoSpaceDE/>
        <w:ind w:leftChars="0" w:left="567" w:hanging="425"/>
        <w:rPr>
          <w:rFonts w:cs="Times New Roman"/>
          <w:color w:val="000000" w:themeColor="text1"/>
          <w:szCs w:val="24"/>
        </w:rPr>
      </w:pPr>
      <w:r w:rsidRPr="00D00096">
        <w:rPr>
          <w:rFonts w:cs="Times New Roman" w:hint="eastAsia"/>
          <w:color w:val="000000" w:themeColor="text1"/>
          <w:szCs w:val="24"/>
        </w:rPr>
        <w:t>ナイフで白物を引き出す際に、管内容物を漏出させないようにする。</w:t>
      </w:r>
    </w:p>
    <w:p w14:paraId="49AC4941" w14:textId="1FA423B3" w:rsidR="00A05211" w:rsidRPr="00D00096" w:rsidRDefault="00A05211" w:rsidP="00D50E4D">
      <w:pPr>
        <w:pStyle w:val="a5"/>
        <w:widowControl w:val="0"/>
        <w:numPr>
          <w:ilvl w:val="0"/>
          <w:numId w:val="51"/>
        </w:numPr>
        <w:autoSpaceDE/>
        <w:ind w:leftChars="0" w:left="567" w:hanging="425"/>
        <w:rPr>
          <w:rFonts w:cs="Times New Roman"/>
          <w:color w:val="000000" w:themeColor="text1"/>
          <w:szCs w:val="24"/>
        </w:rPr>
      </w:pPr>
      <w:r w:rsidRPr="00D00096">
        <w:rPr>
          <w:rFonts w:cs="Times New Roman" w:hint="eastAsia"/>
          <w:color w:val="000000" w:themeColor="text1"/>
          <w:szCs w:val="24"/>
        </w:rPr>
        <w:t>ナイフで赤物を引き出す際、傷付けないようにする。</w:t>
      </w:r>
    </w:p>
    <w:p w14:paraId="71832FDB" w14:textId="77777777"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50CFDE51" w14:textId="60C57082"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剥皮部分が外皮、糞便、消化管内容物等に汚染した場合は、迅速に他の部位への汚染を防ぐとともに、汚染した部分を完全に切り取る。</w:t>
      </w:r>
    </w:p>
    <w:p w14:paraId="5190A9B5" w14:textId="4531037E"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内臓摘出に失敗し、と体及び器具や施設等を広く汚染した場合は、ラインの一時停止、と体の汚染部位の除去、器具・施設等の洗浄消毒など二次汚染の拡大防止を迅速に行う。</w:t>
      </w:r>
    </w:p>
    <w:p w14:paraId="35CB6E41" w14:textId="538887AE"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585183DC" w14:textId="5F2CA23F" w:rsidR="00A05211" w:rsidRPr="007917FE" w:rsidRDefault="00D07984" w:rsidP="00A05211">
      <w:pPr>
        <w:rPr>
          <w:rFonts w:ascii="ＭＳ Ｐ明朝" w:eastAsia="ＭＳ Ｐ明朝" w:hAnsi="ＭＳ Ｐ明朝"/>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40928" behindDoc="0" locked="0" layoutInCell="1" allowOverlap="1" wp14:anchorId="5A6AECFD" wp14:editId="52C3DADD">
            <wp:simplePos x="0" y="0"/>
            <wp:positionH relativeFrom="column">
              <wp:posOffset>3190875</wp:posOffset>
            </wp:positionH>
            <wp:positionV relativeFrom="paragraph">
              <wp:posOffset>282575</wp:posOffset>
            </wp:positionV>
            <wp:extent cx="1655445" cy="2204720"/>
            <wp:effectExtent l="0" t="0" r="1905" b="5080"/>
            <wp:wrapSquare wrapText="bothSides"/>
            <wp:docPr id="6994" name="図 6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5445" cy="2204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明朝" w:eastAsia="ＭＳ Ｐ明朝" w:hAnsi="ＭＳ Ｐ明朝"/>
          <w:noProof/>
          <w:color w:val="000000" w:themeColor="text1"/>
          <w:sz w:val="24"/>
          <w:szCs w:val="24"/>
        </w:rPr>
        <w:drawing>
          <wp:anchor distT="0" distB="0" distL="114300" distR="114300" simplePos="0" relativeHeight="252538880" behindDoc="0" locked="0" layoutInCell="1" allowOverlap="1" wp14:anchorId="22E18178" wp14:editId="6CC5F216">
            <wp:simplePos x="0" y="0"/>
            <wp:positionH relativeFrom="column">
              <wp:posOffset>571500</wp:posOffset>
            </wp:positionH>
            <wp:positionV relativeFrom="paragraph">
              <wp:posOffset>241935</wp:posOffset>
            </wp:positionV>
            <wp:extent cx="1741805" cy="2319020"/>
            <wp:effectExtent l="0" t="0" r="0" b="5080"/>
            <wp:wrapSquare wrapText="bothSides"/>
            <wp:docPr id="6993" name="図 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41805" cy="231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3C7D5E" w14:textId="5349EC05" w:rsidR="00A05211" w:rsidRPr="007917FE" w:rsidRDefault="00A05211" w:rsidP="00A05211">
      <w:pPr>
        <w:rPr>
          <w:rFonts w:ascii="ＭＳ Ｐ明朝" w:eastAsia="ＭＳ Ｐ明朝" w:hAnsi="ＭＳ Ｐ明朝"/>
          <w:color w:val="000000" w:themeColor="text1"/>
          <w:sz w:val="24"/>
          <w:szCs w:val="24"/>
        </w:rPr>
      </w:pPr>
    </w:p>
    <w:p w14:paraId="0DA24EF3" w14:textId="37BDF85E"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26BB84EA" w14:textId="5D03359D"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02E6C72C" w14:textId="1AE862DD" w:rsidR="00A05211"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602582C3" w14:textId="5088E6AC" w:rsidR="00D07984" w:rsidRDefault="00D07984" w:rsidP="00A05211">
      <w:pPr>
        <w:widowControl w:val="0"/>
        <w:ind w:left="240" w:hangingChars="100" w:hanging="240"/>
        <w:rPr>
          <w:rFonts w:ascii="ＭＳ Ｐ明朝" w:eastAsia="ＭＳ Ｐ明朝" w:hAnsi="ＭＳ Ｐ明朝" w:cs="Times New Roman"/>
          <w:color w:val="000000" w:themeColor="text1"/>
          <w:sz w:val="24"/>
          <w:szCs w:val="24"/>
        </w:rPr>
      </w:pPr>
    </w:p>
    <w:p w14:paraId="2F063DE9" w14:textId="77777777" w:rsidR="00D07984" w:rsidRDefault="00D07984" w:rsidP="00A05211">
      <w:pPr>
        <w:widowControl w:val="0"/>
        <w:ind w:left="240" w:hangingChars="100" w:hanging="240"/>
        <w:rPr>
          <w:rFonts w:ascii="ＭＳ Ｐ明朝" w:eastAsia="ＭＳ Ｐ明朝" w:hAnsi="ＭＳ Ｐ明朝" w:cs="Times New Roman"/>
          <w:color w:val="000000" w:themeColor="text1"/>
          <w:sz w:val="24"/>
          <w:szCs w:val="24"/>
        </w:rPr>
      </w:pPr>
    </w:p>
    <w:p w14:paraId="5759303A" w14:textId="77777777" w:rsidR="00D07984" w:rsidRDefault="00D07984" w:rsidP="00A05211">
      <w:pPr>
        <w:widowControl w:val="0"/>
        <w:ind w:left="240" w:hangingChars="100" w:hanging="240"/>
        <w:rPr>
          <w:rFonts w:ascii="ＭＳ Ｐ明朝" w:eastAsia="ＭＳ Ｐ明朝" w:hAnsi="ＭＳ Ｐ明朝" w:cs="Times New Roman"/>
          <w:color w:val="000000" w:themeColor="text1"/>
          <w:sz w:val="24"/>
          <w:szCs w:val="24"/>
        </w:rPr>
      </w:pPr>
    </w:p>
    <w:p w14:paraId="16AFEAA3" w14:textId="77777777" w:rsidR="00D07984" w:rsidRDefault="00D07984" w:rsidP="00A05211">
      <w:pPr>
        <w:widowControl w:val="0"/>
        <w:ind w:left="240" w:hangingChars="100" w:hanging="240"/>
        <w:rPr>
          <w:rFonts w:ascii="ＭＳ Ｐ明朝" w:eastAsia="ＭＳ Ｐ明朝" w:hAnsi="ＭＳ Ｐ明朝" w:cs="Times New Roman"/>
          <w:color w:val="000000" w:themeColor="text1"/>
          <w:sz w:val="24"/>
          <w:szCs w:val="24"/>
        </w:rPr>
      </w:pPr>
    </w:p>
    <w:p w14:paraId="13A58648" w14:textId="778A7B7A" w:rsidR="00CF23A4" w:rsidRDefault="00D07984" w:rsidP="00A05211">
      <w:pPr>
        <w:widowControl w:val="0"/>
        <w:ind w:left="240" w:hangingChars="100" w:hanging="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1840" behindDoc="0" locked="0" layoutInCell="1" allowOverlap="1" wp14:anchorId="69CAFC4B" wp14:editId="3845003D">
                <wp:simplePos x="0" y="0"/>
                <wp:positionH relativeFrom="column">
                  <wp:posOffset>3354705</wp:posOffset>
                </wp:positionH>
                <wp:positionV relativeFrom="paragraph">
                  <wp:posOffset>106045</wp:posOffset>
                </wp:positionV>
                <wp:extent cx="1249680" cy="411480"/>
                <wp:effectExtent l="0" t="0" r="7620" b="7620"/>
                <wp:wrapNone/>
                <wp:docPr id="59" name="テキスト ボックス 59"/>
                <wp:cNvGraphicFramePr/>
                <a:graphic xmlns:a="http://schemas.openxmlformats.org/drawingml/2006/main">
                  <a:graphicData uri="http://schemas.microsoft.com/office/word/2010/wordprocessingShape">
                    <wps:wsp>
                      <wps:cNvSpPr txBox="1"/>
                      <wps:spPr>
                        <a:xfrm>
                          <a:off x="0" y="0"/>
                          <a:ext cx="1249680" cy="411480"/>
                        </a:xfrm>
                        <a:prstGeom prst="rect">
                          <a:avLst/>
                        </a:prstGeom>
                        <a:solidFill>
                          <a:sysClr val="window" lastClr="FFFFFF"/>
                        </a:solidFill>
                        <a:ln w="3175">
                          <a:noFill/>
                          <a:prstDash val="sysDot"/>
                        </a:ln>
                      </wps:spPr>
                      <wps:txbx>
                        <w:txbxContent>
                          <w:p w14:paraId="23DCD1A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赤物摘出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AFC4B" id="テキスト ボックス 59" o:spid="_x0000_s1185" type="#_x0000_t202" style="position:absolute;left:0;text-align:left;margin-left:264.15pt;margin-top:8.35pt;width:98.4pt;height:3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" fillcolor="window" stroked="f" strokeweight=".25pt">
                <v:stroke dashstyle="1 1"/>
                <v:textbox>
                  <w:txbxContent>
                    <w:p w14:paraId="23DCD1A6"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赤物摘出</w:t>
                      </w:r>
                    </w:p>
                  </w:txbxContent>
                </v:textbox>
              </v:shape>
            </w:pict>
          </mc:Fallback>
        </mc:AlternateContent>
      </w: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2864" behindDoc="0" locked="0" layoutInCell="1" allowOverlap="1" wp14:anchorId="7BA85AFB" wp14:editId="6EBC37DB">
                <wp:simplePos x="0" y="0"/>
                <wp:positionH relativeFrom="column">
                  <wp:posOffset>776605</wp:posOffset>
                </wp:positionH>
                <wp:positionV relativeFrom="paragraph">
                  <wp:posOffset>65405</wp:posOffset>
                </wp:positionV>
                <wp:extent cx="1272540" cy="441960"/>
                <wp:effectExtent l="0" t="0" r="3810" b="0"/>
                <wp:wrapNone/>
                <wp:docPr id="6750" name="テキスト ボックス 6750"/>
                <wp:cNvGraphicFramePr/>
                <a:graphic xmlns:a="http://schemas.openxmlformats.org/drawingml/2006/main">
                  <a:graphicData uri="http://schemas.microsoft.com/office/word/2010/wordprocessingShape">
                    <wps:wsp>
                      <wps:cNvSpPr txBox="1"/>
                      <wps:spPr>
                        <a:xfrm>
                          <a:off x="0" y="0"/>
                          <a:ext cx="1272540" cy="441960"/>
                        </a:xfrm>
                        <a:prstGeom prst="rect">
                          <a:avLst/>
                        </a:prstGeom>
                        <a:solidFill>
                          <a:sysClr val="window" lastClr="FFFFFF"/>
                        </a:solidFill>
                        <a:ln w="3175">
                          <a:noFill/>
                          <a:prstDash val="sysDot"/>
                        </a:ln>
                      </wps:spPr>
                      <wps:txbx>
                        <w:txbxContent>
                          <w:p w14:paraId="2ECB0B38"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白物摘出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85AFB" id="テキスト ボックス 6750" o:spid="_x0000_s1186" type="#_x0000_t202" style="position:absolute;left:0;text-align:left;margin-left:61.15pt;margin-top:5.15pt;width:100.2pt;height:34.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" fillcolor="window" stroked="f" strokeweight=".25pt">
                <v:stroke dashstyle="1 1"/>
                <v:textbox>
                  <w:txbxContent>
                    <w:p w14:paraId="2ECB0B38"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白物摘出</w:t>
                      </w:r>
                    </w:p>
                  </w:txbxContent>
                </v:textbox>
              </v:shape>
            </w:pict>
          </mc:Fallback>
        </mc:AlternateContent>
      </w:r>
    </w:p>
    <w:p w14:paraId="315982C5" w14:textId="32A71613" w:rsidR="00A05211" w:rsidRPr="00CE07CB" w:rsidRDefault="00D07984" w:rsidP="00D07984">
      <w:pPr>
        <w:widowControl w:val="0"/>
        <w:rPr>
          <w:rFonts w:ascii="ＭＳ Ｐ明朝" w:eastAsia="ＭＳ Ｐ明朝" w:hAnsi="ＭＳ Ｐ明朝" w:cs="Times New Roman"/>
          <w:b/>
          <w:color w:val="0070C0"/>
          <w:sz w:val="24"/>
          <w:szCs w:val="24"/>
          <w:bdr w:val="single" w:sz="4" w:space="0" w:color="auto"/>
        </w:rPr>
      </w:pPr>
      <w:r w:rsidRPr="00CE07CB">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55232" behindDoc="0" locked="0" layoutInCell="1" allowOverlap="1" wp14:anchorId="5566320F" wp14:editId="31AFA1A8">
                <wp:simplePos x="0" y="0"/>
                <wp:positionH relativeFrom="column">
                  <wp:posOffset>3759200</wp:posOffset>
                </wp:positionH>
                <wp:positionV relativeFrom="paragraph">
                  <wp:posOffset>-567690</wp:posOffset>
                </wp:positionV>
                <wp:extent cx="2733675" cy="447675"/>
                <wp:effectExtent l="0" t="0" r="0" b="0"/>
                <wp:wrapNone/>
                <wp:docPr id="6788" name="正方形/長方形 6788"/>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ACE7AB6"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6320F" id="正方形/長方形 6788" o:spid="_x0000_s1187" style="position:absolute;left:0;text-align:left;margin-left:296pt;margin-top:-44.7pt;width:215.25pt;height:35.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" filled="f" stroked="f" strokeweight="1pt">
                <v:textbox>
                  <w:txbxContent>
                    <w:p w14:paraId="6ACE7AB6"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CE07CB">
        <w:rPr>
          <w:rFonts w:ascii="ＭＳ Ｐ明朝" w:eastAsia="ＭＳ Ｐ明朝" w:hAnsi="ＭＳ Ｐ明朝" w:cs="Times New Roman" w:hint="eastAsia"/>
          <w:b/>
          <w:color w:val="0070C0"/>
          <w:sz w:val="24"/>
          <w:szCs w:val="24"/>
          <w:bdr w:val="single" w:sz="4" w:space="0" w:color="auto"/>
        </w:rPr>
        <w:t>作業工程：　腹周り剥皮</w:t>
      </w:r>
    </w:p>
    <w:p w14:paraId="51FA8EFD" w14:textId="26669C8F"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144C6E6F" w14:textId="1BE2F1F2" w:rsidR="00A05211"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6C688403" w14:textId="73363117" w:rsidR="00DE7224" w:rsidRPr="007917FE" w:rsidRDefault="00DE7224" w:rsidP="00DE7224">
      <w:pPr>
        <w:widowControl w:val="0"/>
        <w:ind w:leftChars="50" w:left="230" w:hangingChars="50" w:hanging="120"/>
        <w:rPr>
          <w:rFonts w:ascii="ＭＳ Ｐ明朝" w:eastAsia="ＭＳ Ｐ明朝" w:hAnsi="ＭＳ Ｐ明朝" w:cs="Times New Roman"/>
          <w:color w:val="000000" w:themeColor="text1"/>
          <w:sz w:val="24"/>
          <w:szCs w:val="24"/>
        </w:rPr>
      </w:pPr>
      <w:r w:rsidRPr="00DE7224">
        <w:rPr>
          <w:rFonts w:ascii="ＭＳ Ｐ明朝" w:eastAsia="ＭＳ Ｐ明朝" w:hAnsi="ＭＳ Ｐ明朝" w:cs="Times New Roman" w:hint="eastAsia"/>
          <w:color w:val="000000" w:themeColor="text1"/>
          <w:sz w:val="24"/>
          <w:szCs w:val="24"/>
        </w:rPr>
        <w:t>・</w:t>
      </w:r>
      <w:r>
        <w:rPr>
          <w:rFonts w:ascii="ＭＳ Ｐ明朝" w:eastAsia="ＭＳ Ｐ明朝" w:hAnsi="ＭＳ Ｐ明朝" w:cs="Times New Roman"/>
          <w:color w:val="000000" w:themeColor="text1"/>
          <w:sz w:val="24"/>
          <w:szCs w:val="24"/>
        </w:rPr>
        <w:t xml:space="preserve"> </w:t>
      </w:r>
      <w:r w:rsidRPr="00DE7224">
        <w:rPr>
          <w:rFonts w:ascii="ＭＳ Ｐ明朝" w:eastAsia="ＭＳ Ｐ明朝" w:hAnsi="ＭＳ Ｐ明朝" w:cs="Times New Roman"/>
          <w:color w:val="000000" w:themeColor="text1"/>
          <w:sz w:val="24"/>
          <w:szCs w:val="24"/>
        </w:rPr>
        <w:t>手指を洗浄消毒する。</w:t>
      </w:r>
    </w:p>
    <w:p w14:paraId="533548BA" w14:textId="77777777"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3E33EE73" w14:textId="77777777"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ナイフで左側の腹部周りを剥皮する。</w:t>
      </w:r>
    </w:p>
    <w:p w14:paraId="694F7450" w14:textId="0AEE73AC" w:rsidR="00A05211" w:rsidRPr="007917FE" w:rsidRDefault="00A05211" w:rsidP="00D50E4D">
      <w:pPr>
        <w:pStyle w:val="a5"/>
        <w:widowControl w:val="0"/>
        <w:numPr>
          <w:ilvl w:val="0"/>
          <w:numId w:val="33"/>
        </w:numPr>
        <w:autoSpaceDE/>
        <w:spacing w:line="460" w:lineRule="exact"/>
        <w:ind w:leftChars="0" w:hanging="278"/>
        <w:rPr>
          <w:rFonts w:cs="Times New Roman"/>
          <w:color w:val="000000" w:themeColor="text1"/>
          <w:szCs w:val="24"/>
        </w:rPr>
      </w:pPr>
      <w:r w:rsidRPr="007917FE">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282E064B" w14:textId="77777777" w:rsidR="00A05211" w:rsidRPr="00D00096" w:rsidRDefault="00A05211" w:rsidP="00D50E4D">
      <w:pPr>
        <w:pStyle w:val="a5"/>
        <w:widowControl w:val="0"/>
        <w:numPr>
          <w:ilvl w:val="0"/>
          <w:numId w:val="33"/>
        </w:numPr>
        <w:autoSpaceDE/>
        <w:spacing w:line="460" w:lineRule="exact"/>
        <w:ind w:leftChars="0" w:hanging="278"/>
        <w:rPr>
          <w:rFonts w:cs="Times New Roman"/>
          <w:color w:val="000000" w:themeColor="text1"/>
          <w:szCs w:val="24"/>
        </w:rPr>
      </w:pPr>
      <w:r w:rsidRPr="00D00096">
        <w:rPr>
          <w:rFonts w:cs="Times New Roman"/>
          <w:color w:val="000000" w:themeColor="text1"/>
          <w:szCs w:val="24"/>
        </w:rPr>
        <w:t>剥皮部分は、外皮による汚染を防ぐ。</w:t>
      </w:r>
    </w:p>
    <w:p w14:paraId="08B42DF0" w14:textId="77777777" w:rsidR="00A05211" w:rsidRPr="00D00096" w:rsidRDefault="00A05211" w:rsidP="00D50E4D">
      <w:pPr>
        <w:pStyle w:val="a5"/>
        <w:widowControl w:val="0"/>
        <w:numPr>
          <w:ilvl w:val="0"/>
          <w:numId w:val="33"/>
        </w:numPr>
        <w:autoSpaceDE/>
        <w:spacing w:line="460" w:lineRule="exact"/>
        <w:ind w:leftChars="0" w:hanging="278"/>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0352F6A1" w14:textId="35135A3F" w:rsidR="00A05211" w:rsidRPr="00D00096" w:rsidRDefault="00A05211" w:rsidP="00D50E4D">
      <w:pPr>
        <w:pStyle w:val="a5"/>
        <w:widowControl w:val="0"/>
        <w:numPr>
          <w:ilvl w:val="0"/>
          <w:numId w:val="33"/>
        </w:numPr>
        <w:autoSpaceDE/>
        <w:spacing w:line="460" w:lineRule="exact"/>
        <w:ind w:leftChars="0" w:hanging="278"/>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20CC38EF" w14:textId="212CE6D7" w:rsidR="00A05211" w:rsidRPr="00D00096" w:rsidRDefault="00A05211" w:rsidP="00D50E4D">
      <w:pPr>
        <w:pStyle w:val="a5"/>
        <w:widowControl w:val="0"/>
        <w:numPr>
          <w:ilvl w:val="0"/>
          <w:numId w:val="33"/>
        </w:numPr>
        <w:autoSpaceDE/>
        <w:spacing w:line="460" w:lineRule="exact"/>
        <w:ind w:leftChars="0" w:hanging="278"/>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55B0F660" w14:textId="7AFF4514"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00E8B1A5" w14:textId="39BB2691"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79F3C893" w14:textId="3F0AE0C9"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1862B41B" w14:textId="78806314" w:rsidR="00A05211" w:rsidRPr="007917FE" w:rsidRDefault="00D07984" w:rsidP="00A05211">
      <w:pPr>
        <w:widowControl w:val="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42976" behindDoc="0" locked="0" layoutInCell="1" allowOverlap="1" wp14:anchorId="43622316" wp14:editId="7B7272AB">
            <wp:simplePos x="0" y="0"/>
            <wp:positionH relativeFrom="column">
              <wp:posOffset>619125</wp:posOffset>
            </wp:positionH>
            <wp:positionV relativeFrom="paragraph">
              <wp:posOffset>139700</wp:posOffset>
            </wp:positionV>
            <wp:extent cx="1402080" cy="1871345"/>
            <wp:effectExtent l="0" t="0" r="7620" b="0"/>
            <wp:wrapSquare wrapText="bothSides"/>
            <wp:docPr id="6995" name="図 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2080" cy="1871345"/>
                    </a:xfrm>
                    <a:prstGeom prst="rect">
                      <a:avLst/>
                    </a:prstGeom>
                    <a:noFill/>
                    <a:ln>
                      <a:noFill/>
                    </a:ln>
                  </pic:spPr>
                </pic:pic>
              </a:graphicData>
            </a:graphic>
          </wp:anchor>
        </w:drawing>
      </w:r>
    </w:p>
    <w:p w14:paraId="1DA422D6" w14:textId="0448D0D6"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3CD939F8" w14:textId="00C9FF3A" w:rsidR="00A05211" w:rsidRPr="007917FE" w:rsidRDefault="00630284"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3888" behindDoc="0" locked="0" layoutInCell="1" allowOverlap="1" wp14:anchorId="07E0558B" wp14:editId="6E139A89">
                <wp:simplePos x="0" y="0"/>
                <wp:positionH relativeFrom="margin">
                  <wp:posOffset>2152015</wp:posOffset>
                </wp:positionH>
                <wp:positionV relativeFrom="paragraph">
                  <wp:posOffset>228045</wp:posOffset>
                </wp:positionV>
                <wp:extent cx="1165860" cy="44196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1165860" cy="441960"/>
                        </a:xfrm>
                        <a:prstGeom prst="rect">
                          <a:avLst/>
                        </a:prstGeom>
                        <a:solidFill>
                          <a:sysClr val="window" lastClr="FFFFFF"/>
                        </a:solidFill>
                        <a:ln w="3175">
                          <a:noFill/>
                          <a:prstDash val="sysDot"/>
                        </a:ln>
                      </wps:spPr>
                      <wps:txbx>
                        <w:txbxContent>
                          <w:p w14:paraId="700BE274"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腹回り剥皮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0558B" id="テキスト ボックス 62" o:spid="_x0000_s1188" type="#_x0000_t202" style="position:absolute;left:0;text-align:left;margin-left:169.45pt;margin-top:17.95pt;width:91.8pt;height:34.8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" fillcolor="window" stroked="f" strokeweight=".25pt">
                <v:stroke dashstyle="1 1"/>
                <v:textbox>
                  <w:txbxContent>
                    <w:p w14:paraId="700BE274"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腹回り剥皮</w:t>
                      </w:r>
                    </w:p>
                  </w:txbxContent>
                </v:textbox>
                <w10:wrap anchorx="margin"/>
              </v:shape>
            </w:pict>
          </mc:Fallback>
        </mc:AlternateContent>
      </w:r>
    </w:p>
    <w:p w14:paraId="7491AAD8" w14:textId="3EA773F6"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135412D0" w14:textId="344B5A1D"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1B62703C" w14:textId="75596022"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2A7869E4" w14:textId="77777777"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68831D3A" w14:textId="172159D5"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右尻周り剥皮、テール切断</w:t>
      </w:r>
    </w:p>
    <w:p w14:paraId="09052C44"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267FD94A" w14:textId="0FD1F45E" w:rsidR="00A05211" w:rsidRDefault="00A05211"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35CAD643" w14:textId="79DDA974" w:rsidR="009E181F" w:rsidRPr="007917FE" w:rsidRDefault="009E181F" w:rsidP="009E181F">
      <w:pPr>
        <w:widowControl w:val="0"/>
        <w:ind w:firstLineChars="50" w:firstLine="120"/>
        <w:rPr>
          <w:rFonts w:ascii="ＭＳ Ｐ明朝" w:eastAsia="ＭＳ Ｐ明朝" w:hAnsi="ＭＳ Ｐ明朝" w:cs="Times New Roman"/>
          <w:color w:val="000000" w:themeColor="text1"/>
          <w:sz w:val="24"/>
          <w:szCs w:val="24"/>
        </w:rPr>
      </w:pPr>
      <w:r w:rsidRPr="009E181F">
        <w:rPr>
          <w:rFonts w:ascii="ＭＳ Ｐ明朝" w:eastAsia="ＭＳ Ｐ明朝" w:hAnsi="ＭＳ Ｐ明朝" w:cs="Times New Roman" w:hint="eastAsia"/>
          <w:color w:val="000000" w:themeColor="text1"/>
          <w:sz w:val="24"/>
          <w:szCs w:val="24"/>
        </w:rPr>
        <w:t>・</w:t>
      </w:r>
      <w:r>
        <w:rPr>
          <w:rFonts w:ascii="ＭＳ Ｐ明朝" w:eastAsia="ＭＳ Ｐ明朝" w:hAnsi="ＭＳ Ｐ明朝" w:cs="Times New Roman"/>
          <w:color w:val="000000" w:themeColor="text1"/>
          <w:sz w:val="24"/>
          <w:szCs w:val="24"/>
        </w:rPr>
        <w:t xml:space="preserve">  </w:t>
      </w:r>
      <w:r w:rsidRPr="009E181F">
        <w:rPr>
          <w:rFonts w:ascii="ＭＳ Ｐ明朝" w:eastAsia="ＭＳ Ｐ明朝" w:hAnsi="ＭＳ Ｐ明朝" w:cs="Times New Roman"/>
          <w:color w:val="000000" w:themeColor="text1"/>
          <w:sz w:val="24"/>
          <w:szCs w:val="24"/>
        </w:rPr>
        <w:t>手指を洗浄消毒する。</w:t>
      </w:r>
    </w:p>
    <w:p w14:paraId="11BFA249" w14:textId="04988335" w:rsidR="00A05211" w:rsidRPr="007917FE" w:rsidRDefault="00630284" w:rsidP="00A05211">
      <w:pPr>
        <w:widowControl w:val="0"/>
        <w:ind w:left="562" w:hangingChars="200" w:hanging="562"/>
        <w:rPr>
          <w:rFonts w:ascii="ＭＳ Ｐ明朝" w:eastAsia="ＭＳ Ｐ明朝" w:hAnsi="ＭＳ Ｐ明朝" w:cs="Times New Roman"/>
          <w:color w:val="000000" w:themeColor="text1"/>
          <w:sz w:val="24"/>
          <w:szCs w:val="24"/>
          <w:u w:val="single"/>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57280" behindDoc="0" locked="0" layoutInCell="1" allowOverlap="1" wp14:anchorId="1D0A0067" wp14:editId="06F68F47">
                <wp:simplePos x="0" y="0"/>
                <wp:positionH relativeFrom="column">
                  <wp:posOffset>3776980</wp:posOffset>
                </wp:positionH>
                <wp:positionV relativeFrom="paragraph">
                  <wp:posOffset>-471805</wp:posOffset>
                </wp:positionV>
                <wp:extent cx="2733675" cy="447675"/>
                <wp:effectExtent l="0" t="0" r="0" b="0"/>
                <wp:wrapNone/>
                <wp:docPr id="6789" name="正方形/長方形 6789"/>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2C678233"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A0067" id="正方形/長方形 6789" o:spid="_x0000_s1189" style="position:absolute;left:0;text-align:left;margin-left:297.4pt;margin-top:-37.15pt;width:215.25pt;height:35.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" filled="f" stroked="f" strokeweight="1pt">
                <v:textbox>
                  <w:txbxContent>
                    <w:p w14:paraId="2C678233"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ascii="ＭＳ Ｐ明朝" w:eastAsia="ＭＳ Ｐ明朝" w:hAnsi="ＭＳ Ｐ明朝" w:cs="Times New Roman" w:hint="eastAsia"/>
          <w:color w:val="000000" w:themeColor="text1"/>
          <w:sz w:val="24"/>
          <w:szCs w:val="24"/>
          <w:u w:val="single"/>
        </w:rPr>
        <w:t>作業手順</w:t>
      </w:r>
    </w:p>
    <w:p w14:paraId="7FC1790C" w14:textId="353FED6A"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ナイフで右側の尻周りを剥皮する。</w:t>
      </w:r>
    </w:p>
    <w:p w14:paraId="3C4DB9D8" w14:textId="783039B1" w:rsidR="00A05211" w:rsidRPr="007917FE" w:rsidRDefault="00A05211" w:rsidP="00D50E4D">
      <w:pPr>
        <w:pStyle w:val="a5"/>
        <w:widowControl w:val="0"/>
        <w:numPr>
          <w:ilvl w:val="0"/>
          <w:numId w:val="34"/>
        </w:numPr>
        <w:autoSpaceDE/>
        <w:ind w:leftChars="0" w:left="567"/>
        <w:rPr>
          <w:rFonts w:cs="Times New Roman"/>
          <w:color w:val="000000" w:themeColor="text1"/>
          <w:szCs w:val="24"/>
        </w:rPr>
      </w:pPr>
      <w:r w:rsidRPr="007917FE">
        <w:rPr>
          <w:rFonts w:cs="Times New Roman" w:hint="eastAsia"/>
          <w:color w:val="000000" w:themeColor="text1"/>
          <w:szCs w:val="24"/>
        </w:rPr>
        <w:t>ナイフでテールを切断し、不可食容器に入れる。</w:t>
      </w:r>
    </w:p>
    <w:p w14:paraId="0CDF704F" w14:textId="4F4FB33E" w:rsidR="00A05211" w:rsidRPr="00D00096" w:rsidRDefault="00A05211" w:rsidP="00D50E4D">
      <w:pPr>
        <w:pStyle w:val="a5"/>
        <w:widowControl w:val="0"/>
        <w:numPr>
          <w:ilvl w:val="0"/>
          <w:numId w:val="52"/>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72E43C32" w14:textId="77777777" w:rsidR="00A05211" w:rsidRPr="00D00096" w:rsidRDefault="00A05211" w:rsidP="00D50E4D">
      <w:pPr>
        <w:pStyle w:val="a5"/>
        <w:widowControl w:val="0"/>
        <w:numPr>
          <w:ilvl w:val="0"/>
          <w:numId w:val="52"/>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剥皮部分は、外皮による汚染を防ぐ。</w:t>
      </w:r>
    </w:p>
    <w:p w14:paraId="38E63E87" w14:textId="0A60BC7D" w:rsidR="00A05211" w:rsidRPr="00D00096" w:rsidRDefault="00A05211" w:rsidP="00D50E4D">
      <w:pPr>
        <w:pStyle w:val="a5"/>
        <w:widowControl w:val="0"/>
        <w:numPr>
          <w:ilvl w:val="0"/>
          <w:numId w:val="52"/>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73F99E53" w14:textId="77777777" w:rsidR="00A05211" w:rsidRPr="00D00096" w:rsidRDefault="00A05211" w:rsidP="00D50E4D">
      <w:pPr>
        <w:pStyle w:val="a5"/>
        <w:widowControl w:val="0"/>
        <w:numPr>
          <w:ilvl w:val="0"/>
          <w:numId w:val="52"/>
        </w:numPr>
        <w:autoSpaceDE/>
        <w:spacing w:line="460" w:lineRule="exact"/>
        <w:ind w:leftChars="0" w:left="567"/>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4A3BDBD3" w14:textId="77777777" w:rsidR="00A05211" w:rsidRPr="00D00096" w:rsidRDefault="00A05211" w:rsidP="00D50E4D">
      <w:pPr>
        <w:pStyle w:val="a5"/>
        <w:widowControl w:val="0"/>
        <w:numPr>
          <w:ilvl w:val="0"/>
          <w:numId w:val="52"/>
        </w:numPr>
        <w:autoSpaceDE/>
        <w:spacing w:line="460" w:lineRule="exact"/>
        <w:ind w:leftChars="0" w:left="567"/>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756D0949" w14:textId="77777777"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730A3B57" w14:textId="3FAF6569"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6A936254" w14:textId="28F6AE5F"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4DAC03AB" w14:textId="06F4CEEF" w:rsidR="00A05211" w:rsidRPr="007917FE" w:rsidRDefault="00A05211" w:rsidP="003416E0">
      <w:pPr>
        <w:widowControl w:val="0"/>
        <w:rPr>
          <w:rFonts w:ascii="ＭＳ Ｐ明朝" w:eastAsia="ＭＳ Ｐ明朝" w:hAnsi="ＭＳ Ｐ明朝" w:cs="Times New Roman"/>
          <w:color w:val="000000" w:themeColor="text1"/>
          <w:sz w:val="24"/>
          <w:szCs w:val="24"/>
        </w:rPr>
      </w:pPr>
    </w:p>
    <w:p w14:paraId="56BF0312" w14:textId="77777777"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肩周り剥皮</w:t>
      </w:r>
    </w:p>
    <w:p w14:paraId="78E5BCB3"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20852633" w14:textId="12082501"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447A3AF4" w14:textId="30159523" w:rsidR="009E181F" w:rsidRPr="007917FE" w:rsidRDefault="009E181F" w:rsidP="009E181F">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 xml:space="preserve"> ・　</w:t>
      </w:r>
      <w:r w:rsidRPr="009E181F">
        <w:rPr>
          <w:rFonts w:ascii="ＭＳ Ｐ明朝" w:eastAsia="ＭＳ Ｐ明朝" w:hAnsi="ＭＳ Ｐ明朝" w:cs="Times New Roman"/>
          <w:color w:val="000000" w:themeColor="text1"/>
          <w:sz w:val="24"/>
          <w:szCs w:val="24"/>
        </w:rPr>
        <w:t>手指を洗浄消毒する。</w:t>
      </w:r>
    </w:p>
    <w:p w14:paraId="2F174014"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2A021908" w14:textId="77777777" w:rsidR="00A05211" w:rsidRPr="007917FE" w:rsidRDefault="00A05211" w:rsidP="00D50E4D">
      <w:pPr>
        <w:pStyle w:val="a5"/>
        <w:widowControl w:val="0"/>
        <w:numPr>
          <w:ilvl w:val="0"/>
          <w:numId w:val="35"/>
        </w:numPr>
        <w:autoSpaceDE/>
        <w:ind w:leftChars="0" w:left="567"/>
        <w:rPr>
          <w:rFonts w:cs="Times New Roman"/>
          <w:color w:val="000000" w:themeColor="text1"/>
          <w:szCs w:val="24"/>
        </w:rPr>
      </w:pPr>
      <w:r w:rsidRPr="007917FE">
        <w:rPr>
          <w:rFonts w:cs="Times New Roman" w:hint="eastAsia"/>
          <w:color w:val="000000" w:themeColor="text1"/>
          <w:szCs w:val="24"/>
        </w:rPr>
        <w:t>ナイフで左胸部、左脇、左前脚側面を剥皮する。</w:t>
      </w:r>
    </w:p>
    <w:p w14:paraId="2D87129C" w14:textId="77777777" w:rsidR="00A05211" w:rsidRPr="007917FE" w:rsidRDefault="00A05211" w:rsidP="00D50E4D">
      <w:pPr>
        <w:pStyle w:val="a5"/>
        <w:widowControl w:val="0"/>
        <w:numPr>
          <w:ilvl w:val="0"/>
          <w:numId w:val="53"/>
        </w:numPr>
        <w:autoSpaceDE/>
        <w:spacing w:line="460" w:lineRule="exact"/>
        <w:ind w:leftChars="0" w:left="567"/>
        <w:rPr>
          <w:rFonts w:cs="Times New Roman"/>
          <w:color w:val="000000" w:themeColor="text1"/>
          <w:szCs w:val="24"/>
        </w:rPr>
      </w:pPr>
      <w:r w:rsidRPr="007917FE">
        <w:rPr>
          <w:rFonts w:cs="Times New Roman"/>
          <w:color w:val="000000" w:themeColor="text1"/>
          <w:szCs w:val="24"/>
        </w:rPr>
        <w:t>剥皮に当たっては、必要最小限度の切開をした後、ナイフを83℃以上の温湯で消毒し、ナイフの刃を手前に向け、皮を内側から外側に切開する。</w:t>
      </w:r>
    </w:p>
    <w:p w14:paraId="31E1C82F" w14:textId="77777777" w:rsidR="00A05211" w:rsidRPr="00D00096" w:rsidRDefault="00A05211" w:rsidP="00D50E4D">
      <w:pPr>
        <w:pStyle w:val="a5"/>
        <w:widowControl w:val="0"/>
        <w:numPr>
          <w:ilvl w:val="0"/>
          <w:numId w:val="53"/>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剥皮部分は、外皮による汚染を防ぐ。</w:t>
      </w:r>
    </w:p>
    <w:p w14:paraId="3DC980ED" w14:textId="53845CCC" w:rsidR="00A05211" w:rsidRPr="00D00096" w:rsidRDefault="00A05211" w:rsidP="00D50E4D">
      <w:pPr>
        <w:pStyle w:val="a5"/>
        <w:widowControl w:val="0"/>
        <w:numPr>
          <w:ilvl w:val="0"/>
          <w:numId w:val="53"/>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7663D35E" w14:textId="77777777" w:rsidR="00A05211" w:rsidRPr="00D00096" w:rsidRDefault="00A05211" w:rsidP="00D50E4D">
      <w:pPr>
        <w:pStyle w:val="a5"/>
        <w:widowControl w:val="0"/>
        <w:numPr>
          <w:ilvl w:val="0"/>
          <w:numId w:val="53"/>
        </w:numPr>
        <w:autoSpaceDE/>
        <w:spacing w:line="460" w:lineRule="exact"/>
        <w:ind w:leftChars="0" w:left="567"/>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6EB0C417" w14:textId="33E39448" w:rsidR="00A05211" w:rsidRPr="00D00096" w:rsidRDefault="00A05211" w:rsidP="00D50E4D">
      <w:pPr>
        <w:pStyle w:val="a5"/>
        <w:widowControl w:val="0"/>
        <w:numPr>
          <w:ilvl w:val="0"/>
          <w:numId w:val="53"/>
        </w:numPr>
        <w:autoSpaceDE/>
        <w:spacing w:line="460" w:lineRule="exact"/>
        <w:ind w:leftChars="0" w:left="567"/>
        <w:rPr>
          <w:rFonts w:cs="Times New Roman"/>
          <w:color w:val="000000" w:themeColor="text1"/>
          <w:szCs w:val="24"/>
        </w:rPr>
      </w:pPr>
      <w:r w:rsidRPr="00D00096">
        <w:rPr>
          <w:rFonts w:cs="Times New Roman"/>
          <w:color w:val="000000" w:themeColor="text1"/>
          <w:szCs w:val="24"/>
        </w:rPr>
        <w:t>と体に直接接触するナイフ等の機械器具は一頭を処理するごとにまたは汚染の都度８３℃以上の温湯で洗浄消毒する。</w:t>
      </w:r>
    </w:p>
    <w:p w14:paraId="0E5FABCE" w14:textId="3CBC5C9B" w:rsidR="00A05211" w:rsidRPr="007917FE" w:rsidRDefault="003416E0" w:rsidP="00A05211">
      <w:pPr>
        <w:spacing w:line="240" w:lineRule="auto"/>
        <w:jc w:val="left"/>
        <w:rPr>
          <w:rFonts w:ascii="ＭＳ Ｐ明朝" w:eastAsia="ＭＳ Ｐ明朝" w:hAnsi="ＭＳ Ｐ明朝" w:cs="Times New Roman"/>
          <w:color w:val="000000" w:themeColor="text1"/>
          <w:sz w:val="24"/>
          <w:szCs w:val="24"/>
          <w:u w:val="single"/>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59328" behindDoc="0" locked="0" layoutInCell="1" allowOverlap="1" wp14:anchorId="3BD7B4E7" wp14:editId="76331D23">
                <wp:simplePos x="0" y="0"/>
                <wp:positionH relativeFrom="column">
                  <wp:posOffset>3769995</wp:posOffset>
                </wp:positionH>
                <wp:positionV relativeFrom="paragraph">
                  <wp:posOffset>-541655</wp:posOffset>
                </wp:positionV>
                <wp:extent cx="2733675" cy="447675"/>
                <wp:effectExtent l="0" t="0" r="0" b="0"/>
                <wp:wrapNone/>
                <wp:docPr id="6790" name="正方形/長方形 6790"/>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3BCBD267"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7B4E7" id="正方形/長方形 6790" o:spid="_x0000_s1190" style="position:absolute;margin-left:296.85pt;margin-top:-42.65pt;width:215.25pt;height:35.2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" filled="f" stroked="f" strokeweight="1pt">
                <v:textbox>
                  <w:txbxContent>
                    <w:p w14:paraId="3BCBD267"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ascii="ＭＳ Ｐ明朝" w:eastAsia="ＭＳ Ｐ明朝" w:hAnsi="ＭＳ Ｐ明朝" w:cs="Times New Roman" w:hint="eastAsia"/>
          <w:color w:val="000000" w:themeColor="text1"/>
          <w:sz w:val="24"/>
          <w:szCs w:val="24"/>
          <w:u w:val="single"/>
        </w:rPr>
        <w:t>逸脱時の改善措置</w:t>
      </w:r>
    </w:p>
    <w:p w14:paraId="074EC4A6" w14:textId="6CB8BC68"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73DABA5E" w14:textId="76165F0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7F7DCDF5" w14:textId="373D5A78" w:rsidR="00A05211" w:rsidRPr="007917FE" w:rsidRDefault="00A05211" w:rsidP="00A05211">
      <w:pPr>
        <w:widowControl w:val="0"/>
        <w:rPr>
          <w:rFonts w:ascii="ＭＳ Ｐ明朝" w:eastAsia="ＭＳ Ｐ明朝" w:hAnsi="ＭＳ Ｐ明朝" w:cs="Times New Roman"/>
          <w:color w:val="000000" w:themeColor="text1"/>
          <w:sz w:val="24"/>
          <w:szCs w:val="24"/>
        </w:rPr>
      </w:pPr>
    </w:p>
    <w:p w14:paraId="2D16068E" w14:textId="77777777" w:rsidR="00A05211" w:rsidRPr="00CE07CB" w:rsidRDefault="00A05211" w:rsidP="00A05211">
      <w:pPr>
        <w:widowControl w:val="0"/>
        <w:spacing w:line="440" w:lineRule="exact"/>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剥皮</w:t>
      </w:r>
    </w:p>
    <w:p w14:paraId="41062E15" w14:textId="04E92DA2" w:rsidR="00A05211" w:rsidRPr="007917FE" w:rsidRDefault="00A05211" w:rsidP="00A05211">
      <w:pPr>
        <w:widowControl w:val="0"/>
        <w:spacing w:line="440" w:lineRule="exac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2522B3D2" w14:textId="77777777" w:rsidR="00A05211" w:rsidRPr="007917FE" w:rsidRDefault="00A05211" w:rsidP="00A05211">
      <w:pPr>
        <w:widowControl w:val="0"/>
        <w:spacing w:line="440" w:lineRule="exact"/>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スキンナーが正常に稼働するか確認する。</w:t>
      </w:r>
    </w:p>
    <w:p w14:paraId="3F59511C" w14:textId="4A445412" w:rsidR="00A05211" w:rsidRDefault="00A05211" w:rsidP="00A05211">
      <w:pPr>
        <w:widowControl w:val="0"/>
        <w:spacing w:line="440" w:lineRule="exact"/>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スキンナーの消毒用温湯が83℃以上であることを確認する。</w:t>
      </w:r>
    </w:p>
    <w:p w14:paraId="3A5A031E" w14:textId="08F5255D" w:rsidR="009E181F" w:rsidRPr="007917FE" w:rsidRDefault="009E181F" w:rsidP="00A05211">
      <w:pPr>
        <w:widowControl w:val="0"/>
        <w:spacing w:line="440" w:lineRule="exact"/>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 xml:space="preserve">　・　</w:t>
      </w:r>
      <w:r w:rsidRPr="009E181F">
        <w:rPr>
          <w:rFonts w:ascii="ＭＳ Ｐ明朝" w:eastAsia="ＭＳ Ｐ明朝" w:hAnsi="ＭＳ Ｐ明朝" w:cs="Times New Roman"/>
          <w:color w:val="000000" w:themeColor="text1"/>
          <w:sz w:val="24"/>
          <w:szCs w:val="24"/>
        </w:rPr>
        <w:t>手指を洗浄消毒する。</w:t>
      </w:r>
    </w:p>
    <w:p w14:paraId="6089867F" w14:textId="71552EC4" w:rsidR="00A05211" w:rsidRPr="007917FE" w:rsidRDefault="00A05211" w:rsidP="00A05211">
      <w:pPr>
        <w:widowControl w:val="0"/>
        <w:spacing w:line="440" w:lineRule="exact"/>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16F9A27C" w14:textId="26FEFD7A"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外皮が剥皮面に接しないよう、と体をスキンナーに引き上げる。</w:t>
      </w:r>
    </w:p>
    <w:p w14:paraId="01DB3B8E" w14:textId="77777777"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と体頭部を左向きにし、剥皮した外皮をスキンナーの刃に挟み込む。</w:t>
      </w:r>
    </w:p>
    <w:p w14:paraId="52885528" w14:textId="77777777"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操作盤を操作し、剥皮する。</w:t>
      </w:r>
    </w:p>
    <w:p w14:paraId="5337BD91" w14:textId="08C52599"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剥皮と体は、と体受けに除す。</w:t>
      </w:r>
    </w:p>
    <w:p w14:paraId="1C7052F2" w14:textId="2FD50B1A"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剥皮し外皮は、エアーシューターで皮保管室に搬送する。</w:t>
      </w:r>
    </w:p>
    <w:p w14:paraId="1C2ADDA4" w14:textId="77777777" w:rsidR="00A05211" w:rsidRPr="007917FE" w:rsidRDefault="00A05211" w:rsidP="00D50E4D">
      <w:pPr>
        <w:pStyle w:val="a5"/>
        <w:widowControl w:val="0"/>
        <w:numPr>
          <w:ilvl w:val="0"/>
          <w:numId w:val="23"/>
        </w:numPr>
        <w:autoSpaceDE/>
        <w:spacing w:line="440" w:lineRule="exact"/>
        <w:ind w:leftChars="0" w:left="567"/>
        <w:rPr>
          <w:rFonts w:cs="Times New Roman"/>
          <w:color w:val="000000" w:themeColor="text1"/>
          <w:szCs w:val="24"/>
        </w:rPr>
      </w:pPr>
      <w:r w:rsidRPr="007917FE">
        <w:rPr>
          <w:rFonts w:cs="Times New Roman" w:hint="eastAsia"/>
          <w:color w:val="000000" w:themeColor="text1"/>
          <w:szCs w:val="24"/>
        </w:rPr>
        <w:t>奇形のと体、剥き損じたと体は、外線にと体を保留し、半剥により処理する。</w:t>
      </w:r>
    </w:p>
    <w:p w14:paraId="33859A3F" w14:textId="77777777" w:rsidR="00A05211" w:rsidRPr="00D00096" w:rsidRDefault="00A05211" w:rsidP="00D50E4D">
      <w:pPr>
        <w:pStyle w:val="a5"/>
        <w:widowControl w:val="0"/>
        <w:numPr>
          <w:ilvl w:val="0"/>
          <w:numId w:val="53"/>
        </w:numPr>
        <w:autoSpaceDE/>
        <w:spacing w:line="440" w:lineRule="exact"/>
        <w:ind w:leftChars="0" w:left="567"/>
        <w:rPr>
          <w:rFonts w:cs="Times New Roman"/>
          <w:color w:val="000000" w:themeColor="text1"/>
          <w:szCs w:val="24"/>
        </w:rPr>
      </w:pPr>
      <w:r w:rsidRPr="00D00096">
        <w:rPr>
          <w:rFonts w:cs="Times New Roman" w:hint="eastAsia"/>
          <w:color w:val="000000" w:themeColor="text1"/>
          <w:szCs w:val="24"/>
        </w:rPr>
        <w:t>スキンナーは、83℃以上温湯により常時消毒されていることを確認する。</w:t>
      </w:r>
    </w:p>
    <w:p w14:paraId="277B292C" w14:textId="77777777" w:rsidR="00A05211" w:rsidRPr="00D00096" w:rsidRDefault="00A05211" w:rsidP="00D50E4D">
      <w:pPr>
        <w:pStyle w:val="a5"/>
        <w:widowControl w:val="0"/>
        <w:numPr>
          <w:ilvl w:val="0"/>
          <w:numId w:val="54"/>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剥皮部分は、外皮による汚染を防ぐ。</w:t>
      </w:r>
    </w:p>
    <w:p w14:paraId="3AE73EFF" w14:textId="77777777" w:rsidR="00A05211" w:rsidRPr="00D00096" w:rsidRDefault="00A05211" w:rsidP="00D50E4D">
      <w:pPr>
        <w:pStyle w:val="a5"/>
        <w:widowControl w:val="0"/>
        <w:numPr>
          <w:ilvl w:val="0"/>
          <w:numId w:val="54"/>
        </w:numPr>
        <w:autoSpaceDE/>
        <w:spacing w:line="460" w:lineRule="exact"/>
        <w:ind w:leftChars="0" w:left="567"/>
        <w:rPr>
          <w:rFonts w:cs="Times New Roman"/>
          <w:color w:val="000000" w:themeColor="text1"/>
          <w:szCs w:val="24"/>
        </w:rPr>
      </w:pPr>
      <w:r w:rsidRPr="00D00096">
        <w:rPr>
          <w:rFonts w:cs="Times New Roman"/>
          <w:color w:val="000000" w:themeColor="text1"/>
          <w:szCs w:val="24"/>
        </w:rPr>
        <w:t>剥皮部分が外皮に汚染した場合は、迅速に他の部位への汚染を防ぐとともに、汚染した部分を完全に削り取る。</w:t>
      </w:r>
    </w:p>
    <w:p w14:paraId="54689773" w14:textId="77777777" w:rsidR="00A05211" w:rsidRPr="00D00096" w:rsidRDefault="00A05211" w:rsidP="00D50E4D">
      <w:pPr>
        <w:pStyle w:val="a5"/>
        <w:widowControl w:val="0"/>
        <w:numPr>
          <w:ilvl w:val="0"/>
          <w:numId w:val="54"/>
        </w:numPr>
        <w:autoSpaceDE/>
        <w:spacing w:line="460" w:lineRule="exact"/>
        <w:ind w:leftChars="0" w:left="567"/>
        <w:rPr>
          <w:rFonts w:cs="Times New Roman"/>
          <w:color w:val="000000" w:themeColor="text1"/>
          <w:szCs w:val="24"/>
        </w:rPr>
      </w:pPr>
      <w:r w:rsidRPr="00D00096">
        <w:rPr>
          <w:rFonts w:cs="Times New Roman"/>
          <w:color w:val="000000" w:themeColor="text1"/>
          <w:szCs w:val="24"/>
        </w:rPr>
        <w:t>手指が</w:t>
      </w:r>
      <w:r w:rsidRPr="00D00096">
        <w:rPr>
          <w:rFonts w:cs="Times New Roman" w:hint="eastAsia"/>
          <w:color w:val="000000" w:themeColor="text1"/>
          <w:szCs w:val="24"/>
        </w:rPr>
        <w:t>外皮</w:t>
      </w:r>
      <w:r w:rsidRPr="00D00096">
        <w:rPr>
          <w:rFonts w:cs="Times New Roman"/>
          <w:color w:val="000000" w:themeColor="text1"/>
          <w:szCs w:val="24"/>
        </w:rPr>
        <w:t>等により汚染された場合は、その都度洗浄剤を用いて洗浄する。</w:t>
      </w:r>
    </w:p>
    <w:p w14:paraId="4B86F64F" w14:textId="77777777" w:rsidR="00A05211" w:rsidRPr="007917FE" w:rsidRDefault="00A05211" w:rsidP="00A05211">
      <w:pPr>
        <w:spacing w:line="240" w:lineRule="auto"/>
        <w:jc w:val="left"/>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13A4253F" w14:textId="7777777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剥皮部分が外皮、糞便、消化管内容物等に汚染した場合は、迅速に他の部位への汚染を防ぐとともに、汚染した部分を完全に切り取る。</w:t>
      </w:r>
    </w:p>
    <w:p w14:paraId="1B358E9F" w14:textId="64C68FE8"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頻繁に剥皮に失敗する場合は、スキンナー等の機械機器の保守点検やと体の大きさ等に適合した設備・機械機器を使用する。</w:t>
      </w:r>
    </w:p>
    <w:p w14:paraId="70AD2E18" w14:textId="15BDAF5E"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スキンナーの消毒用温湯が83℃を下回った場合は、ラインを一次停止して、消毒用温湯が再び83℃以上となったことを確認して作業を再開する。</w:t>
      </w:r>
    </w:p>
    <w:p w14:paraId="3ECE41BC" w14:textId="7D1A0478"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09BC9C3F" w14:textId="69960CE0"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23C2D349" w14:textId="46EEB6D1" w:rsidR="00A05211" w:rsidRPr="007917FE" w:rsidRDefault="00B82221" w:rsidP="00A05211">
      <w:pPr>
        <w:widowControl w:val="0"/>
        <w:rPr>
          <w:rFonts w:ascii="ＭＳ Ｐ明朝" w:eastAsia="ＭＳ Ｐ明朝" w:hAnsi="ＭＳ Ｐ明朝" w:cs="Times New Roman"/>
          <w:color w:val="000000" w:themeColor="text1"/>
          <w:sz w:val="24"/>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402688" behindDoc="0" locked="0" layoutInCell="1" allowOverlap="1" wp14:anchorId="1B91A5BF" wp14:editId="56D09A65">
                <wp:simplePos x="0" y="0"/>
                <wp:positionH relativeFrom="column">
                  <wp:posOffset>3773170</wp:posOffset>
                </wp:positionH>
                <wp:positionV relativeFrom="paragraph">
                  <wp:posOffset>-506095</wp:posOffset>
                </wp:positionV>
                <wp:extent cx="2733675" cy="447675"/>
                <wp:effectExtent l="0" t="0" r="0" b="0"/>
                <wp:wrapNone/>
                <wp:docPr id="6830" name="正方形/長方形 6830"/>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0F8A9501" w14:textId="77777777" w:rsidR="00144508" w:rsidRPr="005D5BF7" w:rsidRDefault="00144508" w:rsidP="00C7302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1A5BF" id="正方形/長方形 6830" o:spid="_x0000_s1191" style="position:absolute;left:0;text-align:left;margin-left:297.1pt;margin-top:-39.85pt;width:215.25pt;height:35.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" filled="f" stroked="f" strokeweight="1pt">
                <v:textbox>
                  <w:txbxContent>
                    <w:p w14:paraId="0F8A9501" w14:textId="77777777" w:rsidR="00144508" w:rsidRPr="005D5BF7" w:rsidRDefault="00144508" w:rsidP="00C7302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F7494">
        <w:rPr>
          <w:rFonts w:ascii="ＭＳ Ｐ明朝" w:eastAsia="ＭＳ Ｐ明朝" w:hAnsi="ＭＳ Ｐ明朝" w:cs="Times New Roman"/>
          <w:noProof/>
          <w:color w:val="000000" w:themeColor="text1"/>
          <w:sz w:val="24"/>
          <w:szCs w:val="24"/>
        </w:rPr>
        <w:drawing>
          <wp:anchor distT="0" distB="0" distL="114300" distR="114300" simplePos="0" relativeHeight="252545024" behindDoc="0" locked="0" layoutInCell="1" allowOverlap="1" wp14:anchorId="7B165097" wp14:editId="4B86E399">
            <wp:simplePos x="0" y="0"/>
            <wp:positionH relativeFrom="column">
              <wp:posOffset>247650</wp:posOffset>
            </wp:positionH>
            <wp:positionV relativeFrom="paragraph">
              <wp:posOffset>0</wp:posOffset>
            </wp:positionV>
            <wp:extent cx="2332355" cy="1753235"/>
            <wp:effectExtent l="0" t="0" r="0" b="0"/>
            <wp:wrapSquare wrapText="bothSides"/>
            <wp:docPr id="6996" name="図 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32355" cy="1753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06C6B" w14:textId="61DB2FF4" w:rsidR="00A05211" w:rsidRDefault="00A05211" w:rsidP="00A05211">
      <w:pPr>
        <w:widowControl w:val="0"/>
        <w:rPr>
          <w:rFonts w:ascii="ＭＳ Ｐ明朝" w:eastAsia="ＭＳ Ｐ明朝" w:hAnsi="ＭＳ Ｐ明朝" w:cs="Times New Roman"/>
          <w:color w:val="000000" w:themeColor="text1"/>
          <w:sz w:val="24"/>
          <w:szCs w:val="24"/>
        </w:rPr>
      </w:pPr>
    </w:p>
    <w:p w14:paraId="2CF6CF09" w14:textId="30CB83B3" w:rsidR="00AF7494" w:rsidRDefault="00AF7494"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03648" behindDoc="0" locked="0" layoutInCell="1" allowOverlap="1" wp14:anchorId="28931289" wp14:editId="26755E89">
                <wp:simplePos x="0" y="0"/>
                <wp:positionH relativeFrom="column">
                  <wp:posOffset>2874010</wp:posOffset>
                </wp:positionH>
                <wp:positionV relativeFrom="paragraph">
                  <wp:posOffset>61595</wp:posOffset>
                </wp:positionV>
                <wp:extent cx="2369820" cy="40386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2369820" cy="403860"/>
                        </a:xfrm>
                        <a:prstGeom prst="rect">
                          <a:avLst/>
                        </a:prstGeom>
                        <a:solidFill>
                          <a:sysClr val="window" lastClr="FFFFFF"/>
                        </a:solidFill>
                        <a:ln w="3175">
                          <a:noFill/>
                          <a:prstDash val="sysDot"/>
                        </a:ln>
                      </wps:spPr>
                      <wps:txbx>
                        <w:txbxContent>
                          <w:p w14:paraId="53EC9894"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横型スキンナーによる剥皮場面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31289" id="テキスト ボックス 76" o:spid="_x0000_s1192" type="#_x0000_t202" style="position:absolute;left:0;text-align:left;margin-left:226.3pt;margin-top:4.85pt;width:186.6pt;height:3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" fillcolor="window" stroked="f" strokeweight=".25pt">
                <v:stroke dashstyle="1 1"/>
                <v:textbox>
                  <w:txbxContent>
                    <w:p w14:paraId="53EC9894" w14:textId="77777777" w:rsidR="00144508" w:rsidRPr="00CF23A4" w:rsidRDefault="00144508" w:rsidP="00A05211">
                      <w:pPr>
                        <w:jc w:val="center"/>
                        <w:rPr>
                          <w:rFonts w:ascii="ＭＳ Ｐ明朝" w:eastAsia="ＭＳ Ｐ明朝" w:hAnsi="ＭＳ Ｐ明朝"/>
                          <w:sz w:val="24"/>
                          <w:szCs w:val="24"/>
                        </w:rPr>
                      </w:pPr>
                      <w:r w:rsidRPr="00CF23A4">
                        <w:rPr>
                          <w:rFonts w:ascii="ＭＳ Ｐ明朝" w:eastAsia="ＭＳ Ｐ明朝" w:hAnsi="ＭＳ Ｐ明朝" w:hint="eastAsia"/>
                          <w:sz w:val="24"/>
                          <w:szCs w:val="24"/>
                        </w:rPr>
                        <w:t>横型スキンナーによる剥皮場面</w:t>
                      </w:r>
                    </w:p>
                  </w:txbxContent>
                </v:textbox>
              </v:shape>
            </w:pict>
          </mc:Fallback>
        </mc:AlternateContent>
      </w:r>
    </w:p>
    <w:p w14:paraId="5C0B9A2F" w14:textId="3EFB4933" w:rsidR="00AF7494" w:rsidRPr="007917FE" w:rsidRDefault="00AF7494" w:rsidP="00A05211">
      <w:pPr>
        <w:widowControl w:val="0"/>
        <w:rPr>
          <w:rFonts w:ascii="ＭＳ Ｐ明朝" w:eastAsia="ＭＳ Ｐ明朝" w:hAnsi="ＭＳ Ｐ明朝" w:cs="Times New Roman"/>
          <w:color w:val="000000" w:themeColor="text1"/>
          <w:sz w:val="24"/>
          <w:szCs w:val="24"/>
        </w:rPr>
      </w:pPr>
    </w:p>
    <w:p w14:paraId="50BBF0A1" w14:textId="2B6BCC3A" w:rsidR="00A05211" w:rsidRDefault="00A05211" w:rsidP="00A05211">
      <w:pPr>
        <w:widowControl w:val="0"/>
        <w:rPr>
          <w:rFonts w:ascii="ＭＳ Ｐ明朝" w:eastAsia="ＭＳ Ｐ明朝" w:hAnsi="ＭＳ Ｐ明朝" w:cs="Times New Roman"/>
          <w:color w:val="000000" w:themeColor="text1"/>
          <w:sz w:val="24"/>
          <w:szCs w:val="24"/>
        </w:rPr>
      </w:pPr>
    </w:p>
    <w:p w14:paraId="618694A0" w14:textId="5D0DA519" w:rsidR="00AF7494" w:rsidRDefault="00AF7494" w:rsidP="00A05211">
      <w:pPr>
        <w:widowControl w:val="0"/>
        <w:rPr>
          <w:rFonts w:ascii="ＭＳ Ｐ明朝" w:eastAsia="ＭＳ Ｐ明朝" w:hAnsi="ＭＳ Ｐ明朝" w:cs="Times New Roman"/>
          <w:color w:val="000000" w:themeColor="text1"/>
          <w:sz w:val="24"/>
          <w:szCs w:val="24"/>
        </w:rPr>
      </w:pPr>
    </w:p>
    <w:p w14:paraId="6F839E60" w14:textId="77777777" w:rsidR="00AF7494" w:rsidRPr="007917FE" w:rsidRDefault="00AF7494" w:rsidP="00A05211">
      <w:pPr>
        <w:widowControl w:val="0"/>
        <w:rPr>
          <w:rFonts w:ascii="ＭＳ Ｐ明朝" w:eastAsia="ＭＳ Ｐ明朝" w:hAnsi="ＭＳ Ｐ明朝" w:cs="Times New Roman"/>
          <w:color w:val="000000" w:themeColor="text1"/>
          <w:sz w:val="24"/>
          <w:szCs w:val="24"/>
        </w:rPr>
      </w:pPr>
    </w:p>
    <w:p w14:paraId="0F9F375B" w14:textId="615F3B56" w:rsidR="00A05211" w:rsidRPr="00CE07CB" w:rsidRDefault="00A05211" w:rsidP="00A05211">
      <w:pPr>
        <w:rPr>
          <w:rFonts w:ascii="ＭＳ Ｐ明朝" w:eastAsia="ＭＳ Ｐ明朝" w:hAnsi="ＭＳ Ｐ明朝" w:cs="Times New Roman"/>
          <w:color w:val="000000" w:themeColor="text1"/>
          <w:sz w:val="24"/>
          <w:szCs w:val="24"/>
        </w:rPr>
      </w:pPr>
      <w:r w:rsidRPr="00CE07CB">
        <w:rPr>
          <w:rFonts w:ascii="ＭＳ Ｐ明朝" w:eastAsia="ＭＳ Ｐ明朝" w:hAnsi="ＭＳ Ｐ明朝" w:cs="Times New Roman" w:hint="eastAsia"/>
          <w:b/>
          <w:color w:val="0070C0"/>
          <w:sz w:val="24"/>
          <w:szCs w:val="24"/>
          <w:bdr w:val="single" w:sz="4" w:space="0" w:color="auto"/>
        </w:rPr>
        <w:t>作業工程：　自動背割、手動背割</w:t>
      </w:r>
    </w:p>
    <w:p w14:paraId="6A1B5009" w14:textId="1DBD012C"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34DA4907"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自動背割機が正常に作業することを確認する。</w:t>
      </w:r>
    </w:p>
    <w:p w14:paraId="353070A1" w14:textId="277387A6"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自動背割機の消毒用温湯が83℃以上であることを確認する。</w:t>
      </w:r>
    </w:p>
    <w:p w14:paraId="1E5D9739" w14:textId="5676AEBD"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手動背割機（ハンドソー）を洗浄、消毒する。</w:t>
      </w:r>
    </w:p>
    <w:p w14:paraId="221A7ED3" w14:textId="72D65EA4" w:rsidR="009E181F" w:rsidRPr="007917FE" w:rsidRDefault="009E181F" w:rsidP="00A05211">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 xml:space="preserve">　・　</w:t>
      </w:r>
      <w:r w:rsidRPr="009E181F">
        <w:rPr>
          <w:rFonts w:ascii="ＭＳ Ｐ明朝" w:eastAsia="ＭＳ Ｐ明朝" w:hAnsi="ＭＳ Ｐ明朝" w:cs="Times New Roman"/>
          <w:color w:val="000000" w:themeColor="text1"/>
          <w:sz w:val="24"/>
          <w:szCs w:val="24"/>
        </w:rPr>
        <w:t>手指を洗浄消毒する。</w:t>
      </w:r>
    </w:p>
    <w:p w14:paraId="077F2B2B"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34A7D2B5" w14:textId="77777777"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作業開始前にインターロックを解除し、自動背割機の操作盤を自動にセットする。</w:t>
      </w:r>
    </w:p>
    <w:p w14:paraId="254B4B8A" w14:textId="33A8BD9E"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スキンナーから送られてくると体を自動反転機により自動背割ができる正常な向きに反転させ、自動背割機に送る。</w:t>
      </w:r>
    </w:p>
    <w:p w14:paraId="549DA22E" w14:textId="77777777" w:rsidR="00A05211" w:rsidRPr="007917FE" w:rsidRDefault="00A05211" w:rsidP="00D50E4D">
      <w:pPr>
        <w:pStyle w:val="a5"/>
        <w:widowControl w:val="0"/>
        <w:numPr>
          <w:ilvl w:val="0"/>
          <w:numId w:val="36"/>
        </w:numPr>
        <w:autoSpaceDE/>
        <w:ind w:leftChars="0" w:left="567"/>
        <w:rPr>
          <w:rFonts w:cs="Times New Roman"/>
          <w:color w:val="000000" w:themeColor="text1"/>
          <w:szCs w:val="24"/>
        </w:rPr>
      </w:pPr>
      <w:r w:rsidRPr="007917FE">
        <w:rPr>
          <w:rFonts w:cs="Times New Roman" w:hint="eastAsia"/>
          <w:color w:val="000000" w:themeColor="text1"/>
          <w:szCs w:val="24"/>
        </w:rPr>
        <w:t>大貫物及び変形豚のと体は、手動背割を行うため手動背割機の設置場所にと体を移動させ、手動背割機により背割する。</w:t>
      </w:r>
    </w:p>
    <w:p w14:paraId="3E63AFA1" w14:textId="77777777" w:rsidR="00A05211" w:rsidRPr="00D00096" w:rsidRDefault="00A05211" w:rsidP="00D50E4D">
      <w:pPr>
        <w:pStyle w:val="a5"/>
        <w:widowControl w:val="0"/>
        <w:numPr>
          <w:ilvl w:val="0"/>
          <w:numId w:val="55"/>
        </w:numPr>
        <w:autoSpaceDE/>
        <w:spacing w:line="460" w:lineRule="exact"/>
        <w:ind w:leftChars="0" w:left="567"/>
        <w:rPr>
          <w:rFonts w:cs="Times New Roman"/>
          <w:color w:val="000000" w:themeColor="text1"/>
          <w:szCs w:val="24"/>
        </w:rPr>
      </w:pPr>
      <w:r w:rsidRPr="00D00096">
        <w:rPr>
          <w:rFonts w:cs="Times New Roman"/>
          <w:color w:val="000000" w:themeColor="text1"/>
          <w:szCs w:val="24"/>
        </w:rPr>
        <w:t>背割に当たっては枝肉が床、内壁、長靴等に接触しないようにする。</w:t>
      </w:r>
    </w:p>
    <w:p w14:paraId="11558311" w14:textId="45BD94E8" w:rsidR="00A05211" w:rsidRPr="00D00096" w:rsidRDefault="00A05211" w:rsidP="00D50E4D">
      <w:pPr>
        <w:pStyle w:val="a5"/>
        <w:widowControl w:val="0"/>
        <w:numPr>
          <w:ilvl w:val="0"/>
          <w:numId w:val="55"/>
        </w:numPr>
        <w:autoSpaceDE/>
        <w:spacing w:line="460" w:lineRule="exact"/>
        <w:ind w:leftChars="0" w:left="567"/>
        <w:rPr>
          <w:rFonts w:cs="Times New Roman"/>
          <w:color w:val="000000" w:themeColor="text1"/>
          <w:szCs w:val="24"/>
        </w:rPr>
      </w:pPr>
      <w:r w:rsidRPr="00D00096">
        <w:rPr>
          <w:rFonts w:cs="Times New Roman"/>
          <w:color w:val="000000" w:themeColor="text1"/>
          <w:szCs w:val="24"/>
        </w:rPr>
        <w:t>ハンドソーは、一頭を処理するごとに８３℃以上の温湯で洗浄消毒する。</w:t>
      </w:r>
    </w:p>
    <w:p w14:paraId="1891D2E8" w14:textId="77777777" w:rsidR="00A05211" w:rsidRPr="00D00096" w:rsidRDefault="00A05211" w:rsidP="00D50E4D">
      <w:pPr>
        <w:pStyle w:val="a5"/>
        <w:widowControl w:val="0"/>
        <w:numPr>
          <w:ilvl w:val="0"/>
          <w:numId w:val="55"/>
        </w:numPr>
        <w:autoSpaceDE/>
        <w:ind w:leftChars="0" w:left="567"/>
        <w:rPr>
          <w:rFonts w:cs="Times New Roman"/>
          <w:color w:val="000000" w:themeColor="text1"/>
          <w:szCs w:val="24"/>
        </w:rPr>
      </w:pPr>
      <w:r w:rsidRPr="00D00096">
        <w:rPr>
          <w:rFonts w:cs="Times New Roman" w:hint="eastAsia"/>
          <w:color w:val="000000" w:themeColor="text1"/>
          <w:szCs w:val="24"/>
        </w:rPr>
        <w:t>適正な背割ができているか確認する。</w:t>
      </w:r>
    </w:p>
    <w:p w14:paraId="2D54DCCF"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2BA7B277" w14:textId="0AF79FE8"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剥皮部分が外皮に汚染した場合は、迅速に他の部位への汚染を防ぐとともに、汚染した部分を完全に切り取る。</w:t>
      </w:r>
    </w:p>
    <w:p w14:paraId="5B763AB9" w14:textId="7FCD52A6"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61B7AD96" w14:textId="724BA1C4"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5E8B4049" w14:textId="4F53E682"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1F2E26D5" w14:textId="777D6CB6"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48948BF3" w14:textId="2D0B1130" w:rsidR="00A05211" w:rsidRPr="007917FE" w:rsidRDefault="00A05211" w:rsidP="00A05211">
      <w:pPr>
        <w:widowControl w:val="0"/>
        <w:tabs>
          <w:tab w:val="left" w:pos="1596"/>
        </w:tabs>
        <w:rPr>
          <w:rFonts w:ascii="ＭＳ Ｐ明朝" w:eastAsia="ＭＳ Ｐ明朝" w:hAnsi="ＭＳ Ｐ明朝" w:cs="Times New Roman"/>
          <w:b/>
          <w:color w:val="000000" w:themeColor="text1"/>
          <w:sz w:val="24"/>
          <w:szCs w:val="24"/>
        </w:rPr>
      </w:pPr>
      <w:r w:rsidRPr="007917FE">
        <w:rPr>
          <w:rFonts w:ascii="ＭＳ Ｐ明朝" w:eastAsia="ＭＳ Ｐ明朝" w:hAnsi="ＭＳ Ｐ明朝" w:cs="Times New Roman"/>
          <w:b/>
          <w:color w:val="000000" w:themeColor="text1"/>
          <w:sz w:val="24"/>
          <w:szCs w:val="24"/>
        </w:rPr>
        <w:tab/>
      </w:r>
    </w:p>
    <w:p w14:paraId="05C9C990" w14:textId="752B60B3" w:rsidR="00A05211" w:rsidRPr="007917FE" w:rsidRDefault="00B82221" w:rsidP="00A05211">
      <w:pPr>
        <w:widowControl w:val="0"/>
        <w:rPr>
          <w:rFonts w:ascii="ＭＳ Ｐ明朝" w:eastAsia="ＭＳ Ｐ明朝" w:hAnsi="ＭＳ Ｐ明朝" w:cs="Times New Roman"/>
          <w:b/>
          <w:color w:val="000000" w:themeColor="text1"/>
          <w:sz w:val="24"/>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63424" behindDoc="0" locked="0" layoutInCell="1" allowOverlap="1" wp14:anchorId="14F111E7" wp14:editId="6E7B5590">
                <wp:simplePos x="0" y="0"/>
                <wp:positionH relativeFrom="column">
                  <wp:posOffset>3771900</wp:posOffset>
                </wp:positionH>
                <wp:positionV relativeFrom="paragraph">
                  <wp:posOffset>-591185</wp:posOffset>
                </wp:positionV>
                <wp:extent cx="2733675" cy="447675"/>
                <wp:effectExtent l="0" t="0" r="0" b="0"/>
                <wp:wrapNone/>
                <wp:docPr id="6792" name="正方形/長方形 6792"/>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6245208D"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111E7" id="正方形/長方形 6792" o:spid="_x0000_s1193" style="position:absolute;left:0;text-align:left;margin-left:297pt;margin-top:-46.55pt;width:215.25pt;height:35.2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" filled="f" stroked="f" strokeweight="1pt">
                <v:textbox>
                  <w:txbxContent>
                    <w:p w14:paraId="6245208D" w14:textId="77777777" w:rsidR="00144508" w:rsidRPr="005D5BF7" w:rsidRDefault="00144508" w:rsidP="00DB5AC2">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F7494">
        <w:rPr>
          <w:rFonts w:ascii="ＭＳ Ｐ明朝" w:eastAsia="ＭＳ Ｐ明朝" w:hAnsi="ＭＳ Ｐ明朝" w:cs="Times New Roman"/>
          <w:b/>
          <w:noProof/>
          <w:color w:val="000000" w:themeColor="text1"/>
          <w:sz w:val="24"/>
          <w:szCs w:val="24"/>
        </w:rPr>
        <w:drawing>
          <wp:anchor distT="0" distB="0" distL="114300" distR="114300" simplePos="0" relativeHeight="252549120" behindDoc="0" locked="0" layoutInCell="1" allowOverlap="1" wp14:anchorId="4AAFCDDF" wp14:editId="23F62D74">
            <wp:simplePos x="0" y="0"/>
            <wp:positionH relativeFrom="column">
              <wp:posOffset>3152775</wp:posOffset>
            </wp:positionH>
            <wp:positionV relativeFrom="paragraph">
              <wp:posOffset>0</wp:posOffset>
            </wp:positionV>
            <wp:extent cx="1957070" cy="2613025"/>
            <wp:effectExtent l="0" t="0" r="5080" b="0"/>
            <wp:wrapSquare wrapText="bothSides"/>
            <wp:docPr id="6998" name="図 6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57070" cy="261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7494">
        <w:rPr>
          <w:rFonts w:ascii="ＭＳ Ｐ明朝" w:eastAsia="ＭＳ Ｐ明朝" w:hAnsi="ＭＳ Ｐ明朝" w:cs="Times New Roman"/>
          <w:b/>
          <w:noProof/>
          <w:color w:val="000000" w:themeColor="text1"/>
          <w:sz w:val="24"/>
          <w:szCs w:val="24"/>
        </w:rPr>
        <w:drawing>
          <wp:anchor distT="0" distB="0" distL="114300" distR="114300" simplePos="0" relativeHeight="252547072" behindDoc="0" locked="0" layoutInCell="1" allowOverlap="1" wp14:anchorId="64EE6333" wp14:editId="7D23D744">
            <wp:simplePos x="0" y="0"/>
            <wp:positionH relativeFrom="column">
              <wp:posOffset>228600</wp:posOffset>
            </wp:positionH>
            <wp:positionV relativeFrom="paragraph">
              <wp:posOffset>24130</wp:posOffset>
            </wp:positionV>
            <wp:extent cx="1958340" cy="2604770"/>
            <wp:effectExtent l="0" t="0" r="3810" b="5080"/>
            <wp:wrapSquare wrapText="bothSides"/>
            <wp:docPr id="6997" name="図 6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583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65C73" w14:textId="54B11023"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0B557807" w14:textId="3C6104F9" w:rsidR="00A05211" w:rsidRPr="007917FE" w:rsidRDefault="00A05211" w:rsidP="00A05211">
      <w:pPr>
        <w:widowControl w:val="0"/>
        <w:rPr>
          <w:rFonts w:ascii="ＭＳ Ｐ明朝" w:eastAsia="ＭＳ Ｐ明朝" w:hAnsi="ＭＳ Ｐ明朝" w:cs="Times New Roman"/>
          <w:b/>
          <w:color w:val="000000" w:themeColor="text1"/>
          <w:sz w:val="24"/>
          <w:szCs w:val="24"/>
        </w:rPr>
      </w:pPr>
    </w:p>
    <w:p w14:paraId="68EA6C9F" w14:textId="1304BFB5" w:rsidR="00A05211" w:rsidRDefault="00A05211" w:rsidP="00A05211">
      <w:pPr>
        <w:widowControl w:val="0"/>
        <w:rPr>
          <w:rFonts w:ascii="ＭＳ Ｐ明朝" w:eastAsia="ＭＳ Ｐ明朝" w:hAnsi="ＭＳ Ｐ明朝" w:cs="Times New Roman"/>
          <w:b/>
          <w:color w:val="000000" w:themeColor="text1"/>
          <w:sz w:val="24"/>
          <w:szCs w:val="24"/>
        </w:rPr>
      </w:pPr>
    </w:p>
    <w:p w14:paraId="29D5659A" w14:textId="5F3C211A" w:rsidR="00630284" w:rsidRDefault="00630284" w:rsidP="00A05211">
      <w:pPr>
        <w:widowControl w:val="0"/>
        <w:rPr>
          <w:rFonts w:ascii="ＭＳ Ｐ明朝" w:eastAsia="ＭＳ Ｐ明朝" w:hAnsi="ＭＳ Ｐ明朝" w:cs="Times New Roman"/>
          <w:b/>
          <w:color w:val="000000" w:themeColor="text1"/>
          <w:sz w:val="24"/>
          <w:szCs w:val="24"/>
        </w:rPr>
      </w:pPr>
    </w:p>
    <w:p w14:paraId="40D813B4" w14:textId="293CB15B" w:rsidR="00630284" w:rsidRDefault="00630284" w:rsidP="00A05211">
      <w:pPr>
        <w:widowControl w:val="0"/>
        <w:rPr>
          <w:rFonts w:ascii="ＭＳ Ｐ明朝" w:eastAsia="ＭＳ Ｐ明朝" w:hAnsi="ＭＳ Ｐ明朝" w:cs="Times New Roman"/>
          <w:b/>
          <w:color w:val="000000" w:themeColor="text1"/>
          <w:sz w:val="24"/>
          <w:szCs w:val="24"/>
        </w:rPr>
      </w:pPr>
    </w:p>
    <w:p w14:paraId="186CA9AF" w14:textId="77777777" w:rsidR="00630284" w:rsidRDefault="00630284" w:rsidP="00A05211">
      <w:pPr>
        <w:widowControl w:val="0"/>
        <w:rPr>
          <w:rFonts w:ascii="ＭＳ Ｐ明朝" w:eastAsia="ＭＳ Ｐ明朝" w:hAnsi="ＭＳ Ｐ明朝" w:cs="Times New Roman"/>
          <w:b/>
          <w:color w:val="000000" w:themeColor="text1"/>
          <w:sz w:val="24"/>
          <w:szCs w:val="24"/>
        </w:rPr>
      </w:pPr>
    </w:p>
    <w:p w14:paraId="00CF01BB" w14:textId="01D18733" w:rsidR="00630284" w:rsidRPr="007917FE" w:rsidRDefault="00630284" w:rsidP="00A05211">
      <w:pPr>
        <w:widowControl w:val="0"/>
        <w:rPr>
          <w:rFonts w:ascii="ＭＳ Ｐ明朝" w:eastAsia="ＭＳ Ｐ明朝" w:hAnsi="ＭＳ Ｐ明朝" w:cs="Times New Roman"/>
          <w:b/>
          <w:color w:val="000000" w:themeColor="text1"/>
          <w:sz w:val="24"/>
          <w:szCs w:val="24"/>
        </w:rPr>
      </w:pPr>
    </w:p>
    <w:p w14:paraId="50BD2009" w14:textId="39EA350B" w:rsidR="00630284" w:rsidRDefault="00630284" w:rsidP="00A05211">
      <w:pPr>
        <w:widowControl w:val="0"/>
        <w:rPr>
          <w:rFonts w:ascii="ＭＳ Ｐ明朝" w:eastAsia="ＭＳ Ｐ明朝" w:hAnsi="ＭＳ Ｐ明朝" w:cs="Times New Roman"/>
          <w:b/>
          <w:color w:val="0070C0"/>
          <w:sz w:val="24"/>
          <w:szCs w:val="24"/>
          <w:highlight w:val="yellow"/>
          <w:bdr w:val="single" w:sz="4" w:space="0" w:color="auto"/>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4912" behindDoc="0" locked="0" layoutInCell="1" allowOverlap="1" wp14:anchorId="48427349" wp14:editId="14F54DC9">
                <wp:simplePos x="0" y="0"/>
                <wp:positionH relativeFrom="margin">
                  <wp:posOffset>747395</wp:posOffset>
                </wp:positionH>
                <wp:positionV relativeFrom="paragraph">
                  <wp:posOffset>292735</wp:posOffset>
                </wp:positionV>
                <wp:extent cx="1066800" cy="41910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1066800" cy="419100"/>
                        </a:xfrm>
                        <a:prstGeom prst="rect">
                          <a:avLst/>
                        </a:prstGeom>
                        <a:solidFill>
                          <a:sysClr val="window" lastClr="FFFFFF"/>
                        </a:solidFill>
                        <a:ln w="3175">
                          <a:noFill/>
                          <a:prstDash val="sysDot"/>
                        </a:ln>
                      </wps:spPr>
                      <wps:txbx>
                        <w:txbxContent>
                          <w:p w14:paraId="23FF822E"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自動背割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27349" id="テキスト ボックス 68" o:spid="_x0000_s1194" type="#_x0000_t202" style="position:absolute;left:0;text-align:left;margin-left:58.85pt;margin-top:23.05pt;width:84pt;height:33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" fillcolor="window" stroked="f" strokeweight=".25pt">
                <v:stroke dashstyle="1 1"/>
                <v:textbox>
                  <w:txbxContent>
                    <w:p w14:paraId="23FF822E"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自動背割</w:t>
                      </w:r>
                    </w:p>
                  </w:txbxContent>
                </v:textbox>
                <w10:wrap anchorx="margin"/>
              </v:shape>
            </w:pict>
          </mc:Fallback>
        </mc:AlternateContent>
      </w:r>
    </w:p>
    <w:p w14:paraId="7B29DB89" w14:textId="45463D02" w:rsidR="00AC0EA6" w:rsidRPr="00AF7494" w:rsidRDefault="00630284" w:rsidP="00AF7494">
      <w:pPr>
        <w:widowControl w:val="0"/>
        <w:rPr>
          <w:rFonts w:ascii="ＭＳ Ｐ明朝" w:eastAsia="ＭＳ Ｐ明朝" w:hAnsi="ＭＳ Ｐ明朝" w:cs="Times New Roman"/>
          <w:b/>
          <w:color w:val="0070C0"/>
          <w:sz w:val="24"/>
          <w:szCs w:val="24"/>
          <w:highlight w:val="yellow"/>
          <w:bdr w:val="single" w:sz="4" w:space="0" w:color="auto"/>
        </w:rPr>
      </w:pPr>
      <w:r w:rsidRPr="00630284">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2455936" behindDoc="0" locked="0" layoutInCell="1" allowOverlap="1" wp14:anchorId="5027EDC2" wp14:editId="1BE49F6F">
                <wp:simplePos x="0" y="0"/>
                <wp:positionH relativeFrom="page">
                  <wp:posOffset>4421230</wp:posOffset>
                </wp:positionH>
                <wp:positionV relativeFrom="paragraph">
                  <wp:posOffset>15240</wp:posOffset>
                </wp:positionV>
                <wp:extent cx="1257300" cy="40386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1257300" cy="403860"/>
                        </a:xfrm>
                        <a:prstGeom prst="rect">
                          <a:avLst/>
                        </a:prstGeom>
                        <a:solidFill>
                          <a:sysClr val="window" lastClr="FFFFFF"/>
                        </a:solidFill>
                        <a:ln w="3175">
                          <a:noFill/>
                          <a:prstDash val="sysDot"/>
                        </a:ln>
                      </wps:spPr>
                      <wps:txbx>
                        <w:txbxContent>
                          <w:p w14:paraId="6D829B55" w14:textId="77777777" w:rsidR="00144508" w:rsidRPr="00E908AC" w:rsidRDefault="00144508" w:rsidP="00630284">
                            <w:pPr>
                              <w:jc w:val="center"/>
                              <w:rPr>
                                <w:rFonts w:ascii="ＭＳ Ｐ明朝" w:eastAsia="ＭＳ Ｐ明朝" w:hAnsi="ＭＳ Ｐ明朝"/>
                                <w:sz w:val="24"/>
                                <w:szCs w:val="24"/>
                              </w:rPr>
                            </w:pPr>
                            <w:r>
                              <w:rPr>
                                <w:rFonts w:ascii="ＭＳ Ｐ明朝" w:eastAsia="ＭＳ Ｐ明朝" w:hAnsi="ＭＳ Ｐ明朝" w:hint="eastAsia"/>
                                <w:sz w:val="24"/>
                                <w:szCs w:val="24"/>
                              </w:rPr>
                              <w:t>トリミング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7EDC2" id="テキスト ボックス 80" o:spid="_x0000_s1195" type="#_x0000_t202" style="position:absolute;left:0;text-align:left;margin-left:348.15pt;margin-top:1.2pt;width:99pt;height:31.8pt;z-index:25245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" fillcolor="window" stroked="f" strokeweight=".25pt">
                <v:stroke dashstyle="1 1"/>
                <v:textbox>
                  <w:txbxContent>
                    <w:p w14:paraId="6D829B55" w14:textId="77777777" w:rsidR="00144508" w:rsidRPr="00E908AC" w:rsidRDefault="00144508" w:rsidP="00630284">
                      <w:pPr>
                        <w:jc w:val="center"/>
                        <w:rPr>
                          <w:rFonts w:ascii="ＭＳ Ｐ明朝" w:eastAsia="ＭＳ Ｐ明朝" w:hAnsi="ＭＳ Ｐ明朝"/>
                          <w:sz w:val="24"/>
                          <w:szCs w:val="24"/>
                        </w:rPr>
                      </w:pPr>
                      <w:r>
                        <w:rPr>
                          <w:rFonts w:ascii="ＭＳ Ｐ明朝" w:eastAsia="ＭＳ Ｐ明朝" w:hAnsi="ＭＳ Ｐ明朝" w:hint="eastAsia"/>
                          <w:sz w:val="24"/>
                          <w:szCs w:val="24"/>
                        </w:rPr>
                        <w:t>トリミング</w:t>
                      </w:r>
                    </w:p>
                  </w:txbxContent>
                </v:textbox>
                <w10:wrap anchorx="page"/>
              </v:shape>
            </w:pict>
          </mc:Fallback>
        </mc:AlternateContent>
      </w:r>
    </w:p>
    <w:p w14:paraId="34EE4489" w14:textId="77777777" w:rsidR="00AC0EA6" w:rsidRDefault="00AC0EA6">
      <w:pPr>
        <w:rPr>
          <w:rFonts w:ascii="ＭＳ Ｐ明朝" w:eastAsia="ＭＳ Ｐ明朝" w:hAnsi="ＭＳ Ｐ明朝" w:cs="Times New Roman"/>
          <w:b/>
          <w:color w:val="0070C0"/>
          <w:sz w:val="24"/>
          <w:szCs w:val="24"/>
          <w:bdr w:val="single" w:sz="4" w:space="0" w:color="auto"/>
          <w:shd w:val="clear" w:color="auto" w:fill="FFFF00"/>
        </w:rPr>
      </w:pPr>
    </w:p>
    <w:p w14:paraId="045605ED" w14:textId="2361F720"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トリミング</w:t>
      </w:r>
    </w:p>
    <w:p w14:paraId="732E19BB"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4A9E0375" w14:textId="3A64984B"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ナイフの消毒槽の温度が83℃以上であることを確認し、ナイフを洗浄、消毒する。</w:t>
      </w:r>
    </w:p>
    <w:p w14:paraId="1BDA0B13" w14:textId="0BDB6450" w:rsidR="009E181F" w:rsidRPr="007917FE" w:rsidRDefault="009E181F" w:rsidP="00A05211">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hint="eastAsia"/>
          <w:color w:val="000000" w:themeColor="text1"/>
          <w:sz w:val="24"/>
          <w:szCs w:val="24"/>
        </w:rPr>
        <w:t xml:space="preserve">　・　</w:t>
      </w:r>
      <w:r w:rsidRPr="009E181F">
        <w:rPr>
          <w:rFonts w:ascii="ＭＳ Ｐ明朝" w:eastAsia="ＭＳ Ｐ明朝" w:hAnsi="ＭＳ Ｐ明朝" w:cs="Times New Roman"/>
          <w:color w:val="000000" w:themeColor="text1"/>
          <w:sz w:val="24"/>
          <w:szCs w:val="24"/>
        </w:rPr>
        <w:t>手指を洗浄消毒する。</w:t>
      </w:r>
    </w:p>
    <w:p w14:paraId="2AF78855" w14:textId="597AFE0A"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7535DCC6" w14:textId="77777777" w:rsidR="00A05211" w:rsidRPr="007917FE" w:rsidRDefault="00A05211" w:rsidP="00D50E4D">
      <w:pPr>
        <w:pStyle w:val="a5"/>
        <w:widowControl w:val="0"/>
        <w:numPr>
          <w:ilvl w:val="0"/>
          <w:numId w:val="23"/>
        </w:numPr>
        <w:autoSpaceDE/>
        <w:ind w:leftChars="0" w:left="567"/>
        <w:rPr>
          <w:rFonts w:cs="Times New Roman"/>
          <w:color w:val="000000" w:themeColor="text1"/>
          <w:szCs w:val="24"/>
        </w:rPr>
      </w:pPr>
      <w:r w:rsidRPr="007917FE">
        <w:rPr>
          <w:rFonts w:cs="Times New Roman" w:hint="eastAsia"/>
          <w:color w:val="000000" w:themeColor="text1"/>
          <w:szCs w:val="24"/>
        </w:rPr>
        <w:t>ナイフで食道、気管、胃、腸等、内臓を除去した後の血管断片、残血、脂肪、残皮、残毛、糞便、乳汁、消化管内容物等を取り除く。</w:t>
      </w:r>
    </w:p>
    <w:p w14:paraId="2E63851A" w14:textId="5AD41CEC" w:rsidR="00A05211" w:rsidRPr="00D00096" w:rsidRDefault="00A05211" w:rsidP="00D50E4D">
      <w:pPr>
        <w:pStyle w:val="a5"/>
        <w:numPr>
          <w:ilvl w:val="0"/>
          <w:numId w:val="56"/>
        </w:numPr>
        <w:autoSpaceDE/>
        <w:spacing w:line="460" w:lineRule="exact"/>
        <w:ind w:leftChars="0" w:left="567"/>
        <w:rPr>
          <w:color w:val="000000" w:themeColor="text1"/>
          <w:szCs w:val="24"/>
        </w:rPr>
      </w:pPr>
      <w:r w:rsidRPr="00D00096">
        <w:rPr>
          <w:rFonts w:hint="eastAsia"/>
          <w:color w:val="000000" w:themeColor="text1"/>
          <w:szCs w:val="24"/>
        </w:rPr>
        <w:t>枝肉に糞便、乳汁、消化管内容物等の付着があった場合は、付着した部位を完全に取り除く。</w:t>
      </w:r>
    </w:p>
    <w:p w14:paraId="3AF602F3" w14:textId="77777777" w:rsidR="00A05211" w:rsidRPr="00D00096" w:rsidRDefault="00A05211" w:rsidP="00D50E4D">
      <w:pPr>
        <w:pStyle w:val="a5"/>
        <w:numPr>
          <w:ilvl w:val="0"/>
          <w:numId w:val="56"/>
        </w:numPr>
        <w:autoSpaceDE/>
        <w:spacing w:line="460" w:lineRule="exact"/>
        <w:ind w:leftChars="0" w:left="567"/>
        <w:rPr>
          <w:color w:val="000000" w:themeColor="text1"/>
          <w:szCs w:val="24"/>
        </w:rPr>
      </w:pPr>
      <w:r w:rsidRPr="00D00096">
        <w:rPr>
          <w:rFonts w:hint="eastAsia"/>
          <w:color w:val="000000" w:themeColor="text1"/>
          <w:szCs w:val="24"/>
        </w:rPr>
        <w:t>剥皮部分が糞便等に汚染した場合は、迅速に他の部位への汚染を防ぐとともに、汚染した部分を完全に削り取る。</w:t>
      </w:r>
    </w:p>
    <w:p w14:paraId="0ADBE937" w14:textId="39D6EDE2" w:rsidR="00A05211" w:rsidRPr="00D00096" w:rsidRDefault="00A05211" w:rsidP="00D50E4D">
      <w:pPr>
        <w:pStyle w:val="a5"/>
        <w:numPr>
          <w:ilvl w:val="0"/>
          <w:numId w:val="56"/>
        </w:numPr>
        <w:autoSpaceDE/>
        <w:spacing w:line="460" w:lineRule="exact"/>
        <w:ind w:leftChars="0" w:left="567"/>
        <w:rPr>
          <w:color w:val="000000" w:themeColor="text1"/>
          <w:szCs w:val="24"/>
        </w:rPr>
      </w:pPr>
      <w:r w:rsidRPr="00D00096">
        <w:rPr>
          <w:rFonts w:hint="eastAsia"/>
          <w:color w:val="000000" w:themeColor="text1"/>
          <w:szCs w:val="24"/>
        </w:rPr>
        <w:t>と体に直接接触するナイフ等の機械器具は一頭を処理するごとにまたは汚染の都度８３℃以上の温湯で洗浄消毒する。</w:t>
      </w:r>
    </w:p>
    <w:p w14:paraId="318E9AA7" w14:textId="2CBF0F6E" w:rsidR="00A05211" w:rsidRPr="00D00096" w:rsidRDefault="00A05211" w:rsidP="00D50E4D">
      <w:pPr>
        <w:pStyle w:val="a5"/>
        <w:numPr>
          <w:ilvl w:val="0"/>
          <w:numId w:val="56"/>
        </w:numPr>
        <w:autoSpaceDE/>
        <w:spacing w:line="460" w:lineRule="exact"/>
        <w:ind w:leftChars="0" w:left="567"/>
        <w:rPr>
          <w:color w:val="000000" w:themeColor="text1"/>
          <w:szCs w:val="24"/>
        </w:rPr>
      </w:pPr>
      <w:r w:rsidRPr="00D00096">
        <w:rPr>
          <w:rFonts w:hint="eastAsia"/>
          <w:color w:val="000000" w:themeColor="text1"/>
          <w:szCs w:val="24"/>
        </w:rPr>
        <w:t>照明は正確なトリミングができる照度</w:t>
      </w:r>
      <w:r w:rsidR="00F1696B">
        <w:rPr>
          <w:rFonts w:hint="eastAsia"/>
          <w:color w:val="000000" w:themeColor="text1"/>
          <w:szCs w:val="24"/>
        </w:rPr>
        <w:t>（５４０ルクス以上）</w:t>
      </w:r>
      <w:r w:rsidRPr="00D00096">
        <w:rPr>
          <w:rFonts w:hint="eastAsia"/>
          <w:color w:val="000000" w:themeColor="text1"/>
          <w:szCs w:val="24"/>
        </w:rPr>
        <w:t>を確保する。</w:t>
      </w:r>
    </w:p>
    <w:p w14:paraId="46CFD0EF" w14:textId="77777777" w:rsidR="00A05211" w:rsidRPr="007917FE" w:rsidRDefault="00A05211" w:rsidP="00A05211">
      <w:pPr>
        <w:ind w:left="147"/>
        <w:rPr>
          <w:rFonts w:ascii="ＭＳ Ｐ明朝" w:eastAsia="ＭＳ Ｐ明朝" w:hAnsi="ＭＳ Ｐ明朝"/>
          <w:color w:val="000000" w:themeColor="text1"/>
          <w:sz w:val="24"/>
          <w:szCs w:val="24"/>
          <w:u w:val="single"/>
        </w:rPr>
      </w:pPr>
      <w:r w:rsidRPr="007917FE">
        <w:rPr>
          <w:rFonts w:ascii="ＭＳ Ｐ明朝" w:eastAsia="ＭＳ Ｐ明朝" w:hAnsi="ＭＳ Ｐ明朝" w:hint="eastAsia"/>
          <w:color w:val="000000" w:themeColor="text1"/>
          <w:sz w:val="24"/>
          <w:szCs w:val="24"/>
          <w:u w:val="single"/>
        </w:rPr>
        <w:t>逸脱時の改善措置</w:t>
      </w:r>
    </w:p>
    <w:p w14:paraId="2D8F399E" w14:textId="31D81FCE"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剥皮部分が糞便等に汚染した場合は、迅速に他の部位への汚染を防ぐとともに、汚染した部分を完全に切り取る。</w:t>
      </w:r>
    </w:p>
    <w:p w14:paraId="6AA21F3D" w14:textId="4297C79C"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剥皮、肛門処置、内臓摘出等のとさつ解体処理中の汚染の原因を調査する。</w:t>
      </w:r>
    </w:p>
    <w:p w14:paraId="689553E1" w14:textId="5EFE6451" w:rsidR="00A05211" w:rsidRPr="007917FE" w:rsidRDefault="0021688A" w:rsidP="00D50E4D">
      <w:pPr>
        <w:pStyle w:val="a5"/>
        <w:numPr>
          <w:ilvl w:val="0"/>
          <w:numId w:val="23"/>
        </w:numPr>
        <w:autoSpaceDE/>
        <w:ind w:leftChars="0" w:left="567" w:hanging="425"/>
        <w:rPr>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65472" behindDoc="0" locked="0" layoutInCell="1" allowOverlap="1" wp14:anchorId="59ED9016" wp14:editId="6D394D75">
                <wp:simplePos x="0" y="0"/>
                <wp:positionH relativeFrom="column">
                  <wp:posOffset>3795395</wp:posOffset>
                </wp:positionH>
                <wp:positionV relativeFrom="paragraph">
                  <wp:posOffset>-520065</wp:posOffset>
                </wp:positionV>
                <wp:extent cx="2733675" cy="447675"/>
                <wp:effectExtent l="0" t="0" r="0" b="0"/>
                <wp:wrapNone/>
                <wp:docPr id="6793" name="正方形/長方形 6793"/>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482D8FB1"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D9016" id="正方形/長方形 6793" o:spid="_x0000_s1196" style="position:absolute;left:0;text-align:left;margin-left:298.85pt;margin-top:-40.95pt;width:215.25pt;height:35.2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" filled="f" stroked="f" strokeweight="1pt">
                <v:textbox>
                  <w:txbxContent>
                    <w:p w14:paraId="482D8FB1"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hint="eastAsia"/>
          <w:color w:val="000000" w:themeColor="text1"/>
          <w:szCs w:val="24"/>
        </w:rPr>
        <w:t>作業手順に問題がないか確認し、</w:t>
      </w:r>
      <w:r w:rsidR="003C5C08">
        <w:rPr>
          <w:rFonts w:hint="eastAsia"/>
          <w:color w:val="000000" w:themeColor="text1"/>
          <w:szCs w:val="24"/>
        </w:rPr>
        <w:t>作業員</w:t>
      </w:r>
      <w:r w:rsidR="00A05211" w:rsidRPr="007917FE">
        <w:rPr>
          <w:rFonts w:hint="eastAsia"/>
          <w:color w:val="000000" w:themeColor="text1"/>
          <w:szCs w:val="24"/>
        </w:rPr>
        <w:t>の</w:t>
      </w:r>
      <w:r w:rsidR="00372526">
        <w:rPr>
          <w:rFonts w:hint="eastAsia"/>
          <w:color w:val="000000" w:themeColor="text1"/>
          <w:szCs w:val="24"/>
        </w:rPr>
        <w:t>再教育</w:t>
      </w:r>
      <w:r w:rsidR="00A05211" w:rsidRPr="007917FE">
        <w:rPr>
          <w:rFonts w:hint="eastAsia"/>
          <w:color w:val="000000" w:themeColor="text1"/>
          <w:szCs w:val="24"/>
        </w:rPr>
        <w:t>を行う。</w:t>
      </w:r>
    </w:p>
    <w:p w14:paraId="39B0F951" w14:textId="4D55F85E" w:rsidR="00A05211" w:rsidRPr="007917FE" w:rsidRDefault="00A05211" w:rsidP="00AF7494">
      <w:pPr>
        <w:rPr>
          <w:rFonts w:ascii="ＭＳ Ｐ明朝" w:eastAsia="ＭＳ Ｐ明朝" w:hAnsi="ＭＳ Ｐ明朝" w:cs="Times New Roman"/>
          <w:b/>
          <w:color w:val="000000" w:themeColor="text1"/>
          <w:sz w:val="24"/>
          <w:szCs w:val="24"/>
        </w:rPr>
      </w:pPr>
    </w:p>
    <w:p w14:paraId="1D199163" w14:textId="77777777"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枝肉洗浄・消毒</w:t>
      </w:r>
    </w:p>
    <w:p w14:paraId="78EB444D"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74A826CB"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自動洗浄機が正常に作動することを確認する。</w:t>
      </w:r>
    </w:p>
    <w:p w14:paraId="71E53E71" w14:textId="6454C88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枝肉の</w:t>
      </w:r>
      <w:r w:rsidR="00362843">
        <w:rPr>
          <w:rFonts w:hint="eastAsia"/>
          <w:color w:val="000000" w:themeColor="text1"/>
          <w:szCs w:val="24"/>
        </w:rPr>
        <w:t>殺菌剤</w:t>
      </w:r>
      <w:r w:rsidR="00925513">
        <w:rPr>
          <w:rFonts w:hint="eastAsia"/>
          <w:color w:val="000000" w:themeColor="text1"/>
          <w:szCs w:val="24"/>
        </w:rPr>
        <w:t>を調整</w:t>
      </w:r>
      <w:r w:rsidRPr="007917FE">
        <w:rPr>
          <w:rFonts w:hint="eastAsia"/>
          <w:color w:val="000000" w:themeColor="text1"/>
          <w:szCs w:val="24"/>
        </w:rPr>
        <w:t>し、</w:t>
      </w:r>
      <w:r w:rsidR="00362843">
        <w:rPr>
          <w:rFonts w:hint="eastAsia"/>
          <w:color w:val="000000" w:themeColor="text1"/>
          <w:szCs w:val="24"/>
        </w:rPr>
        <w:t>殺菌剤</w:t>
      </w:r>
      <w:r w:rsidRPr="007917FE">
        <w:rPr>
          <w:rFonts w:hint="eastAsia"/>
          <w:color w:val="000000" w:themeColor="text1"/>
          <w:szCs w:val="24"/>
        </w:rPr>
        <w:t>は濃度基準値以上であることを確認し、消毒用噴霧器に入れる。</w:t>
      </w:r>
    </w:p>
    <w:p w14:paraId="02996945"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5268250D" w14:textId="77777777" w:rsidR="00A05211" w:rsidRPr="007917FE" w:rsidRDefault="00A05211" w:rsidP="00D50E4D">
      <w:pPr>
        <w:pStyle w:val="a5"/>
        <w:widowControl w:val="0"/>
        <w:numPr>
          <w:ilvl w:val="0"/>
          <w:numId w:val="23"/>
        </w:numPr>
        <w:autoSpaceDE/>
        <w:ind w:leftChars="0" w:left="567" w:hanging="425"/>
        <w:rPr>
          <w:rFonts w:cs="Times New Roman"/>
          <w:color w:val="000000" w:themeColor="text1"/>
          <w:szCs w:val="24"/>
        </w:rPr>
      </w:pPr>
      <w:r w:rsidRPr="007917FE">
        <w:rPr>
          <w:rFonts w:cs="Times New Roman" w:hint="eastAsia"/>
          <w:color w:val="000000" w:themeColor="text1"/>
          <w:szCs w:val="24"/>
        </w:rPr>
        <w:t>自動洗浄の場合は自動洗浄機に送り込み、枝肉を洗浄する。</w:t>
      </w:r>
    </w:p>
    <w:p w14:paraId="00624B48" w14:textId="1AF73F31" w:rsidR="00A05211" w:rsidRPr="007917FE" w:rsidRDefault="00A05211" w:rsidP="00D50E4D">
      <w:pPr>
        <w:pStyle w:val="a5"/>
        <w:widowControl w:val="0"/>
        <w:numPr>
          <w:ilvl w:val="0"/>
          <w:numId w:val="37"/>
        </w:numPr>
        <w:autoSpaceDE/>
        <w:ind w:leftChars="0" w:left="567" w:hanging="425"/>
        <w:rPr>
          <w:rFonts w:cs="Times New Roman"/>
          <w:color w:val="000000" w:themeColor="text1"/>
          <w:szCs w:val="24"/>
        </w:rPr>
      </w:pPr>
      <w:r w:rsidRPr="007917FE">
        <w:rPr>
          <w:rFonts w:cs="Times New Roman" w:hint="eastAsia"/>
          <w:color w:val="000000" w:themeColor="text1"/>
          <w:szCs w:val="24"/>
        </w:rPr>
        <w:t>手動洗浄の場合は一定の圧力を有するホースの水で枝肉を洗浄する。</w:t>
      </w:r>
    </w:p>
    <w:p w14:paraId="55EEAE52" w14:textId="77777777" w:rsidR="00A05211" w:rsidRPr="00D00096" w:rsidRDefault="00A05211" w:rsidP="00D50E4D">
      <w:pPr>
        <w:pStyle w:val="a5"/>
        <w:widowControl w:val="0"/>
        <w:numPr>
          <w:ilvl w:val="0"/>
          <w:numId w:val="57"/>
        </w:numPr>
        <w:autoSpaceDE/>
        <w:spacing w:line="460" w:lineRule="exact"/>
        <w:ind w:leftChars="0" w:left="567" w:hanging="425"/>
        <w:rPr>
          <w:rFonts w:cs="Times New Roman"/>
          <w:color w:val="000000" w:themeColor="text1"/>
          <w:szCs w:val="24"/>
        </w:rPr>
      </w:pPr>
      <w:r w:rsidRPr="00D00096">
        <w:rPr>
          <w:rFonts w:cs="Times New Roman"/>
          <w:color w:val="000000" w:themeColor="text1"/>
          <w:szCs w:val="24"/>
        </w:rPr>
        <w:t>十分な洗浄水を用いて枝肉洗浄を行う。</w:t>
      </w:r>
    </w:p>
    <w:p w14:paraId="40A25D3A" w14:textId="6D24A1BF" w:rsidR="00A05211" w:rsidRPr="00D00096" w:rsidRDefault="00A05211" w:rsidP="00D50E4D">
      <w:pPr>
        <w:pStyle w:val="a5"/>
        <w:numPr>
          <w:ilvl w:val="0"/>
          <w:numId w:val="57"/>
        </w:numPr>
        <w:autoSpaceDE/>
        <w:spacing w:line="460" w:lineRule="exact"/>
        <w:ind w:leftChars="0" w:left="567" w:hanging="425"/>
        <w:rPr>
          <w:color w:val="000000" w:themeColor="text1"/>
          <w:szCs w:val="24"/>
        </w:rPr>
      </w:pPr>
      <w:r w:rsidRPr="00D00096">
        <w:rPr>
          <w:rFonts w:hint="eastAsia"/>
          <w:color w:val="000000" w:themeColor="text1"/>
          <w:szCs w:val="24"/>
        </w:rPr>
        <w:t>洗浄済みの枝肉に全体に消毒用噴霧器により</w:t>
      </w:r>
      <w:r w:rsidR="00362843">
        <w:rPr>
          <w:rFonts w:hint="eastAsia"/>
          <w:color w:val="000000" w:themeColor="text1"/>
          <w:szCs w:val="24"/>
        </w:rPr>
        <w:t>殺菌剤</w:t>
      </w:r>
      <w:r w:rsidRPr="00D00096">
        <w:rPr>
          <w:rFonts w:hint="eastAsia"/>
          <w:color w:val="000000" w:themeColor="text1"/>
          <w:szCs w:val="24"/>
        </w:rPr>
        <w:t>を噴霧する。</w:t>
      </w:r>
    </w:p>
    <w:p w14:paraId="2FDF4F57" w14:textId="65DF37F3" w:rsidR="00A05211" w:rsidRPr="006F1347" w:rsidRDefault="00A82712" w:rsidP="00D50E4D">
      <w:pPr>
        <w:pStyle w:val="a5"/>
        <w:numPr>
          <w:ilvl w:val="0"/>
          <w:numId w:val="57"/>
        </w:numPr>
        <w:autoSpaceDE/>
        <w:spacing w:line="460" w:lineRule="exact"/>
        <w:ind w:leftChars="0" w:left="567" w:hanging="425"/>
        <w:rPr>
          <w:color w:val="000000" w:themeColor="text1"/>
          <w:szCs w:val="24"/>
        </w:rPr>
      </w:pPr>
      <w:r w:rsidRPr="006F1347">
        <w:rPr>
          <w:rFonts w:hint="eastAsia"/>
          <w:color w:val="000000" w:themeColor="text1"/>
          <w:szCs w:val="24"/>
        </w:rPr>
        <w:t>特に、消毒剤の噴霧を手作業で行う場合は、</w:t>
      </w:r>
      <w:r w:rsidR="00A05211" w:rsidRPr="006F1347">
        <w:rPr>
          <w:rFonts w:hint="eastAsia"/>
          <w:color w:val="000000" w:themeColor="text1"/>
          <w:szCs w:val="24"/>
        </w:rPr>
        <w:t>肢の付け根等噴霧しにくいところは特に注意し、</w:t>
      </w:r>
      <w:r w:rsidRPr="006F1347">
        <w:rPr>
          <w:rFonts w:hint="eastAsia"/>
          <w:color w:val="000000" w:themeColor="text1"/>
          <w:szCs w:val="24"/>
        </w:rPr>
        <w:t>枝肉全体に消毒剤が適用されるよう、枝肉の上部からまんべんなく</w:t>
      </w:r>
      <w:r w:rsidR="00362843" w:rsidRPr="006F1347">
        <w:rPr>
          <w:rFonts w:hint="eastAsia"/>
          <w:color w:val="000000" w:themeColor="text1"/>
          <w:szCs w:val="24"/>
        </w:rPr>
        <w:t>殺菌剤</w:t>
      </w:r>
      <w:r w:rsidR="00A05211" w:rsidRPr="006F1347">
        <w:rPr>
          <w:rFonts w:hint="eastAsia"/>
          <w:color w:val="000000" w:themeColor="text1"/>
          <w:szCs w:val="24"/>
        </w:rPr>
        <w:t>を</w:t>
      </w:r>
      <w:r w:rsidRPr="006F1347">
        <w:rPr>
          <w:rFonts w:hint="eastAsia"/>
          <w:color w:val="000000" w:themeColor="text1"/>
          <w:szCs w:val="24"/>
        </w:rPr>
        <w:t>噴霧</w:t>
      </w:r>
      <w:r w:rsidR="00A05211" w:rsidRPr="006F1347">
        <w:rPr>
          <w:rFonts w:hint="eastAsia"/>
          <w:color w:val="000000" w:themeColor="text1"/>
          <w:szCs w:val="24"/>
        </w:rPr>
        <w:t>する。</w:t>
      </w:r>
    </w:p>
    <w:p w14:paraId="24F38B35" w14:textId="364124B5" w:rsidR="00A05211" w:rsidRPr="006F1347" w:rsidRDefault="00A05211" w:rsidP="00D50E4D">
      <w:pPr>
        <w:pStyle w:val="a5"/>
        <w:widowControl w:val="0"/>
        <w:numPr>
          <w:ilvl w:val="0"/>
          <w:numId w:val="57"/>
        </w:numPr>
        <w:autoSpaceDE/>
        <w:spacing w:line="460" w:lineRule="exact"/>
        <w:ind w:leftChars="0" w:left="567" w:hanging="425"/>
        <w:rPr>
          <w:rFonts w:cs="Times New Roman"/>
          <w:color w:val="000000" w:themeColor="text1"/>
          <w:szCs w:val="24"/>
        </w:rPr>
      </w:pPr>
      <w:r w:rsidRPr="006F1347">
        <w:rPr>
          <w:rFonts w:cs="Times New Roman"/>
          <w:color w:val="000000" w:themeColor="text1"/>
          <w:szCs w:val="24"/>
        </w:rPr>
        <w:t>洗浄水の飛散による枝肉の汚染を防止する。</w:t>
      </w:r>
    </w:p>
    <w:p w14:paraId="2E30387C" w14:textId="77777777" w:rsidR="00A05211" w:rsidRPr="006F1347" w:rsidRDefault="00A05211" w:rsidP="00D50E4D">
      <w:pPr>
        <w:pStyle w:val="a5"/>
        <w:widowControl w:val="0"/>
        <w:numPr>
          <w:ilvl w:val="0"/>
          <w:numId w:val="57"/>
        </w:numPr>
        <w:autoSpaceDE/>
        <w:spacing w:line="460" w:lineRule="exact"/>
        <w:ind w:leftChars="0" w:left="567" w:hanging="425"/>
        <w:rPr>
          <w:rFonts w:cs="Times New Roman"/>
          <w:color w:val="000000" w:themeColor="text1"/>
          <w:szCs w:val="24"/>
        </w:rPr>
      </w:pPr>
      <w:r w:rsidRPr="006F1347">
        <w:rPr>
          <w:rFonts w:cs="Times New Roman"/>
          <w:color w:val="000000" w:themeColor="text1"/>
          <w:szCs w:val="24"/>
        </w:rPr>
        <w:t>枝肉は床、内壁等に接触しないよう取り扱う。</w:t>
      </w:r>
    </w:p>
    <w:p w14:paraId="0AF3CAC9" w14:textId="616496D5" w:rsidR="00A05211" w:rsidRPr="006F1347" w:rsidRDefault="00A05211" w:rsidP="00D50E4D">
      <w:pPr>
        <w:pStyle w:val="a5"/>
        <w:widowControl w:val="0"/>
        <w:numPr>
          <w:ilvl w:val="0"/>
          <w:numId w:val="57"/>
        </w:numPr>
        <w:autoSpaceDE/>
        <w:ind w:leftChars="0" w:left="567" w:hanging="425"/>
        <w:rPr>
          <w:rFonts w:cs="Times New Roman"/>
          <w:color w:val="000000" w:themeColor="text1"/>
          <w:szCs w:val="24"/>
        </w:rPr>
      </w:pPr>
      <w:r w:rsidRPr="006F1347">
        <w:rPr>
          <w:rFonts w:cs="Times New Roman" w:hint="eastAsia"/>
          <w:color w:val="000000" w:themeColor="text1"/>
          <w:szCs w:val="24"/>
        </w:rPr>
        <w:t>自動洗浄で洗浄が不十分な場合は手動洗浄により洗浄する。</w:t>
      </w:r>
    </w:p>
    <w:p w14:paraId="6AFB5952" w14:textId="288EB9BA" w:rsidR="00A82712" w:rsidRPr="006F1347" w:rsidRDefault="00A82712" w:rsidP="00D50E4D">
      <w:pPr>
        <w:pStyle w:val="a5"/>
        <w:widowControl w:val="0"/>
        <w:numPr>
          <w:ilvl w:val="0"/>
          <w:numId w:val="57"/>
        </w:numPr>
        <w:autoSpaceDE/>
        <w:ind w:leftChars="0" w:left="567" w:hanging="425"/>
        <w:rPr>
          <w:rFonts w:cs="Times New Roman"/>
          <w:color w:val="000000" w:themeColor="text1"/>
          <w:szCs w:val="24"/>
        </w:rPr>
      </w:pPr>
      <w:r w:rsidRPr="006F1347">
        <w:rPr>
          <w:rFonts w:cs="Times New Roman" w:hint="eastAsia"/>
          <w:color w:val="000000" w:themeColor="text1"/>
          <w:szCs w:val="24"/>
        </w:rPr>
        <w:t>手作業で消毒剤の噴霧を行う場合は、作業前に枝肉についてよく水切りを行ってから実施すること。</w:t>
      </w:r>
    </w:p>
    <w:p w14:paraId="2353B873" w14:textId="4B22FCFE" w:rsidR="00A82712" w:rsidRPr="006F1347" w:rsidRDefault="00A82712" w:rsidP="00A82712">
      <w:pPr>
        <w:pStyle w:val="a5"/>
        <w:numPr>
          <w:ilvl w:val="0"/>
          <w:numId w:val="57"/>
        </w:numPr>
        <w:ind w:leftChars="0" w:left="567" w:hanging="567"/>
        <w:rPr>
          <w:rFonts w:cs="Times New Roman"/>
          <w:color w:val="000000" w:themeColor="text1"/>
          <w:szCs w:val="24"/>
        </w:rPr>
      </w:pPr>
      <w:r w:rsidRPr="006F1347">
        <w:rPr>
          <w:rFonts w:cs="Times New Roman" w:hint="eastAsia"/>
          <w:color w:val="000000" w:themeColor="text1"/>
          <w:szCs w:val="24"/>
        </w:rPr>
        <w:t>洗浄機を用いて消毒剤を適用する場合には、作業前と、作業中の一定時間毎に噴射ノ</w:t>
      </w:r>
      <w:r w:rsidR="006D30BB" w:rsidRPr="006F1347">
        <w:rPr>
          <w:rFonts w:cs="Times New Roman" w:hint="eastAsia"/>
          <w:color w:val="000000" w:themeColor="text1"/>
          <w:szCs w:val="24"/>
        </w:rPr>
        <w:t>ズルの向き、噴射されている消毒剤の量を目視で確認すること</w:t>
      </w:r>
      <w:r w:rsidRPr="006F1347">
        <w:rPr>
          <w:rFonts w:cs="Times New Roman" w:hint="eastAsia"/>
          <w:color w:val="000000" w:themeColor="text1"/>
          <w:szCs w:val="24"/>
        </w:rPr>
        <w:t>。</w:t>
      </w:r>
    </w:p>
    <w:p w14:paraId="45B73D69" w14:textId="0E1987A6"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逸脱時の改善措置</w:t>
      </w:r>
    </w:p>
    <w:p w14:paraId="21BBCE6C" w14:textId="771D64FF" w:rsidR="00A05211" w:rsidRPr="007917FE" w:rsidRDefault="00A05211" w:rsidP="00D50E4D">
      <w:pPr>
        <w:pStyle w:val="a5"/>
        <w:numPr>
          <w:ilvl w:val="0"/>
          <w:numId w:val="45"/>
        </w:numPr>
        <w:autoSpaceDE/>
        <w:spacing w:line="460" w:lineRule="exact"/>
        <w:ind w:leftChars="0" w:left="567" w:hanging="425"/>
        <w:rPr>
          <w:color w:val="000000" w:themeColor="text1"/>
          <w:szCs w:val="24"/>
          <w:u w:val="single"/>
        </w:rPr>
      </w:pPr>
      <w:r w:rsidRPr="007917FE">
        <w:rPr>
          <w:rFonts w:hint="eastAsia"/>
          <w:color w:val="000000" w:themeColor="text1"/>
          <w:szCs w:val="24"/>
        </w:rPr>
        <w:t>濃度不適切な</w:t>
      </w:r>
      <w:r w:rsidR="00362843">
        <w:rPr>
          <w:rFonts w:hint="eastAsia"/>
          <w:color w:val="000000" w:themeColor="text1"/>
          <w:szCs w:val="24"/>
        </w:rPr>
        <w:t>殺菌剤</w:t>
      </w:r>
      <w:r w:rsidRPr="007917FE">
        <w:rPr>
          <w:rFonts w:hint="eastAsia"/>
          <w:color w:val="000000" w:themeColor="text1"/>
          <w:szCs w:val="24"/>
        </w:rPr>
        <w:t>を適用した枝肉を特定し、新たに</w:t>
      </w:r>
      <w:r w:rsidR="00D218FD">
        <w:rPr>
          <w:rFonts w:hint="eastAsia"/>
          <w:color w:val="000000" w:themeColor="text1"/>
          <w:szCs w:val="24"/>
        </w:rPr>
        <w:t>調整</w:t>
      </w:r>
      <w:r w:rsidRPr="007917FE">
        <w:rPr>
          <w:rFonts w:hint="eastAsia"/>
          <w:color w:val="000000" w:themeColor="text1"/>
          <w:szCs w:val="24"/>
        </w:rPr>
        <w:t>した</w:t>
      </w:r>
      <w:r w:rsidR="00362843">
        <w:rPr>
          <w:rFonts w:hint="eastAsia"/>
          <w:color w:val="000000" w:themeColor="text1"/>
          <w:szCs w:val="24"/>
        </w:rPr>
        <w:t>殺菌剤</w:t>
      </w:r>
      <w:r w:rsidRPr="007917FE">
        <w:rPr>
          <w:rFonts w:hint="eastAsia"/>
          <w:color w:val="000000" w:themeColor="text1"/>
          <w:szCs w:val="24"/>
        </w:rPr>
        <w:t>で再度殺菌する。</w:t>
      </w:r>
    </w:p>
    <w:p w14:paraId="3CEAC094" w14:textId="062F06D7" w:rsidR="00A05211" w:rsidRPr="007917FE" w:rsidRDefault="00362843" w:rsidP="00D50E4D">
      <w:pPr>
        <w:pStyle w:val="a5"/>
        <w:numPr>
          <w:ilvl w:val="0"/>
          <w:numId w:val="45"/>
        </w:numPr>
        <w:autoSpaceDE/>
        <w:spacing w:line="460" w:lineRule="exact"/>
        <w:ind w:leftChars="0" w:left="567" w:hanging="425"/>
        <w:rPr>
          <w:color w:val="000000" w:themeColor="text1"/>
          <w:szCs w:val="24"/>
          <w:u w:val="single"/>
        </w:rPr>
      </w:pPr>
      <w:r>
        <w:rPr>
          <w:rFonts w:hint="eastAsia"/>
          <w:color w:val="000000" w:themeColor="text1"/>
          <w:szCs w:val="24"/>
        </w:rPr>
        <w:t>殺菌剤</w:t>
      </w:r>
      <w:r w:rsidR="00A05211" w:rsidRPr="007917FE">
        <w:rPr>
          <w:rFonts w:hint="eastAsia"/>
          <w:color w:val="000000" w:themeColor="text1"/>
          <w:szCs w:val="24"/>
        </w:rPr>
        <w:t>の適用に関係する機器等の保守点検状況が適切か確認する。</w:t>
      </w:r>
    </w:p>
    <w:p w14:paraId="421F2CEA" w14:textId="447E5818" w:rsidR="00A82712" w:rsidRPr="007917FE" w:rsidRDefault="00A05211">
      <w:pPr>
        <w:pStyle w:val="a5"/>
        <w:numPr>
          <w:ilvl w:val="0"/>
          <w:numId w:val="45"/>
        </w:numPr>
        <w:autoSpaceDE/>
        <w:spacing w:line="460" w:lineRule="exact"/>
        <w:ind w:leftChars="0" w:left="567" w:hanging="425"/>
        <w:rPr>
          <w:color w:val="000000" w:themeColor="text1"/>
          <w:szCs w:val="24"/>
          <w:u w:val="single"/>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075FEC73" w14:textId="4D78D30B" w:rsidR="00A05211" w:rsidRPr="007917FE" w:rsidRDefault="00A05211" w:rsidP="00472C3D">
      <w:pPr>
        <w:widowControl w:val="0"/>
        <w:rPr>
          <w:rFonts w:ascii="ＭＳ Ｐ明朝" w:eastAsia="ＭＳ Ｐ明朝" w:hAnsi="ＭＳ Ｐ明朝" w:cs="Times New Roman"/>
          <w:color w:val="000000" w:themeColor="text1"/>
          <w:sz w:val="24"/>
          <w:szCs w:val="24"/>
        </w:rPr>
      </w:pPr>
    </w:p>
    <w:p w14:paraId="05FEAB08" w14:textId="53DB76E0" w:rsidR="00A05211" w:rsidRPr="007917FE" w:rsidRDefault="00A05211" w:rsidP="00AF7494">
      <w:pPr>
        <w:widowControl w:val="0"/>
        <w:tabs>
          <w:tab w:val="left" w:pos="1980"/>
        </w:tabs>
        <w:rPr>
          <w:rFonts w:ascii="ＭＳ Ｐ明朝" w:eastAsia="ＭＳ Ｐ明朝" w:hAnsi="ＭＳ Ｐ明朝" w:cs="Times New Roman"/>
          <w:color w:val="000000" w:themeColor="text1"/>
          <w:sz w:val="24"/>
          <w:szCs w:val="24"/>
        </w:rPr>
      </w:pPr>
    </w:p>
    <w:p w14:paraId="39148588" w14:textId="77777777"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1EC7E88C" w14:textId="11B02B35" w:rsidR="00AF7494" w:rsidRDefault="00AF7494" w:rsidP="00A05211">
      <w:pPr>
        <w:widowControl w:val="0"/>
        <w:ind w:left="281" w:hangingChars="100" w:hanging="281"/>
        <w:rPr>
          <w:rFonts w:ascii="ＭＳ Ｐ明朝" w:eastAsia="ＭＳ Ｐ明朝" w:hAnsi="ＭＳ Ｐ明朝" w:cs="Times New Roman"/>
          <w:color w:val="000000" w:themeColor="text1"/>
          <w:sz w:val="24"/>
          <w:szCs w:val="24"/>
        </w:rPr>
      </w:pPr>
      <w:r w:rsidRPr="003534FB">
        <w:rPr>
          <w:rFonts w:ascii="ＭＳ Ｐゴシック" w:eastAsia="ＭＳ Ｐゴシック" w:hAnsi="ＭＳ Ｐゴシック" w:hint="eastAsia"/>
          <w:b/>
          <w:noProof/>
          <w:color w:val="4472C4" w:themeColor="accent1"/>
          <w:sz w:val="28"/>
          <w:szCs w:val="28"/>
          <w:shd w:val="clear" w:color="auto" w:fill="FFFF00"/>
        </w:rPr>
        <w:lastRenderedPageBreak/>
        <mc:AlternateContent>
          <mc:Choice Requires="wps">
            <w:drawing>
              <wp:anchor distT="0" distB="0" distL="114300" distR="114300" simplePos="0" relativeHeight="252267520" behindDoc="0" locked="0" layoutInCell="1" allowOverlap="1" wp14:anchorId="40A695E1" wp14:editId="63035586">
                <wp:simplePos x="0" y="0"/>
                <wp:positionH relativeFrom="column">
                  <wp:posOffset>3757295</wp:posOffset>
                </wp:positionH>
                <wp:positionV relativeFrom="paragraph">
                  <wp:posOffset>-539750</wp:posOffset>
                </wp:positionV>
                <wp:extent cx="2733675" cy="447675"/>
                <wp:effectExtent l="0" t="0" r="0" b="0"/>
                <wp:wrapNone/>
                <wp:docPr id="6794" name="正方形/長方形 6794"/>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4E6D42E7"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695E1" id="正方形/長方形 6794" o:spid="_x0000_s1197" style="position:absolute;left:0;text-align:left;margin-left:295.85pt;margin-top:-42.5pt;width:215.25pt;height:35.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" filled="f" stroked="f" strokeweight="1pt">
                <v:textbox>
                  <w:txbxContent>
                    <w:p w14:paraId="4E6D42E7"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Pr>
          <w:rFonts w:ascii="ＭＳ Ｐ明朝" w:eastAsia="ＭＳ Ｐ明朝" w:hAnsi="ＭＳ Ｐ明朝" w:cs="Times New Roman"/>
          <w:noProof/>
          <w:color w:val="000000" w:themeColor="text1"/>
          <w:sz w:val="24"/>
          <w:szCs w:val="24"/>
        </w:rPr>
        <w:drawing>
          <wp:anchor distT="0" distB="0" distL="114300" distR="114300" simplePos="0" relativeHeight="252551168" behindDoc="0" locked="0" layoutInCell="1" allowOverlap="1" wp14:anchorId="3636EFCB" wp14:editId="749A14FC">
            <wp:simplePos x="0" y="0"/>
            <wp:positionH relativeFrom="column">
              <wp:posOffset>0</wp:posOffset>
            </wp:positionH>
            <wp:positionV relativeFrom="paragraph">
              <wp:posOffset>295275</wp:posOffset>
            </wp:positionV>
            <wp:extent cx="1687830" cy="2245360"/>
            <wp:effectExtent l="0" t="0" r="7620" b="2540"/>
            <wp:wrapSquare wrapText="bothSides"/>
            <wp:docPr id="6999" name="図 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7830" cy="2245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F40EAD" w14:textId="3FCBCB46"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4EE3C23D" w14:textId="678F0E79" w:rsidR="00A05211" w:rsidRPr="007917FE"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08E2BFA9" w14:textId="31B31D7F" w:rsidR="00A05211"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260E87DB" w14:textId="295AB23D"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6960" behindDoc="0" locked="0" layoutInCell="1" allowOverlap="1" wp14:anchorId="03F8B8D5" wp14:editId="253FBBB4">
                <wp:simplePos x="0" y="0"/>
                <wp:positionH relativeFrom="page">
                  <wp:posOffset>3134995</wp:posOffset>
                </wp:positionH>
                <wp:positionV relativeFrom="paragraph">
                  <wp:posOffset>120650</wp:posOffset>
                </wp:positionV>
                <wp:extent cx="1097280" cy="472440"/>
                <wp:effectExtent l="0" t="0" r="7620" b="3810"/>
                <wp:wrapNone/>
                <wp:docPr id="47" name="テキスト ボックス 47"/>
                <wp:cNvGraphicFramePr/>
                <a:graphic xmlns:a="http://schemas.openxmlformats.org/drawingml/2006/main">
                  <a:graphicData uri="http://schemas.microsoft.com/office/word/2010/wordprocessingShape">
                    <wps:wsp>
                      <wps:cNvSpPr txBox="1"/>
                      <wps:spPr>
                        <a:xfrm>
                          <a:off x="0" y="0"/>
                          <a:ext cx="1097280" cy="472440"/>
                        </a:xfrm>
                        <a:prstGeom prst="rect">
                          <a:avLst/>
                        </a:prstGeom>
                        <a:solidFill>
                          <a:sysClr val="window" lastClr="FFFFFF"/>
                        </a:solidFill>
                        <a:ln w="3175">
                          <a:noFill/>
                          <a:prstDash val="sysDot"/>
                        </a:ln>
                      </wps:spPr>
                      <wps:txbx>
                        <w:txbxContent>
                          <w:p w14:paraId="21E08B3E" w14:textId="77777777" w:rsidR="00144508" w:rsidRPr="00E908AC" w:rsidRDefault="00144508" w:rsidP="00A05211">
                            <w:pPr>
                              <w:jc w:val="center"/>
                              <w:rPr>
                                <w:rFonts w:ascii="ＭＳ Ｐ明朝" w:eastAsia="ＭＳ Ｐ明朝" w:hAnsi="ＭＳ Ｐ明朝"/>
                                <w:sz w:val="24"/>
                                <w:szCs w:val="24"/>
                                <w14:textOutline w14:w="9525" w14:cap="rnd" w14:cmpd="sng" w14:algn="ctr">
                                  <w14:noFill/>
                                  <w14:prstDash w14:val="solid"/>
                                  <w14:bevel/>
                                </w14:textOutline>
                              </w:rPr>
                            </w:pPr>
                            <w:r w:rsidRPr="00E908AC">
                              <w:rPr>
                                <w:rFonts w:ascii="ＭＳ Ｐ明朝" w:eastAsia="ＭＳ Ｐ明朝" w:hAnsi="ＭＳ Ｐ明朝" w:hint="eastAsia"/>
                                <w:sz w:val="24"/>
                                <w:szCs w:val="24"/>
                                <w14:textOutline w14:w="9525" w14:cap="rnd" w14:cmpd="sng" w14:algn="ctr">
                                  <w14:noFill/>
                                  <w14:prstDash w14:val="solid"/>
                                  <w14:bevel/>
                                </w14:textOutline>
                              </w:rPr>
                              <w:t>手動洗浄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8B8D5" id="テキスト ボックス 47" o:spid="_x0000_s1198" type="#_x0000_t202" style="position:absolute;left:0;text-align:left;margin-left:246.85pt;margin-top:9.5pt;width:86.4pt;height:37.2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" fillcolor="window" stroked="f" strokeweight=".25pt">
                <v:stroke dashstyle="1 1"/>
                <v:textbox>
                  <w:txbxContent>
                    <w:p w14:paraId="21E08B3E" w14:textId="77777777" w:rsidR="00144508" w:rsidRPr="00E908AC" w:rsidRDefault="00144508" w:rsidP="00A05211">
                      <w:pPr>
                        <w:jc w:val="center"/>
                        <w:rPr>
                          <w:rFonts w:ascii="ＭＳ Ｐ明朝" w:eastAsia="ＭＳ Ｐ明朝" w:hAnsi="ＭＳ Ｐ明朝"/>
                          <w:sz w:val="24"/>
                          <w:szCs w:val="24"/>
                          <w14:textOutline w14:w="9525" w14:cap="rnd" w14:cmpd="sng" w14:algn="ctr">
                            <w14:noFill/>
                            <w14:prstDash w14:val="solid"/>
                            <w14:bevel/>
                          </w14:textOutline>
                        </w:rPr>
                      </w:pPr>
                      <w:r w:rsidRPr="00E908AC">
                        <w:rPr>
                          <w:rFonts w:ascii="ＭＳ Ｐ明朝" w:eastAsia="ＭＳ Ｐ明朝" w:hAnsi="ＭＳ Ｐ明朝" w:hint="eastAsia"/>
                          <w:sz w:val="24"/>
                          <w:szCs w:val="24"/>
                          <w14:textOutline w14:w="9525" w14:cap="rnd" w14:cmpd="sng" w14:algn="ctr">
                            <w14:noFill/>
                            <w14:prstDash w14:val="solid"/>
                            <w14:bevel/>
                          </w14:textOutline>
                        </w:rPr>
                        <w:t>手動洗浄</w:t>
                      </w:r>
                    </w:p>
                  </w:txbxContent>
                </v:textbox>
                <w10:wrap anchorx="page"/>
              </v:shape>
            </w:pict>
          </mc:Fallback>
        </mc:AlternateContent>
      </w:r>
    </w:p>
    <w:p w14:paraId="4C763161" w14:textId="46E74937"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30B5C6EB" w14:textId="4D8EBD9B"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780CBAD2" w14:textId="3719669A"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6481F27E" w14:textId="77777777"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7DDF7375" w14:textId="4FD3F6CE"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　水切り</w:t>
      </w:r>
    </w:p>
    <w:p w14:paraId="005D5122" w14:textId="1620BAD0"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16FE421F" w14:textId="696F5F12"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自動水切機が正常に作動することを確認する。</w:t>
      </w:r>
    </w:p>
    <w:p w14:paraId="333B5EA7"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自動水切機の消毒用温湯が83℃以上であることを確認する。</w:t>
      </w:r>
    </w:p>
    <w:p w14:paraId="07AB0824"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4764001B"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枝肉を自動水切機に移動し、水切りを行う。</w:t>
      </w:r>
    </w:p>
    <w:p w14:paraId="6264DA08" w14:textId="49AC711B" w:rsidR="00A05211" w:rsidRPr="007917FE" w:rsidRDefault="00A05211" w:rsidP="00D50E4D">
      <w:pPr>
        <w:pStyle w:val="a5"/>
        <w:widowControl w:val="0"/>
        <w:numPr>
          <w:ilvl w:val="0"/>
          <w:numId w:val="38"/>
        </w:numPr>
        <w:autoSpaceDE/>
        <w:spacing w:line="460" w:lineRule="exact"/>
        <w:ind w:leftChars="0" w:hanging="278"/>
        <w:rPr>
          <w:rFonts w:cs="Times New Roman"/>
          <w:color w:val="000000" w:themeColor="text1"/>
          <w:szCs w:val="24"/>
        </w:rPr>
      </w:pPr>
      <w:r w:rsidRPr="007917FE">
        <w:rPr>
          <w:rFonts w:cs="Times New Roman"/>
          <w:color w:val="000000" w:themeColor="text1"/>
          <w:szCs w:val="24"/>
        </w:rPr>
        <w:t>洗浄水の飛散による枝肉の汚染を防止する。</w:t>
      </w:r>
    </w:p>
    <w:p w14:paraId="520D5705" w14:textId="169393EF" w:rsidR="00A05211" w:rsidRPr="007917FE" w:rsidRDefault="00A05211" w:rsidP="00D50E4D">
      <w:pPr>
        <w:pStyle w:val="a5"/>
        <w:widowControl w:val="0"/>
        <w:numPr>
          <w:ilvl w:val="0"/>
          <w:numId w:val="38"/>
        </w:numPr>
        <w:autoSpaceDE/>
        <w:ind w:leftChars="0" w:hanging="278"/>
        <w:rPr>
          <w:rFonts w:cs="Times New Roman"/>
          <w:color w:val="000000" w:themeColor="text1"/>
          <w:szCs w:val="24"/>
        </w:rPr>
      </w:pPr>
      <w:r w:rsidRPr="007917FE">
        <w:rPr>
          <w:rFonts w:cs="Times New Roman"/>
          <w:color w:val="000000" w:themeColor="text1"/>
          <w:szCs w:val="24"/>
        </w:rPr>
        <w:t>洗浄後枝肉の水切りを十分に行う。</w:t>
      </w:r>
    </w:p>
    <w:p w14:paraId="64D04D28" w14:textId="77777777" w:rsidR="00A05211" w:rsidRPr="007917FE" w:rsidRDefault="00A05211" w:rsidP="00A05211">
      <w:pPr>
        <w:rPr>
          <w:rFonts w:ascii="ＭＳ Ｐ明朝" w:eastAsia="ＭＳ Ｐ明朝" w:hAnsi="ＭＳ Ｐ明朝"/>
          <w:color w:val="000000" w:themeColor="text1"/>
          <w:sz w:val="24"/>
          <w:szCs w:val="24"/>
          <w:u w:val="single"/>
        </w:rPr>
      </w:pPr>
      <w:r w:rsidRPr="007917FE">
        <w:rPr>
          <w:rFonts w:ascii="ＭＳ Ｐ明朝" w:eastAsia="ＭＳ Ｐ明朝" w:hAnsi="ＭＳ Ｐ明朝" w:hint="eastAsia"/>
          <w:color w:val="000000" w:themeColor="text1"/>
          <w:sz w:val="24"/>
          <w:szCs w:val="24"/>
          <w:u w:val="single"/>
        </w:rPr>
        <w:t>逸脱時の改善措置</w:t>
      </w:r>
    </w:p>
    <w:p w14:paraId="262CD86A" w14:textId="67711D3B"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剥皮部分が汚染した場合は、迅速に他の部位への汚染を防ぐとともに、汚染した部分を完全に切り取る。</w:t>
      </w:r>
    </w:p>
    <w:p w14:paraId="21772F07" w14:textId="68F11989"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7453F52F" w14:textId="096DE0B4" w:rsidR="00A05211" w:rsidRPr="007917FE" w:rsidRDefault="00AF7494" w:rsidP="00A05211">
      <w:pPr>
        <w:widowControl w:val="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53216" behindDoc="0" locked="0" layoutInCell="1" allowOverlap="1" wp14:anchorId="57520DB1" wp14:editId="21BABEAF">
            <wp:simplePos x="0" y="0"/>
            <wp:positionH relativeFrom="column">
              <wp:posOffset>428625</wp:posOffset>
            </wp:positionH>
            <wp:positionV relativeFrom="paragraph">
              <wp:posOffset>133350</wp:posOffset>
            </wp:positionV>
            <wp:extent cx="1530350" cy="2042160"/>
            <wp:effectExtent l="0" t="0" r="0" b="0"/>
            <wp:wrapSquare wrapText="bothSides"/>
            <wp:docPr id="7001" name="図 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30350" cy="2042160"/>
                    </a:xfrm>
                    <a:prstGeom prst="rect">
                      <a:avLst/>
                    </a:prstGeom>
                    <a:noFill/>
                    <a:ln>
                      <a:noFill/>
                    </a:ln>
                  </pic:spPr>
                </pic:pic>
              </a:graphicData>
            </a:graphic>
          </wp:anchor>
        </w:drawing>
      </w:r>
    </w:p>
    <w:p w14:paraId="53F1FD84" w14:textId="0664A85F" w:rsidR="00A05211" w:rsidRPr="007917FE"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7984" behindDoc="0" locked="0" layoutInCell="1" allowOverlap="1" wp14:anchorId="228F835C" wp14:editId="56098989">
                <wp:simplePos x="0" y="0"/>
                <wp:positionH relativeFrom="page">
                  <wp:posOffset>3664585</wp:posOffset>
                </wp:positionH>
                <wp:positionV relativeFrom="paragraph">
                  <wp:posOffset>281305</wp:posOffset>
                </wp:positionV>
                <wp:extent cx="1409700" cy="403860"/>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1409700" cy="403860"/>
                        </a:xfrm>
                        <a:prstGeom prst="rect">
                          <a:avLst/>
                        </a:prstGeom>
                        <a:solidFill>
                          <a:sysClr val="window" lastClr="FFFFFF"/>
                        </a:solidFill>
                        <a:ln w="3175">
                          <a:noFill/>
                          <a:prstDash val="sysDot"/>
                        </a:ln>
                      </wps:spPr>
                      <wps:txbx>
                        <w:txbxContent>
                          <w:p w14:paraId="4AC6F961" w14:textId="188F19CC" w:rsidR="00144508" w:rsidRPr="00E908AC" w:rsidRDefault="00144508" w:rsidP="00A05211">
                            <w:pPr>
                              <w:jc w:val="center"/>
                              <w:rPr>
                                <w:rFonts w:ascii="ＭＳ Ｐ明朝" w:eastAsia="ＭＳ Ｐ明朝" w:hAnsi="ＭＳ Ｐ明朝"/>
                                <w:sz w:val="24"/>
                                <w:szCs w:val="24"/>
                              </w:rPr>
                            </w:pPr>
                            <w:r>
                              <w:rPr>
                                <w:rFonts w:ascii="ＭＳ Ｐ明朝" w:eastAsia="ＭＳ Ｐ明朝" w:hAnsi="ＭＳ Ｐ明朝" w:hint="eastAsia"/>
                                <w:sz w:val="24"/>
                                <w:szCs w:val="24"/>
                              </w:rPr>
                              <w:t>水切機による水切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F835C" id="_x0000_s1199" type="#_x0000_t202" style="position:absolute;left:0;text-align:left;margin-left:288.55pt;margin-top:22.15pt;width:111pt;height:31.8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" fillcolor="window" stroked="f" strokeweight=".25pt">
                <v:stroke dashstyle="1 1"/>
                <v:textbox>
                  <w:txbxContent>
                    <w:p w14:paraId="4AC6F961" w14:textId="188F19CC" w:rsidR="00144508" w:rsidRPr="00E908AC" w:rsidRDefault="00144508" w:rsidP="00A05211">
                      <w:pPr>
                        <w:jc w:val="center"/>
                        <w:rPr>
                          <w:rFonts w:ascii="ＭＳ Ｐ明朝" w:eastAsia="ＭＳ Ｐ明朝" w:hAnsi="ＭＳ Ｐ明朝"/>
                          <w:sz w:val="24"/>
                          <w:szCs w:val="24"/>
                        </w:rPr>
                      </w:pPr>
                      <w:r>
                        <w:rPr>
                          <w:rFonts w:ascii="ＭＳ Ｐ明朝" w:eastAsia="ＭＳ Ｐ明朝" w:hAnsi="ＭＳ Ｐ明朝" w:hint="eastAsia"/>
                          <w:sz w:val="24"/>
                          <w:szCs w:val="24"/>
                        </w:rPr>
                        <w:t>水切機による水切</w:t>
                      </w:r>
                    </w:p>
                  </w:txbxContent>
                </v:textbox>
                <w10:wrap anchorx="page"/>
              </v:shape>
            </w:pict>
          </mc:Fallback>
        </mc:AlternateContent>
      </w:r>
    </w:p>
    <w:p w14:paraId="05978B19" w14:textId="4621A475" w:rsidR="00A05211"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352AA5DA" w14:textId="53FD0A0E"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1DA84822" w14:textId="766378F8" w:rsidR="00AF7494" w:rsidRPr="007917FE"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21BFDEE7" w14:textId="4783D750" w:rsidR="00A05211" w:rsidRDefault="00A05211" w:rsidP="00A05211">
      <w:pPr>
        <w:widowControl w:val="0"/>
        <w:ind w:left="240" w:hangingChars="100" w:hanging="240"/>
        <w:rPr>
          <w:rFonts w:ascii="ＭＳ Ｐ明朝" w:eastAsia="ＭＳ Ｐ明朝" w:hAnsi="ＭＳ Ｐ明朝" w:cs="Times New Roman"/>
          <w:color w:val="000000" w:themeColor="text1"/>
          <w:sz w:val="24"/>
          <w:szCs w:val="24"/>
        </w:rPr>
      </w:pPr>
    </w:p>
    <w:p w14:paraId="27E7FF34" w14:textId="6751F1D2" w:rsidR="00AF7494"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4DB6E3C6" w14:textId="77777777" w:rsidR="00AF7494" w:rsidRPr="007917FE" w:rsidRDefault="00AF7494" w:rsidP="00A05211">
      <w:pPr>
        <w:widowControl w:val="0"/>
        <w:ind w:left="240" w:hangingChars="100" w:hanging="240"/>
        <w:rPr>
          <w:rFonts w:ascii="ＭＳ Ｐ明朝" w:eastAsia="ＭＳ Ｐ明朝" w:hAnsi="ＭＳ Ｐ明朝" w:cs="Times New Roman"/>
          <w:color w:val="000000" w:themeColor="text1"/>
          <w:sz w:val="24"/>
          <w:szCs w:val="24"/>
        </w:rPr>
      </w:pPr>
    </w:p>
    <w:p w14:paraId="27F1E8C1" w14:textId="2543233F" w:rsidR="00A05211" w:rsidRPr="00CE07CB" w:rsidRDefault="00AF7494" w:rsidP="00A05211">
      <w:pPr>
        <w:rPr>
          <w:rFonts w:ascii="ＭＳ Ｐ明朝" w:eastAsia="ＭＳ Ｐ明朝" w:hAnsi="ＭＳ Ｐ明朝" w:cs="Times New Roman"/>
          <w:b/>
          <w:color w:val="0070C0"/>
          <w:sz w:val="24"/>
          <w:szCs w:val="24"/>
          <w:bdr w:val="single" w:sz="4" w:space="0" w:color="auto"/>
        </w:rPr>
      </w:pPr>
      <w:r w:rsidRPr="00CE07CB">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69568" behindDoc="0" locked="0" layoutInCell="1" allowOverlap="1" wp14:anchorId="76E7CC8E" wp14:editId="2151DCF4">
                <wp:simplePos x="0" y="0"/>
                <wp:positionH relativeFrom="column">
                  <wp:posOffset>3768090</wp:posOffset>
                </wp:positionH>
                <wp:positionV relativeFrom="paragraph">
                  <wp:posOffset>-540385</wp:posOffset>
                </wp:positionV>
                <wp:extent cx="2733675" cy="447675"/>
                <wp:effectExtent l="0" t="0" r="0" b="0"/>
                <wp:wrapNone/>
                <wp:docPr id="6795" name="正方形/長方形 6795"/>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10DCAFB4"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7CC8E" id="正方形/長方形 6795" o:spid="_x0000_s1200" style="position:absolute;left:0;text-align:left;margin-left:296.7pt;margin-top:-42.55pt;width:215.25pt;height:35.2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" filled="f" stroked="f" strokeweight="1pt">
                <v:textbox>
                  <w:txbxContent>
                    <w:p w14:paraId="10DCAFB4" w14:textId="77777777"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CE07CB">
        <w:rPr>
          <w:rFonts w:ascii="ＭＳ Ｐ明朝" w:eastAsia="ＭＳ Ｐ明朝" w:hAnsi="ＭＳ Ｐ明朝" w:cs="Times New Roman" w:hint="eastAsia"/>
          <w:b/>
          <w:color w:val="0070C0"/>
          <w:sz w:val="24"/>
          <w:szCs w:val="24"/>
          <w:bdr w:val="single" w:sz="4" w:space="0" w:color="auto"/>
        </w:rPr>
        <w:t>作業工程：　計量</w:t>
      </w:r>
    </w:p>
    <w:p w14:paraId="067AED4A"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34EDD3B3" w14:textId="38D1990D" w:rsidR="00A05211" w:rsidRPr="007917FE" w:rsidRDefault="00A05211" w:rsidP="00A05211">
      <w:pPr>
        <w:widowControl w:val="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計量器が適正であることを確認する。</w:t>
      </w:r>
    </w:p>
    <w:p w14:paraId="22DF4D20" w14:textId="57B2A160"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6B9E88F5" w14:textId="2D82779E"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枝肉を一頭ずつ計量機に乗せ計量し、記録する。</w:t>
      </w:r>
    </w:p>
    <w:p w14:paraId="3BF91205" w14:textId="2C4BD528" w:rsidR="00A05211" w:rsidRPr="007917FE" w:rsidRDefault="00A05211" w:rsidP="00A05211">
      <w:pPr>
        <w:rPr>
          <w:rFonts w:ascii="ＭＳ Ｐ明朝" w:eastAsia="ＭＳ Ｐ明朝" w:hAnsi="ＭＳ Ｐ明朝"/>
          <w:color w:val="000000" w:themeColor="text1"/>
          <w:sz w:val="24"/>
          <w:szCs w:val="24"/>
          <w:u w:val="single"/>
        </w:rPr>
      </w:pPr>
      <w:r w:rsidRPr="007917FE">
        <w:rPr>
          <w:rFonts w:ascii="ＭＳ Ｐ明朝" w:eastAsia="ＭＳ Ｐ明朝" w:hAnsi="ＭＳ Ｐ明朝" w:hint="eastAsia"/>
          <w:color w:val="000000" w:themeColor="text1"/>
          <w:sz w:val="24"/>
          <w:szCs w:val="24"/>
          <w:u w:val="single"/>
        </w:rPr>
        <w:t>逸脱時の改善措置</w:t>
      </w:r>
    </w:p>
    <w:p w14:paraId="5D351CC3" w14:textId="7021A727" w:rsidR="00A05211" w:rsidRPr="007917FE" w:rsidRDefault="00A05211" w:rsidP="00D50E4D">
      <w:pPr>
        <w:pStyle w:val="a5"/>
        <w:numPr>
          <w:ilvl w:val="0"/>
          <w:numId w:val="23"/>
        </w:numPr>
        <w:autoSpaceDE/>
        <w:spacing w:line="460" w:lineRule="exact"/>
        <w:ind w:leftChars="0" w:left="567" w:hanging="425"/>
        <w:rPr>
          <w:color w:val="000000" w:themeColor="text1"/>
          <w:szCs w:val="24"/>
        </w:rPr>
      </w:pPr>
      <w:r w:rsidRPr="007917FE">
        <w:rPr>
          <w:rFonts w:hint="eastAsia"/>
          <w:color w:val="000000" w:themeColor="text1"/>
          <w:szCs w:val="24"/>
        </w:rPr>
        <w:t>剥皮部分が汚染した場合は、迅速に他の部位への汚染を防ぐとともに、汚染した部分を完全に切り取る。</w:t>
      </w:r>
    </w:p>
    <w:p w14:paraId="599D419A" w14:textId="2E76F935" w:rsidR="00A05211" w:rsidRPr="007917FE" w:rsidRDefault="00A05211" w:rsidP="00D50E4D">
      <w:pPr>
        <w:pStyle w:val="a5"/>
        <w:numPr>
          <w:ilvl w:val="0"/>
          <w:numId w:val="23"/>
        </w:numPr>
        <w:autoSpaceDE/>
        <w:ind w:leftChars="0" w:left="567" w:hanging="425"/>
        <w:rPr>
          <w:color w:val="000000" w:themeColor="text1"/>
          <w:szCs w:val="24"/>
        </w:rPr>
      </w:pPr>
      <w:r w:rsidRPr="007917FE">
        <w:rPr>
          <w:rFonts w:hint="eastAsia"/>
          <w:color w:val="000000" w:themeColor="text1"/>
          <w:szCs w:val="24"/>
        </w:rPr>
        <w:t>作業手順に問題がないか確認し、</w:t>
      </w:r>
      <w:r w:rsidR="003C5C08">
        <w:rPr>
          <w:rFonts w:hint="eastAsia"/>
          <w:color w:val="000000" w:themeColor="text1"/>
          <w:szCs w:val="24"/>
        </w:rPr>
        <w:t>作業員</w:t>
      </w:r>
      <w:r w:rsidRPr="007917FE">
        <w:rPr>
          <w:rFonts w:hint="eastAsia"/>
          <w:color w:val="000000" w:themeColor="text1"/>
          <w:szCs w:val="24"/>
        </w:rPr>
        <w:t>の</w:t>
      </w:r>
      <w:r w:rsidR="00372526">
        <w:rPr>
          <w:rFonts w:hint="eastAsia"/>
          <w:color w:val="000000" w:themeColor="text1"/>
          <w:szCs w:val="24"/>
        </w:rPr>
        <w:t>再教育</w:t>
      </w:r>
      <w:r w:rsidRPr="007917FE">
        <w:rPr>
          <w:rFonts w:hint="eastAsia"/>
          <w:color w:val="000000" w:themeColor="text1"/>
          <w:szCs w:val="24"/>
        </w:rPr>
        <w:t>を行う。</w:t>
      </w:r>
    </w:p>
    <w:p w14:paraId="401D5B3A" w14:textId="38AAC915" w:rsidR="00A05211" w:rsidRPr="007917FE"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55264" behindDoc="0" locked="0" layoutInCell="1" allowOverlap="1" wp14:anchorId="0AF0EDD8" wp14:editId="57E12852">
            <wp:simplePos x="0" y="0"/>
            <wp:positionH relativeFrom="column">
              <wp:posOffset>0</wp:posOffset>
            </wp:positionH>
            <wp:positionV relativeFrom="paragraph">
              <wp:posOffset>285750</wp:posOffset>
            </wp:positionV>
            <wp:extent cx="2318385" cy="1741805"/>
            <wp:effectExtent l="0" t="0" r="5715" b="0"/>
            <wp:wrapSquare wrapText="bothSides"/>
            <wp:docPr id="7002" name="図 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18385" cy="1741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419CE8" w14:textId="6507C0A2"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19A3B6C0" w14:textId="7575E39C" w:rsidR="00AF7494"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19008" behindDoc="0" locked="0" layoutInCell="1" allowOverlap="1" wp14:anchorId="369DE497" wp14:editId="374CCAA4">
                <wp:simplePos x="0" y="0"/>
                <wp:positionH relativeFrom="page">
                  <wp:posOffset>3808730</wp:posOffset>
                </wp:positionH>
                <wp:positionV relativeFrom="paragraph">
                  <wp:posOffset>141605</wp:posOffset>
                </wp:positionV>
                <wp:extent cx="975360" cy="411480"/>
                <wp:effectExtent l="0" t="0" r="0" b="7620"/>
                <wp:wrapSquare wrapText="bothSides"/>
                <wp:docPr id="50" name="テキスト ボックス 50"/>
                <wp:cNvGraphicFramePr/>
                <a:graphic xmlns:a="http://schemas.openxmlformats.org/drawingml/2006/main">
                  <a:graphicData uri="http://schemas.microsoft.com/office/word/2010/wordprocessingShape">
                    <wps:wsp>
                      <wps:cNvSpPr txBox="1"/>
                      <wps:spPr>
                        <a:xfrm>
                          <a:off x="0" y="0"/>
                          <a:ext cx="975360" cy="411480"/>
                        </a:xfrm>
                        <a:prstGeom prst="rect">
                          <a:avLst/>
                        </a:prstGeom>
                        <a:solidFill>
                          <a:sysClr val="window" lastClr="FFFFFF"/>
                        </a:solidFill>
                        <a:ln w="3175">
                          <a:noFill/>
                          <a:prstDash val="sysDot"/>
                        </a:ln>
                      </wps:spPr>
                      <wps:txbx>
                        <w:txbxContent>
                          <w:p w14:paraId="6744CEA0"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計量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DE497" id="テキスト ボックス 50" o:spid="_x0000_s1201" type="#_x0000_t202" style="position:absolute;left:0;text-align:left;margin-left:299.9pt;margin-top:11.15pt;width:76.8pt;height:32.4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" fillcolor="window" stroked="f" strokeweight=".25pt">
                <v:stroke dashstyle="1 1"/>
                <v:textbox>
                  <w:txbxContent>
                    <w:p w14:paraId="6744CEA0"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計量</w:t>
                      </w:r>
                    </w:p>
                  </w:txbxContent>
                </v:textbox>
                <w10:wrap type="square" anchorx="page"/>
              </v:shape>
            </w:pict>
          </mc:Fallback>
        </mc:AlternateContent>
      </w:r>
    </w:p>
    <w:p w14:paraId="0D2D579C" w14:textId="2121BAC1" w:rsidR="00A05211"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26064526" w14:textId="7EC8B445" w:rsidR="00AF7494"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p>
    <w:p w14:paraId="74B8B63F" w14:textId="27AB049F" w:rsidR="00AF7494"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p>
    <w:p w14:paraId="66DD1B28" w14:textId="78B7495A" w:rsidR="00AF7494"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p>
    <w:p w14:paraId="2A85F397" w14:textId="77777777" w:rsidR="00AF7494" w:rsidRPr="007917FE" w:rsidRDefault="00AF7494" w:rsidP="00A05211">
      <w:pPr>
        <w:widowControl w:val="0"/>
        <w:ind w:left="480" w:hangingChars="200" w:hanging="480"/>
        <w:rPr>
          <w:rFonts w:ascii="ＭＳ Ｐ明朝" w:eastAsia="ＭＳ Ｐ明朝" w:hAnsi="ＭＳ Ｐ明朝" w:cs="Times New Roman"/>
          <w:color w:val="000000" w:themeColor="text1"/>
          <w:sz w:val="24"/>
          <w:szCs w:val="24"/>
        </w:rPr>
      </w:pPr>
    </w:p>
    <w:p w14:paraId="7AB162DC" w14:textId="36DAE715" w:rsidR="00A05211" w:rsidRPr="00CE07CB" w:rsidRDefault="00A05211" w:rsidP="00A05211">
      <w:pPr>
        <w:widowControl w:val="0"/>
        <w:rPr>
          <w:rFonts w:ascii="ＭＳ Ｐ明朝" w:eastAsia="ＭＳ Ｐ明朝" w:hAnsi="ＭＳ Ｐ明朝" w:cs="Times New Roman"/>
          <w:b/>
          <w:color w:val="0070C0"/>
          <w:sz w:val="24"/>
          <w:szCs w:val="24"/>
          <w:bdr w:val="single" w:sz="4" w:space="0" w:color="auto"/>
        </w:rPr>
      </w:pPr>
      <w:r w:rsidRPr="00CE07CB">
        <w:rPr>
          <w:rFonts w:ascii="ＭＳ Ｐ明朝" w:eastAsia="ＭＳ Ｐ明朝" w:hAnsi="ＭＳ Ｐ明朝" w:cs="Times New Roman" w:hint="eastAsia"/>
          <w:b/>
          <w:color w:val="0070C0"/>
          <w:sz w:val="24"/>
          <w:szCs w:val="24"/>
          <w:bdr w:val="single" w:sz="4" w:space="0" w:color="auto"/>
        </w:rPr>
        <w:t>作業工程：冷蔵保管</w:t>
      </w:r>
    </w:p>
    <w:p w14:paraId="022A913B" w14:textId="77777777" w:rsidR="00A05211" w:rsidRPr="007917FE" w:rsidRDefault="00A05211" w:rsidP="00A05211">
      <w:pPr>
        <w:widowControl w:val="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作業前準備</w:t>
      </w:r>
    </w:p>
    <w:p w14:paraId="361228ED"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枝肉を搬入する冷蔵庫の庫内温度が１０℃以下であることを確認する。</w:t>
      </w:r>
    </w:p>
    <w:p w14:paraId="71B8D12E" w14:textId="77777777"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u w:val="single"/>
        </w:rPr>
      </w:pPr>
      <w:r w:rsidRPr="007917FE">
        <w:rPr>
          <w:rFonts w:ascii="ＭＳ Ｐ明朝" w:eastAsia="ＭＳ Ｐ明朝" w:hAnsi="ＭＳ Ｐ明朝" w:cs="Times New Roman" w:hint="eastAsia"/>
          <w:color w:val="000000" w:themeColor="text1"/>
          <w:sz w:val="24"/>
          <w:szCs w:val="24"/>
          <w:u w:val="single"/>
        </w:rPr>
        <w:t>作業手順</w:t>
      </w:r>
    </w:p>
    <w:p w14:paraId="5A3DD4AF" w14:textId="6070138A"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r w:rsidRPr="007917FE">
        <w:rPr>
          <w:rFonts w:ascii="ＭＳ Ｐ明朝" w:eastAsia="ＭＳ Ｐ明朝" w:hAnsi="ＭＳ Ｐ明朝" w:cs="Times New Roman" w:hint="eastAsia"/>
          <w:color w:val="000000" w:themeColor="text1"/>
          <w:sz w:val="24"/>
          <w:szCs w:val="24"/>
        </w:rPr>
        <w:t xml:space="preserve">　・ 計量の終わった枝肉を決められた場所に搬送する。</w:t>
      </w:r>
    </w:p>
    <w:p w14:paraId="11152AE6" w14:textId="15939FA1" w:rsidR="00A05211" w:rsidRPr="00D00096" w:rsidRDefault="00A05211" w:rsidP="00D50E4D">
      <w:pPr>
        <w:pStyle w:val="a5"/>
        <w:widowControl w:val="0"/>
        <w:numPr>
          <w:ilvl w:val="0"/>
          <w:numId w:val="39"/>
        </w:numPr>
        <w:autoSpaceDE/>
        <w:spacing w:line="460" w:lineRule="exact"/>
        <w:ind w:leftChars="0" w:hanging="278"/>
        <w:rPr>
          <w:rFonts w:cs="Times New Roman"/>
          <w:color w:val="000000" w:themeColor="text1"/>
          <w:szCs w:val="24"/>
        </w:rPr>
      </w:pPr>
      <w:r w:rsidRPr="00D00096">
        <w:rPr>
          <w:rFonts w:cs="Times New Roman"/>
          <w:color w:val="000000" w:themeColor="text1"/>
          <w:szCs w:val="24"/>
        </w:rPr>
        <w:t>枝肉は１０℃以下となるよう冷却する。</w:t>
      </w:r>
    </w:p>
    <w:p w14:paraId="741B6D8D" w14:textId="77777777" w:rsidR="00A05211" w:rsidRPr="00D00096" w:rsidRDefault="00A05211" w:rsidP="00D50E4D">
      <w:pPr>
        <w:pStyle w:val="a5"/>
        <w:widowControl w:val="0"/>
        <w:numPr>
          <w:ilvl w:val="0"/>
          <w:numId w:val="39"/>
        </w:numPr>
        <w:autoSpaceDE/>
        <w:spacing w:line="460" w:lineRule="exact"/>
        <w:ind w:leftChars="0" w:hanging="278"/>
        <w:rPr>
          <w:rFonts w:cs="Times New Roman"/>
          <w:color w:val="000000" w:themeColor="text1"/>
          <w:szCs w:val="24"/>
        </w:rPr>
      </w:pPr>
      <w:r w:rsidRPr="00D00096">
        <w:rPr>
          <w:rFonts w:cs="Times New Roman" w:hint="eastAsia"/>
          <w:color w:val="000000" w:themeColor="text1"/>
          <w:szCs w:val="24"/>
        </w:rPr>
        <w:t>枝肉を冷蔵庫に搬入する際、枝肉が扉や壁に接触しないようにする。</w:t>
      </w:r>
    </w:p>
    <w:p w14:paraId="5B46BCAC" w14:textId="36B9BA79" w:rsidR="00A05211" w:rsidRPr="006F1347" w:rsidRDefault="00683F44" w:rsidP="00D50E4D">
      <w:pPr>
        <w:pStyle w:val="a5"/>
        <w:widowControl w:val="0"/>
        <w:numPr>
          <w:ilvl w:val="0"/>
          <w:numId w:val="39"/>
        </w:numPr>
        <w:autoSpaceDE/>
        <w:spacing w:line="460" w:lineRule="exact"/>
        <w:ind w:leftChars="0" w:hanging="278"/>
        <w:rPr>
          <w:rFonts w:cs="Times New Roman"/>
          <w:color w:val="000000" w:themeColor="text1"/>
          <w:szCs w:val="24"/>
        </w:rPr>
      </w:pPr>
      <w:r w:rsidRPr="006F1347">
        <w:rPr>
          <w:rFonts w:hint="eastAsia"/>
          <w:color w:val="000000" w:themeColor="text1"/>
          <w:szCs w:val="24"/>
        </w:rPr>
        <w:t>冷蔵庫の能力に応じた保管頭数とし、枝肉は間隔を一定距離空けて保管する。</w:t>
      </w:r>
    </w:p>
    <w:p w14:paraId="2EFBDE49" w14:textId="2188DD1A" w:rsidR="002573FD" w:rsidRPr="00D00096" w:rsidRDefault="002573FD" w:rsidP="00D50E4D">
      <w:pPr>
        <w:pStyle w:val="a5"/>
        <w:widowControl w:val="0"/>
        <w:numPr>
          <w:ilvl w:val="0"/>
          <w:numId w:val="39"/>
        </w:numPr>
        <w:autoSpaceDE/>
        <w:spacing w:line="460" w:lineRule="exact"/>
        <w:ind w:leftChars="0" w:hanging="278"/>
        <w:rPr>
          <w:rFonts w:cs="Times New Roman"/>
          <w:color w:val="000000" w:themeColor="text1"/>
          <w:szCs w:val="24"/>
        </w:rPr>
      </w:pPr>
      <w:r>
        <w:rPr>
          <w:rFonts w:cs="Times New Roman" w:hint="eastAsia"/>
          <w:color w:val="000000" w:themeColor="text1"/>
          <w:szCs w:val="24"/>
        </w:rPr>
        <w:t>と畜検査で保留された枝肉、内臓はその他の枝肉等と区別して取り扱う。</w:t>
      </w:r>
    </w:p>
    <w:p w14:paraId="43C0F577" w14:textId="77777777" w:rsidR="00A05211" w:rsidRPr="00D00096" w:rsidRDefault="00A05211" w:rsidP="00A05211">
      <w:pPr>
        <w:widowControl w:val="0"/>
        <w:ind w:left="240" w:hangingChars="100" w:hanging="240"/>
        <w:rPr>
          <w:rFonts w:ascii="ＭＳ Ｐ明朝" w:eastAsia="ＭＳ Ｐ明朝" w:hAnsi="ＭＳ Ｐ明朝" w:cs="Times New Roman"/>
          <w:color w:val="000000" w:themeColor="text1"/>
          <w:sz w:val="24"/>
          <w:szCs w:val="24"/>
          <w:u w:val="single"/>
        </w:rPr>
      </w:pPr>
      <w:r w:rsidRPr="00D00096">
        <w:rPr>
          <w:rFonts w:ascii="ＭＳ Ｐ明朝" w:eastAsia="ＭＳ Ｐ明朝" w:hAnsi="ＭＳ Ｐ明朝" w:cs="Times New Roman" w:hint="eastAsia"/>
          <w:color w:val="000000" w:themeColor="text1"/>
          <w:sz w:val="24"/>
          <w:szCs w:val="24"/>
          <w:u w:val="single"/>
        </w:rPr>
        <w:t>逸脱時の改善措置</w:t>
      </w:r>
    </w:p>
    <w:p w14:paraId="5C95AE0C" w14:textId="23673E7B" w:rsidR="00A05211" w:rsidRPr="007917FE" w:rsidRDefault="00617FE7" w:rsidP="00D50E4D">
      <w:pPr>
        <w:pStyle w:val="a5"/>
        <w:widowControl w:val="0"/>
        <w:numPr>
          <w:ilvl w:val="0"/>
          <w:numId w:val="39"/>
        </w:numPr>
        <w:autoSpaceDE/>
        <w:ind w:leftChars="0" w:hanging="278"/>
        <w:rPr>
          <w:rFonts w:cs="Times New Roman"/>
          <w:color w:val="000000" w:themeColor="text1"/>
          <w:szCs w:val="24"/>
        </w:rPr>
      </w:pPr>
      <w:r>
        <w:rPr>
          <w:rFonts w:cs="Times New Roman" w:hint="eastAsia"/>
          <w:color w:val="000000" w:themeColor="text1"/>
          <w:szCs w:val="24"/>
        </w:rPr>
        <w:t>庫内の枝肉の</w:t>
      </w:r>
      <w:r w:rsidR="00A05211" w:rsidRPr="007917FE">
        <w:rPr>
          <w:rFonts w:cs="Times New Roman" w:hint="eastAsia"/>
          <w:color w:val="000000" w:themeColor="text1"/>
          <w:szCs w:val="24"/>
        </w:rPr>
        <w:t>温度を測定し、庫内の全ての枝肉を正常に稼働している冷蔵庫に移動する。</w:t>
      </w:r>
    </w:p>
    <w:p w14:paraId="7542D7B3" w14:textId="77FBA983" w:rsidR="00A05211" w:rsidRPr="007917FE" w:rsidRDefault="00AF7494" w:rsidP="00E31D0B">
      <w:pPr>
        <w:pStyle w:val="a5"/>
        <w:widowControl w:val="0"/>
        <w:numPr>
          <w:ilvl w:val="0"/>
          <w:numId w:val="39"/>
        </w:numPr>
        <w:autoSpaceDE/>
        <w:ind w:leftChars="0"/>
        <w:rPr>
          <w:rFonts w:cs="Times New Roman"/>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557312" behindDoc="0" locked="0" layoutInCell="1" allowOverlap="1" wp14:anchorId="77E5BEFE" wp14:editId="32EF4ACC">
                <wp:simplePos x="0" y="0"/>
                <wp:positionH relativeFrom="column">
                  <wp:posOffset>3758565</wp:posOffset>
                </wp:positionH>
                <wp:positionV relativeFrom="paragraph">
                  <wp:posOffset>-527685</wp:posOffset>
                </wp:positionV>
                <wp:extent cx="2733675" cy="447675"/>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2733675" cy="447675"/>
                        </a:xfrm>
                        <a:prstGeom prst="rect">
                          <a:avLst/>
                        </a:prstGeom>
                        <a:noFill/>
                        <a:ln w="12700" cap="flat" cmpd="sng" algn="ctr">
                          <a:noFill/>
                          <a:prstDash val="solid"/>
                          <a:miter lim="800000"/>
                        </a:ln>
                        <a:effectLst/>
                      </wps:spPr>
                      <wps:txbx>
                        <w:txbxContent>
                          <w:p w14:paraId="75C3B4CA" w14:textId="77777777" w:rsidR="00144508" w:rsidRPr="005D5BF7" w:rsidRDefault="00144508" w:rsidP="00AF749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5BEFE" id="正方形/長方形 1" o:spid="_x0000_s1202" style="position:absolute;left:0;text-align:left;margin-left:295.95pt;margin-top:-41.55pt;width:215.25pt;height:35.2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" filled="f" stroked="f" strokeweight="1pt">
                <v:textbox>
                  <w:txbxContent>
                    <w:p w14:paraId="75C3B4CA" w14:textId="77777777" w:rsidR="00144508" w:rsidRPr="005D5BF7" w:rsidRDefault="00144508" w:rsidP="00AF749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豚</w:t>
                      </w:r>
                      <w:r>
                        <w:rPr>
                          <w:rFonts w:ascii="ＭＳ Ｐゴシック" w:eastAsia="ＭＳ Ｐゴシック" w:hAnsi="ＭＳ Ｐゴシック"/>
                          <w:color w:val="7F7F7F" w:themeColor="text1" w:themeTint="80"/>
                        </w:rPr>
                        <w:t>の</w:t>
                      </w:r>
                      <w:r w:rsidRPr="00D055A5">
                        <w:rPr>
                          <w:rFonts w:ascii="ＭＳ Ｐゴシック" w:eastAsia="ＭＳ Ｐゴシック" w:hAnsi="ＭＳ Ｐゴシック" w:hint="eastAsia"/>
                          <w:color w:val="7F7F7F" w:themeColor="text1" w:themeTint="80"/>
                        </w:rPr>
                        <w:t>とさつ・解体処理の作業手順書</w:t>
                      </w:r>
                      <w:r>
                        <w:rPr>
                          <w:rFonts w:ascii="ＭＳ Ｐゴシック" w:eastAsia="ＭＳ Ｐゴシック" w:hAnsi="ＭＳ Ｐゴシック" w:hint="eastAsia"/>
                          <w:color w:val="7F7F7F" w:themeColor="text1" w:themeTint="80"/>
                        </w:rPr>
                        <w:t>）</w:t>
                      </w:r>
                    </w:p>
                  </w:txbxContent>
                </v:textbox>
              </v:rect>
            </w:pict>
          </mc:Fallback>
        </mc:AlternateContent>
      </w:r>
      <w:r w:rsidR="00A05211" w:rsidRPr="007917FE">
        <w:rPr>
          <w:rFonts w:hint="eastAsia"/>
          <w:color w:val="000000" w:themeColor="text1"/>
          <w:szCs w:val="24"/>
        </w:rPr>
        <w:t>○時間以上、１０℃以上の庫</w:t>
      </w:r>
      <w:r w:rsidR="00E31D0B">
        <w:rPr>
          <w:rFonts w:hint="eastAsia"/>
          <w:color w:val="000000" w:themeColor="text1"/>
          <w:szCs w:val="24"/>
        </w:rPr>
        <w:t>内に置かれた枝肉は、官能試験及び細菌検査を実施して、食肉流通業者の受入基準への</w:t>
      </w:r>
      <w:r w:rsidR="00A05211" w:rsidRPr="007917FE">
        <w:rPr>
          <w:rFonts w:hint="eastAsia"/>
          <w:color w:val="000000" w:themeColor="text1"/>
          <w:szCs w:val="24"/>
        </w:rPr>
        <w:t>適合性を確認する。</w:t>
      </w:r>
    </w:p>
    <w:p w14:paraId="2059E9F6" w14:textId="3F31A904" w:rsidR="00A05211" w:rsidRPr="007917FE" w:rsidRDefault="00A05211" w:rsidP="00D50E4D">
      <w:pPr>
        <w:pStyle w:val="a5"/>
        <w:widowControl w:val="0"/>
        <w:numPr>
          <w:ilvl w:val="0"/>
          <w:numId w:val="39"/>
        </w:numPr>
        <w:autoSpaceDE/>
        <w:ind w:leftChars="0" w:hanging="278"/>
        <w:rPr>
          <w:rFonts w:cs="Times New Roman"/>
          <w:color w:val="000000" w:themeColor="text1"/>
          <w:szCs w:val="24"/>
        </w:rPr>
      </w:pPr>
      <w:r w:rsidRPr="007917FE">
        <w:rPr>
          <w:rFonts w:cs="Times New Roman" w:hint="eastAsia"/>
          <w:color w:val="000000" w:themeColor="text1"/>
          <w:szCs w:val="24"/>
        </w:rPr>
        <w:t>冷蔵庫メーカーに冷蔵庫の点検と必要に応じ修理を依頼する。</w:t>
      </w:r>
    </w:p>
    <w:p w14:paraId="347146A1" w14:textId="58121FF0" w:rsidR="00A05211" w:rsidRPr="007917FE" w:rsidRDefault="00A05211" w:rsidP="00D50E4D">
      <w:pPr>
        <w:pStyle w:val="a5"/>
        <w:widowControl w:val="0"/>
        <w:numPr>
          <w:ilvl w:val="0"/>
          <w:numId w:val="39"/>
        </w:numPr>
        <w:autoSpaceDE/>
        <w:ind w:leftChars="0" w:hanging="278"/>
        <w:rPr>
          <w:rFonts w:cs="Times New Roman"/>
          <w:color w:val="000000" w:themeColor="text1"/>
          <w:szCs w:val="24"/>
        </w:rPr>
      </w:pPr>
      <w:r w:rsidRPr="007917FE">
        <w:rPr>
          <w:rFonts w:cs="Times New Roman" w:hint="eastAsia"/>
          <w:color w:val="000000" w:themeColor="text1"/>
          <w:szCs w:val="24"/>
        </w:rPr>
        <w:t>作業手順に問題がないか確認し、</w:t>
      </w:r>
      <w:r w:rsidR="003C5C08">
        <w:rPr>
          <w:rFonts w:cs="Times New Roman" w:hint="eastAsia"/>
          <w:color w:val="000000" w:themeColor="text1"/>
          <w:szCs w:val="24"/>
        </w:rPr>
        <w:t>作業員</w:t>
      </w:r>
      <w:r w:rsidRPr="007917FE">
        <w:rPr>
          <w:rFonts w:cs="Times New Roman" w:hint="eastAsia"/>
          <w:color w:val="000000" w:themeColor="text1"/>
          <w:szCs w:val="24"/>
        </w:rPr>
        <w:t>の</w:t>
      </w:r>
      <w:r w:rsidR="00372526">
        <w:rPr>
          <w:rFonts w:cs="Times New Roman" w:hint="eastAsia"/>
          <w:color w:val="000000" w:themeColor="text1"/>
          <w:szCs w:val="24"/>
        </w:rPr>
        <w:t>再教育</w:t>
      </w:r>
      <w:r w:rsidRPr="007917FE">
        <w:rPr>
          <w:rFonts w:cs="Times New Roman" w:hint="eastAsia"/>
          <w:color w:val="000000" w:themeColor="text1"/>
          <w:szCs w:val="24"/>
        </w:rPr>
        <w:t>を行う。</w:t>
      </w:r>
    </w:p>
    <w:p w14:paraId="78AF542B" w14:textId="33CDDE24" w:rsidR="00A05211" w:rsidRPr="007917FE" w:rsidRDefault="00A05211" w:rsidP="00A05211">
      <w:pPr>
        <w:widowControl w:val="0"/>
        <w:ind w:left="480" w:hangingChars="200" w:hanging="480"/>
        <w:rPr>
          <w:rFonts w:ascii="ＭＳ Ｐ明朝" w:eastAsia="ＭＳ Ｐ明朝" w:hAnsi="ＭＳ Ｐ明朝" w:cs="Times New Roman"/>
          <w:color w:val="000000" w:themeColor="text1"/>
          <w:sz w:val="24"/>
          <w:szCs w:val="24"/>
        </w:rPr>
      </w:pPr>
    </w:p>
    <w:p w14:paraId="793CF2F9" w14:textId="0FD38E15" w:rsidR="00A05211" w:rsidRPr="007917FE" w:rsidRDefault="00AF7494">
      <w:pPr>
        <w:rPr>
          <w:rFonts w:ascii="ＭＳ Ｐ明朝" w:eastAsia="ＭＳ Ｐ明朝" w:hAnsi="ＭＳ Ｐ明朝"/>
          <w:color w:val="000000" w:themeColor="text1"/>
          <w:sz w:val="24"/>
          <w:szCs w:val="24"/>
        </w:rPr>
      </w:pPr>
      <w:r>
        <w:rPr>
          <w:rFonts w:ascii="ＭＳ Ｐ明朝" w:eastAsia="ＭＳ Ｐ明朝" w:hAnsi="ＭＳ Ｐ明朝" w:cs="Times New Roman"/>
          <w:noProof/>
          <w:color w:val="000000" w:themeColor="text1"/>
          <w:sz w:val="24"/>
          <w:szCs w:val="24"/>
        </w:rPr>
        <w:drawing>
          <wp:anchor distT="0" distB="0" distL="114300" distR="114300" simplePos="0" relativeHeight="252559360" behindDoc="0" locked="0" layoutInCell="1" allowOverlap="1" wp14:anchorId="41FE6F8E" wp14:editId="63E23A52">
            <wp:simplePos x="0" y="0"/>
            <wp:positionH relativeFrom="column">
              <wp:posOffset>95250</wp:posOffset>
            </wp:positionH>
            <wp:positionV relativeFrom="paragraph">
              <wp:posOffset>57150</wp:posOffset>
            </wp:positionV>
            <wp:extent cx="2298700" cy="1725295"/>
            <wp:effectExtent l="0" t="0" r="6350" b="8255"/>
            <wp:wrapSquare wrapText="bothSides"/>
            <wp:docPr id="7003" name="図 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98700" cy="1725295"/>
                    </a:xfrm>
                    <a:prstGeom prst="rect">
                      <a:avLst/>
                    </a:prstGeom>
                    <a:noFill/>
                    <a:ln>
                      <a:noFill/>
                    </a:ln>
                  </pic:spPr>
                </pic:pic>
              </a:graphicData>
            </a:graphic>
          </wp:anchor>
        </w:drawing>
      </w:r>
    </w:p>
    <w:p w14:paraId="32423651" w14:textId="78A50A2F" w:rsidR="00A05211" w:rsidRPr="007917FE" w:rsidRDefault="00A05211">
      <w:pPr>
        <w:rPr>
          <w:rFonts w:ascii="ＭＳ Ｐ明朝" w:eastAsia="ＭＳ Ｐ明朝" w:hAnsi="ＭＳ Ｐ明朝"/>
          <w:color w:val="000000" w:themeColor="text1"/>
          <w:sz w:val="24"/>
          <w:szCs w:val="24"/>
        </w:rPr>
      </w:pPr>
    </w:p>
    <w:p w14:paraId="312A7EA5" w14:textId="6E84A123" w:rsidR="00A05211" w:rsidRPr="007917FE" w:rsidRDefault="00AF7494">
      <w:pPr>
        <w:rPr>
          <w:rFonts w:ascii="ＭＳ Ｐ明朝" w:eastAsia="ＭＳ Ｐ明朝" w:hAnsi="ＭＳ Ｐ明朝"/>
          <w:color w:val="000000" w:themeColor="text1"/>
          <w:sz w:val="24"/>
          <w:szCs w:val="24"/>
        </w:rPr>
      </w:pPr>
      <w:r w:rsidRPr="007917FE">
        <w:rPr>
          <w:rFonts w:ascii="ＭＳ Ｐ明朝" w:eastAsia="ＭＳ Ｐ明朝" w:hAnsi="ＭＳ Ｐ明朝" w:cs="ＭＳ Ｐゴシック"/>
          <w:noProof/>
          <w:kern w:val="0"/>
          <w:sz w:val="24"/>
          <w:szCs w:val="24"/>
        </w:rPr>
        <mc:AlternateContent>
          <mc:Choice Requires="wps">
            <w:drawing>
              <wp:anchor distT="0" distB="0" distL="114300" distR="114300" simplePos="0" relativeHeight="251820032" behindDoc="0" locked="0" layoutInCell="1" allowOverlap="1" wp14:anchorId="468A8157" wp14:editId="34513112">
                <wp:simplePos x="0" y="0"/>
                <wp:positionH relativeFrom="page">
                  <wp:posOffset>3728085</wp:posOffset>
                </wp:positionH>
                <wp:positionV relativeFrom="paragraph">
                  <wp:posOffset>3175</wp:posOffset>
                </wp:positionV>
                <wp:extent cx="1363980" cy="441960"/>
                <wp:effectExtent l="0" t="0" r="7620" b="0"/>
                <wp:wrapNone/>
                <wp:docPr id="51" name="テキスト ボックス 51"/>
                <wp:cNvGraphicFramePr/>
                <a:graphic xmlns:a="http://schemas.openxmlformats.org/drawingml/2006/main">
                  <a:graphicData uri="http://schemas.microsoft.com/office/word/2010/wordprocessingShape">
                    <wps:wsp>
                      <wps:cNvSpPr txBox="1"/>
                      <wps:spPr>
                        <a:xfrm>
                          <a:off x="0" y="0"/>
                          <a:ext cx="1363980" cy="441960"/>
                        </a:xfrm>
                        <a:prstGeom prst="rect">
                          <a:avLst/>
                        </a:prstGeom>
                        <a:solidFill>
                          <a:sysClr val="window" lastClr="FFFFFF"/>
                        </a:solidFill>
                        <a:ln w="3175">
                          <a:noFill/>
                          <a:prstDash val="sysDot"/>
                        </a:ln>
                      </wps:spPr>
                      <wps:txbx>
                        <w:txbxContent>
                          <w:p w14:paraId="061C4B13"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冷蔵庫の枝肉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A8157" id="テキスト ボックス 51" o:spid="_x0000_s1203" type="#_x0000_t202" style="position:absolute;left:0;text-align:left;margin-left:293.55pt;margin-top:.25pt;width:107.4pt;height:34.8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" fillcolor="window" stroked="f" strokeweight=".25pt">
                <v:stroke dashstyle="1 1"/>
                <v:textbox>
                  <w:txbxContent>
                    <w:p w14:paraId="061C4B13" w14:textId="77777777" w:rsidR="00144508" w:rsidRPr="00E908AC" w:rsidRDefault="00144508" w:rsidP="00A05211">
                      <w:pPr>
                        <w:jc w:val="center"/>
                        <w:rPr>
                          <w:rFonts w:ascii="ＭＳ Ｐ明朝" w:eastAsia="ＭＳ Ｐ明朝" w:hAnsi="ＭＳ Ｐ明朝"/>
                          <w:sz w:val="24"/>
                          <w:szCs w:val="24"/>
                        </w:rPr>
                      </w:pPr>
                      <w:r w:rsidRPr="00E908AC">
                        <w:rPr>
                          <w:rFonts w:ascii="ＭＳ Ｐ明朝" w:eastAsia="ＭＳ Ｐ明朝" w:hAnsi="ＭＳ Ｐ明朝" w:hint="eastAsia"/>
                          <w:sz w:val="24"/>
                          <w:szCs w:val="24"/>
                        </w:rPr>
                        <w:t>冷蔵庫の枝肉</w:t>
                      </w:r>
                    </w:p>
                  </w:txbxContent>
                </v:textbox>
                <w10:wrap anchorx="page"/>
              </v:shape>
            </w:pict>
          </mc:Fallback>
        </mc:AlternateContent>
      </w:r>
    </w:p>
    <w:p w14:paraId="464942C7" w14:textId="408C270C" w:rsidR="006B577A" w:rsidRDefault="006B577A">
      <w:pPr>
        <w:rPr>
          <w:rFonts w:ascii="ＭＳ Ｐ明朝" w:eastAsia="ＭＳ Ｐ明朝" w:hAnsi="ＭＳ Ｐ明朝"/>
          <w:color w:val="000000" w:themeColor="text1"/>
          <w:sz w:val="24"/>
          <w:szCs w:val="24"/>
        </w:rPr>
      </w:pPr>
      <w:r>
        <w:rPr>
          <w:rFonts w:ascii="ＭＳ Ｐ明朝" w:eastAsia="ＭＳ Ｐ明朝" w:hAnsi="ＭＳ Ｐ明朝"/>
          <w:color w:val="000000" w:themeColor="text1"/>
          <w:sz w:val="24"/>
          <w:szCs w:val="24"/>
        </w:rPr>
        <w:br w:type="page"/>
      </w:r>
    </w:p>
    <w:p w14:paraId="17C16897" w14:textId="0A9A677C" w:rsidR="00A05211" w:rsidRPr="000610C9" w:rsidRDefault="00AF7494" w:rsidP="00A05211">
      <w:pPr>
        <w:rPr>
          <w:rFonts w:ascii="ＭＳ Ｐゴシック" w:eastAsia="ＭＳ Ｐゴシック" w:hAnsi="ＭＳ Ｐゴシック"/>
          <w:b/>
          <w:color w:val="000000" w:themeColor="text1"/>
          <w:sz w:val="28"/>
          <w:szCs w:val="28"/>
        </w:rPr>
      </w:pPr>
      <w:r w:rsidRPr="000610C9">
        <w:rPr>
          <w:rFonts w:ascii="ＭＳ Ｐゴシック" w:eastAsia="ＭＳ Ｐゴシック" w:hAnsi="ＭＳ Ｐゴシック" w:hint="eastAsia"/>
          <w:b/>
          <w:noProof/>
          <w:color w:val="000000" w:themeColor="text1"/>
          <w:sz w:val="28"/>
          <w:szCs w:val="28"/>
        </w:rPr>
        <w:lastRenderedPageBreak/>
        <mc:AlternateContent>
          <mc:Choice Requires="wps">
            <w:drawing>
              <wp:anchor distT="0" distB="0" distL="114300" distR="114300" simplePos="0" relativeHeight="252271616" behindDoc="0" locked="0" layoutInCell="1" allowOverlap="1" wp14:anchorId="4A6E73E0" wp14:editId="59C6AC68">
                <wp:simplePos x="0" y="0"/>
                <wp:positionH relativeFrom="column">
                  <wp:posOffset>4020185</wp:posOffset>
                </wp:positionH>
                <wp:positionV relativeFrom="paragraph">
                  <wp:posOffset>-511810</wp:posOffset>
                </wp:positionV>
                <wp:extent cx="2400300" cy="447675"/>
                <wp:effectExtent l="0" t="0" r="0" b="0"/>
                <wp:wrapNone/>
                <wp:docPr id="6796" name="正方形/長方形 6796"/>
                <wp:cNvGraphicFramePr/>
                <a:graphic xmlns:a="http://schemas.openxmlformats.org/drawingml/2006/main">
                  <a:graphicData uri="http://schemas.microsoft.com/office/word/2010/wordprocessingShape">
                    <wps:wsp>
                      <wps:cNvSpPr/>
                      <wps:spPr>
                        <a:xfrm>
                          <a:off x="0" y="0"/>
                          <a:ext cx="2400300" cy="447675"/>
                        </a:xfrm>
                        <a:prstGeom prst="rect">
                          <a:avLst/>
                        </a:prstGeom>
                        <a:noFill/>
                        <a:ln w="12700" cap="flat" cmpd="sng" algn="ctr">
                          <a:noFill/>
                          <a:prstDash val="solid"/>
                          <a:miter lim="800000"/>
                        </a:ln>
                        <a:effectLst/>
                      </wps:spPr>
                      <wps:txbx>
                        <w:txbxContent>
                          <w:p w14:paraId="2CD471F2" w14:textId="1EDAE203"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E73E0" id="正方形/長方形 6796" o:spid="_x0000_s1204" style="position:absolute;left:0;text-align:left;margin-left:316.55pt;margin-top:-40.3pt;width:189pt;height:35.2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" filled="f" stroked="f" strokeweight="1pt">
                <v:textbox>
                  <w:txbxContent>
                    <w:p w14:paraId="2CD471F2" w14:textId="1EDAE203" w:rsidR="00144508" w:rsidRPr="005D5BF7" w:rsidRDefault="00144508" w:rsidP="00611A7F">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v:textbox>
              </v:rect>
            </w:pict>
          </mc:Fallback>
        </mc:AlternateContent>
      </w:r>
      <w:bookmarkEnd w:id="21"/>
      <w:bookmarkEnd w:id="23"/>
      <w:bookmarkEnd w:id="24"/>
      <w:r w:rsidR="005D7F1B" w:rsidRPr="000610C9">
        <w:rPr>
          <w:rFonts w:ascii="ＭＳ Ｐゴシック" w:eastAsia="ＭＳ Ｐゴシック" w:hAnsi="ＭＳ Ｐゴシック" w:hint="eastAsia"/>
          <w:b/>
          <w:color w:val="000000" w:themeColor="text1"/>
          <w:sz w:val="28"/>
          <w:szCs w:val="28"/>
        </w:rPr>
        <w:t>試験検査室、検査器具の</w:t>
      </w:r>
      <w:r w:rsidR="00A05211" w:rsidRPr="000610C9">
        <w:rPr>
          <w:rFonts w:ascii="ＭＳ Ｐゴシック" w:eastAsia="ＭＳ Ｐゴシック" w:hAnsi="ＭＳ Ｐゴシック" w:hint="eastAsia"/>
          <w:b/>
          <w:color w:val="000000" w:themeColor="text1"/>
          <w:sz w:val="28"/>
          <w:szCs w:val="28"/>
        </w:rPr>
        <w:t>管理</w:t>
      </w:r>
    </w:p>
    <w:p w14:paraId="71D61DC1" w14:textId="715256FD" w:rsidR="00A05211" w:rsidRPr="002F7127" w:rsidRDefault="00A05211" w:rsidP="00D50E4D">
      <w:pPr>
        <w:numPr>
          <w:ilvl w:val="0"/>
          <w:numId w:val="15"/>
        </w:numPr>
        <w:spacing w:line="420" w:lineRule="exac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試験検査室、検査器具の保守点検の必要性</w:t>
      </w:r>
    </w:p>
    <w:p w14:paraId="3E405818" w14:textId="77777777" w:rsidR="00A05211" w:rsidRPr="002F7127" w:rsidRDefault="00A05211" w:rsidP="002F7127">
      <w:pPr>
        <w:ind w:firstLineChars="150" w:firstLine="360"/>
        <w:jc w:val="lef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食肉の製造に当たって、作業員及び施設等の衛生管理や食肉の取扱いが適切であることを確認するために枝肉についての細菌検査が必要である。</w:t>
      </w:r>
    </w:p>
    <w:p w14:paraId="4580689C" w14:textId="77777777" w:rsidR="00A05211" w:rsidRPr="002F7127" w:rsidRDefault="00A05211" w:rsidP="002F7127">
      <w:pPr>
        <w:ind w:firstLineChars="150" w:firstLine="36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細菌検査が適切に行われるためには、試験検査室及び設備・器具についての適切な管理が必要である。</w:t>
      </w:r>
    </w:p>
    <w:p w14:paraId="6A3A04FB" w14:textId="77777777" w:rsidR="00A05211" w:rsidRPr="002F7127" w:rsidRDefault="00A05211" w:rsidP="00A05211">
      <w:pPr>
        <w:ind w:leftChars="200" w:left="440" w:firstLineChars="100" w:firstLine="240"/>
        <w:rPr>
          <w:rFonts w:ascii="ＭＳ Ｐ明朝" w:eastAsia="ＭＳ Ｐ明朝" w:hAnsi="ＭＳ Ｐ明朝"/>
          <w:color w:val="000000" w:themeColor="text1"/>
          <w:sz w:val="24"/>
          <w:szCs w:val="24"/>
        </w:rPr>
      </w:pPr>
    </w:p>
    <w:p w14:paraId="4EDE08FE" w14:textId="77777777" w:rsidR="00A05211" w:rsidRPr="002F7127" w:rsidRDefault="00A05211" w:rsidP="00D50E4D">
      <w:pPr>
        <w:numPr>
          <w:ilvl w:val="0"/>
          <w:numId w:val="15"/>
        </w:numPr>
        <w:spacing w:line="420" w:lineRule="exac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試験検査室、検査器具の管理</w:t>
      </w:r>
    </w:p>
    <w:p w14:paraId="370BE31F" w14:textId="77777777" w:rsidR="00A05211" w:rsidRPr="002F7127" w:rsidRDefault="00A05211" w:rsidP="00D50E4D">
      <w:pPr>
        <w:numPr>
          <w:ilvl w:val="0"/>
          <w:numId w:val="14"/>
        </w:numPr>
        <w:spacing w:line="420" w:lineRule="exact"/>
        <w:ind w:hanging="278"/>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試験検査室の管理</w:t>
      </w:r>
    </w:p>
    <w:p w14:paraId="5E14F6D9" w14:textId="147C2633" w:rsidR="00A05211" w:rsidRPr="002F7127" w:rsidRDefault="007917FE" w:rsidP="00A05211">
      <w:pPr>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a.</w:t>
      </w:r>
      <w:r w:rsidR="00A05211" w:rsidRPr="002F7127">
        <w:rPr>
          <w:rFonts w:ascii="ＭＳ Ｐ明朝" w:eastAsia="ＭＳ Ｐ明朝" w:hAnsi="ＭＳ Ｐ明朝" w:hint="eastAsia"/>
          <w:color w:val="000000" w:themeColor="text1"/>
          <w:sz w:val="24"/>
          <w:szCs w:val="24"/>
        </w:rPr>
        <w:t xml:space="preserve">　試験検査室には検査責任者を設置し、試験検査に支障が生じないよう適切に維持管理を行う。</w:t>
      </w:r>
    </w:p>
    <w:p w14:paraId="654ED3D2" w14:textId="2B779241" w:rsidR="00A05211" w:rsidRPr="002F7127" w:rsidRDefault="007917FE" w:rsidP="00A05211">
      <w:pPr>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b.</w:t>
      </w:r>
      <w:r w:rsidR="00A05211" w:rsidRPr="002F7127">
        <w:rPr>
          <w:rFonts w:ascii="ＭＳ Ｐ明朝" w:eastAsia="ＭＳ Ｐ明朝" w:hAnsi="ＭＳ Ｐ明朝" w:hint="eastAsia"/>
          <w:color w:val="000000" w:themeColor="text1"/>
          <w:sz w:val="24"/>
          <w:szCs w:val="24"/>
        </w:rPr>
        <w:t xml:space="preserve">　室内は換気などに十分に留意し、適切な温度および湿度を維持するとともに、必要な照度を確認する。</w:t>
      </w:r>
    </w:p>
    <w:p w14:paraId="1C211C32" w14:textId="1780DC9D" w:rsidR="00A05211" w:rsidRPr="002F7127" w:rsidRDefault="007917FE" w:rsidP="00A05211">
      <w:pPr>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c.</w:t>
      </w:r>
      <w:r w:rsidR="00A05211" w:rsidRPr="002F7127">
        <w:rPr>
          <w:rFonts w:ascii="ＭＳ Ｐ明朝" w:eastAsia="ＭＳ Ｐ明朝" w:hAnsi="ＭＳ Ｐ明朝" w:hint="eastAsia"/>
          <w:color w:val="000000" w:themeColor="text1"/>
          <w:sz w:val="24"/>
          <w:szCs w:val="24"/>
        </w:rPr>
        <w:t xml:space="preserve">　部外者の立ち入りおよび目的外の使用を制限する。</w:t>
      </w:r>
    </w:p>
    <w:p w14:paraId="3D437C23" w14:textId="77777777" w:rsidR="00A05211" w:rsidRPr="002F7127" w:rsidRDefault="00A05211" w:rsidP="00D50E4D">
      <w:pPr>
        <w:numPr>
          <w:ilvl w:val="0"/>
          <w:numId w:val="14"/>
        </w:numPr>
        <w:spacing w:line="420" w:lineRule="exact"/>
        <w:ind w:hanging="278"/>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検査器具の管理</w:t>
      </w:r>
    </w:p>
    <w:p w14:paraId="60FE199D" w14:textId="61DEE2AE" w:rsidR="00A05211" w:rsidRPr="002F7127" w:rsidRDefault="007917FE" w:rsidP="007917FE">
      <w:pPr>
        <w:ind w:leftChars="200" w:left="800" w:hangingChars="150" w:hanging="36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a. </w:t>
      </w:r>
      <w:r w:rsidR="00A05211" w:rsidRPr="002F7127">
        <w:rPr>
          <w:rFonts w:ascii="ＭＳ Ｐ明朝" w:eastAsia="ＭＳ Ｐ明朝" w:hAnsi="ＭＳ Ｐ明朝" w:hint="eastAsia"/>
          <w:color w:val="000000" w:themeColor="text1"/>
          <w:sz w:val="24"/>
          <w:szCs w:val="24"/>
        </w:rPr>
        <w:t>検査器具は操作、清掃、保守点検、洗浄、消毒、滅菌等が容易に行えるよう適切に配置する。</w:t>
      </w:r>
    </w:p>
    <w:p w14:paraId="0F298025" w14:textId="07F3FFCA" w:rsidR="00A05211" w:rsidRPr="002F7127" w:rsidRDefault="007917FE" w:rsidP="007917FE">
      <w:pPr>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b. </w:t>
      </w:r>
      <w:r w:rsidR="00A05211" w:rsidRPr="002F7127">
        <w:rPr>
          <w:rFonts w:ascii="ＭＳ Ｐ明朝" w:eastAsia="ＭＳ Ｐ明朝" w:hAnsi="ＭＳ Ｐ明朝" w:hint="eastAsia"/>
          <w:color w:val="000000" w:themeColor="text1"/>
          <w:sz w:val="24"/>
          <w:szCs w:val="24"/>
        </w:rPr>
        <w:t>定期的または使用時に点検を行い、正常な状態を維持する。</w:t>
      </w:r>
    </w:p>
    <w:p w14:paraId="4625B254" w14:textId="7E249092" w:rsidR="00A05211" w:rsidRPr="002F7127" w:rsidRDefault="007917FE" w:rsidP="002F7127">
      <w:pPr>
        <w:ind w:leftChars="200" w:left="800" w:hangingChars="150" w:hanging="36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c. </w:t>
      </w:r>
      <w:r w:rsidR="00A05211" w:rsidRPr="002F7127">
        <w:rPr>
          <w:rFonts w:ascii="ＭＳ Ｐ明朝" w:eastAsia="ＭＳ Ｐ明朝" w:hAnsi="ＭＳ Ｐ明朝" w:hint="eastAsia"/>
          <w:color w:val="000000" w:themeColor="text1"/>
          <w:sz w:val="24"/>
          <w:szCs w:val="24"/>
        </w:rPr>
        <w:t>試験検査に使用した器具は使用後、清掃、洗浄、消毒、滅菌等を行い、適切に保</w:t>
      </w:r>
      <w:r w:rsidR="002F7127">
        <w:rPr>
          <w:rFonts w:ascii="ＭＳ Ｐ明朝" w:eastAsia="ＭＳ Ｐ明朝" w:hAnsi="ＭＳ Ｐ明朝" w:hint="eastAsia"/>
          <w:color w:val="000000" w:themeColor="text1"/>
          <w:sz w:val="24"/>
          <w:szCs w:val="24"/>
        </w:rPr>
        <w:t xml:space="preserve"> </w:t>
      </w:r>
      <w:r w:rsidR="00A05211" w:rsidRPr="002F7127">
        <w:rPr>
          <w:rFonts w:ascii="ＭＳ Ｐ明朝" w:eastAsia="ＭＳ Ｐ明朝" w:hAnsi="ＭＳ Ｐ明朝" w:hint="eastAsia"/>
          <w:color w:val="000000" w:themeColor="text1"/>
          <w:sz w:val="24"/>
          <w:szCs w:val="24"/>
        </w:rPr>
        <w:t>管乾燥保管する。</w:t>
      </w:r>
    </w:p>
    <w:p w14:paraId="2F3724C5" w14:textId="20E8B741" w:rsidR="00A05211" w:rsidRPr="002F7127" w:rsidRDefault="007917FE" w:rsidP="007917FE">
      <w:pPr>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d. </w:t>
      </w:r>
      <w:r w:rsidR="00A05211" w:rsidRPr="002F7127">
        <w:rPr>
          <w:rFonts w:ascii="ＭＳ Ｐ明朝" w:eastAsia="ＭＳ Ｐ明朝" w:hAnsi="ＭＳ Ｐ明朝" w:hint="eastAsia"/>
          <w:color w:val="000000" w:themeColor="text1"/>
          <w:sz w:val="24"/>
          <w:szCs w:val="24"/>
        </w:rPr>
        <w:t>破損等により試験検査器具として適さない器具は破棄する。</w:t>
      </w:r>
    </w:p>
    <w:p w14:paraId="718A74C0" w14:textId="1A719CE3" w:rsidR="00A05211" w:rsidRPr="002F7127" w:rsidRDefault="002F7127" w:rsidP="002F7127">
      <w:pPr>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e. </w:t>
      </w:r>
      <w:r w:rsidR="00A05211" w:rsidRPr="002F7127">
        <w:rPr>
          <w:rFonts w:ascii="ＭＳ Ｐ明朝" w:eastAsia="ＭＳ Ｐ明朝" w:hAnsi="ＭＳ Ｐ明朝" w:hint="eastAsia"/>
          <w:color w:val="000000" w:themeColor="text1"/>
          <w:sz w:val="24"/>
          <w:szCs w:val="24"/>
        </w:rPr>
        <w:t>秤、ｐHメーター等は定期的に校正を実施し、その結果を記録する。</w:t>
      </w:r>
    </w:p>
    <w:p w14:paraId="67ADEC20" w14:textId="77777777" w:rsidR="00A05211" w:rsidRPr="002F7127" w:rsidRDefault="00A05211" w:rsidP="00A05211">
      <w:pPr>
        <w:ind w:leftChars="200" w:left="680" w:hangingChars="100" w:hanging="240"/>
        <w:rPr>
          <w:rFonts w:ascii="ＭＳ Ｐ明朝" w:eastAsia="ＭＳ Ｐ明朝" w:hAnsi="ＭＳ Ｐ明朝"/>
          <w:color w:val="000000" w:themeColor="text1"/>
          <w:sz w:val="24"/>
          <w:szCs w:val="24"/>
        </w:rPr>
      </w:pPr>
    </w:p>
    <w:p w14:paraId="16486391" w14:textId="77777777" w:rsidR="00A05211" w:rsidRPr="002F7127" w:rsidRDefault="00A05211" w:rsidP="00D50E4D">
      <w:pPr>
        <w:numPr>
          <w:ilvl w:val="0"/>
          <w:numId w:val="15"/>
        </w:numPr>
        <w:spacing w:line="420" w:lineRule="exact"/>
        <w:ind w:rightChars="-414" w:right="-911"/>
        <w:jc w:val="lef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試験検査室、検査器具の保守点検</w:t>
      </w:r>
    </w:p>
    <w:p w14:paraId="72206047" w14:textId="77777777" w:rsidR="00A05211" w:rsidRPr="002F7127" w:rsidRDefault="00A05211" w:rsidP="00A05211">
      <w:pPr>
        <w:ind w:firstLineChars="100" w:firstLine="2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　　</w:t>
      </w:r>
      <w:r w:rsidRPr="00DD2C23">
        <w:rPr>
          <w:rFonts w:ascii="ＭＳ Ｐ明朝" w:eastAsia="ＭＳ Ｐ明朝" w:hAnsi="ＭＳ Ｐ明朝" w:hint="eastAsia"/>
          <w:color w:val="000000" w:themeColor="text1"/>
          <w:spacing w:val="40"/>
          <w:kern w:val="0"/>
          <w:sz w:val="24"/>
          <w:szCs w:val="24"/>
          <w:fitText w:val="1200" w:id="1668434688"/>
        </w:rPr>
        <w:t>作業範</w:t>
      </w:r>
      <w:r w:rsidRPr="00DD2C23">
        <w:rPr>
          <w:rFonts w:ascii="ＭＳ Ｐ明朝" w:eastAsia="ＭＳ Ｐ明朝" w:hAnsi="ＭＳ Ｐ明朝" w:hint="eastAsia"/>
          <w:color w:val="000000" w:themeColor="text1"/>
          <w:kern w:val="0"/>
          <w:sz w:val="24"/>
          <w:szCs w:val="24"/>
          <w:fitText w:val="1200" w:id="1668434688"/>
        </w:rPr>
        <w:t>囲</w:t>
      </w:r>
      <w:r w:rsidRPr="002F7127">
        <w:rPr>
          <w:rFonts w:ascii="ＭＳ Ｐ明朝" w:eastAsia="ＭＳ Ｐ明朝" w:hAnsi="ＭＳ Ｐ明朝" w:hint="eastAsia"/>
          <w:color w:val="000000" w:themeColor="text1"/>
          <w:kern w:val="0"/>
          <w:sz w:val="24"/>
          <w:szCs w:val="24"/>
        </w:rPr>
        <w:t xml:space="preserve">　</w:t>
      </w:r>
      <w:r w:rsidRPr="002F7127">
        <w:rPr>
          <w:rFonts w:ascii="ＭＳ Ｐ明朝" w:eastAsia="ＭＳ Ｐ明朝" w:hAnsi="ＭＳ Ｐ明朝" w:hint="eastAsia"/>
          <w:color w:val="000000" w:themeColor="text1"/>
          <w:sz w:val="24"/>
          <w:szCs w:val="24"/>
        </w:rPr>
        <w:t>：　試験検査、検査器具</w:t>
      </w:r>
    </w:p>
    <w:p w14:paraId="5F1A833F" w14:textId="77777777" w:rsidR="00A05211" w:rsidRPr="002F7127" w:rsidRDefault="00A05211" w:rsidP="00A05211">
      <w:pPr>
        <w:ind w:firstLineChars="100" w:firstLine="2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　　</w:t>
      </w:r>
      <w:r w:rsidRPr="00DD2C23">
        <w:rPr>
          <w:rFonts w:ascii="ＭＳ Ｐ明朝" w:eastAsia="ＭＳ Ｐ明朝" w:hAnsi="ＭＳ Ｐ明朝" w:hint="eastAsia"/>
          <w:color w:val="000000" w:themeColor="text1"/>
          <w:spacing w:val="360"/>
          <w:kern w:val="0"/>
          <w:sz w:val="24"/>
          <w:szCs w:val="24"/>
          <w:fitText w:val="1200" w:id="1668434689"/>
        </w:rPr>
        <w:t>頻</w:t>
      </w:r>
      <w:r w:rsidRPr="00DD2C23">
        <w:rPr>
          <w:rFonts w:ascii="ＭＳ Ｐ明朝" w:eastAsia="ＭＳ Ｐ明朝" w:hAnsi="ＭＳ Ｐ明朝" w:hint="eastAsia"/>
          <w:color w:val="000000" w:themeColor="text1"/>
          <w:kern w:val="0"/>
          <w:sz w:val="24"/>
          <w:szCs w:val="24"/>
          <w:fitText w:val="1200" w:id="1668434689"/>
        </w:rPr>
        <w:t>度</w:t>
      </w:r>
      <w:r w:rsidRPr="002F7127">
        <w:rPr>
          <w:rFonts w:ascii="ＭＳ Ｐ明朝" w:eastAsia="ＭＳ Ｐ明朝" w:hAnsi="ＭＳ Ｐ明朝" w:hint="eastAsia"/>
          <w:color w:val="000000" w:themeColor="text1"/>
          <w:kern w:val="0"/>
          <w:sz w:val="24"/>
          <w:szCs w:val="24"/>
        </w:rPr>
        <w:t xml:space="preserve">　</w:t>
      </w:r>
      <w:r w:rsidRPr="002F7127">
        <w:rPr>
          <w:rFonts w:ascii="ＭＳ Ｐ明朝" w:eastAsia="ＭＳ Ｐ明朝" w:hAnsi="ＭＳ Ｐ明朝" w:hint="eastAsia"/>
          <w:color w:val="000000" w:themeColor="text1"/>
          <w:sz w:val="24"/>
          <w:szCs w:val="24"/>
        </w:rPr>
        <w:t>：　定期</w:t>
      </w:r>
    </w:p>
    <w:p w14:paraId="1729E0AE" w14:textId="18BAADE9" w:rsidR="00A05211" w:rsidRPr="002F7127" w:rsidRDefault="00A05211" w:rsidP="00A05211">
      <w:pPr>
        <w:ind w:firstLineChars="100" w:firstLine="2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　　作業実施者 ：　○○</w:t>
      </w:r>
    </w:p>
    <w:p w14:paraId="3C9D300E" w14:textId="220B9813" w:rsidR="00A05211" w:rsidRPr="002F7127" w:rsidRDefault="00A05211" w:rsidP="00D50E4D">
      <w:pPr>
        <w:numPr>
          <w:ilvl w:val="0"/>
          <w:numId w:val="16"/>
        </w:numPr>
        <w:tabs>
          <w:tab w:val="left" w:pos="567"/>
          <w:tab w:val="left" w:pos="840"/>
          <w:tab w:val="left" w:pos="1200"/>
          <w:tab w:val="left" w:pos="4320"/>
        </w:tabs>
        <w:spacing w:line="420" w:lineRule="exac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作業手順</w:t>
      </w:r>
    </w:p>
    <w:p w14:paraId="75494F71" w14:textId="1329FD56" w:rsidR="00A05211" w:rsidRPr="002F7127" w:rsidRDefault="002F7127" w:rsidP="002F7127">
      <w:pPr>
        <w:tabs>
          <w:tab w:val="left" w:pos="960"/>
          <w:tab w:val="left" w:pos="4320"/>
        </w:tabs>
        <w:ind w:left="42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a. </w:t>
      </w:r>
      <w:r w:rsidR="00A05211" w:rsidRPr="002F7127">
        <w:rPr>
          <w:rFonts w:ascii="ＭＳ Ｐ明朝" w:eastAsia="ＭＳ Ｐ明朝" w:hAnsi="ＭＳ Ｐ明朝" w:hint="eastAsia"/>
          <w:color w:val="000000" w:themeColor="text1"/>
          <w:sz w:val="24"/>
          <w:szCs w:val="24"/>
        </w:rPr>
        <w:t>試験検査室内の適切な換気、温度及び照度を維持する。</w:t>
      </w:r>
    </w:p>
    <w:p w14:paraId="18799166" w14:textId="610096A6" w:rsidR="00A05211" w:rsidRPr="002F7127" w:rsidRDefault="002F7127" w:rsidP="002F7127">
      <w:pPr>
        <w:tabs>
          <w:tab w:val="left" w:pos="720"/>
          <w:tab w:val="left" w:pos="960"/>
          <w:tab w:val="left" w:pos="4320"/>
        </w:tabs>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b. </w:t>
      </w:r>
      <w:r w:rsidR="00A05211" w:rsidRPr="002F7127">
        <w:rPr>
          <w:rFonts w:ascii="ＭＳ Ｐ明朝" w:eastAsia="ＭＳ Ｐ明朝" w:hAnsi="ＭＳ Ｐ明朝" w:hint="eastAsia"/>
          <w:color w:val="000000" w:themeColor="text1"/>
          <w:sz w:val="24"/>
          <w:szCs w:val="24"/>
        </w:rPr>
        <w:t xml:space="preserve"> 部外者の試験室内への入室を制限する。</w:t>
      </w:r>
    </w:p>
    <w:p w14:paraId="0ACBA689" w14:textId="6EA0360B" w:rsidR="00A05211" w:rsidRPr="002F7127" w:rsidRDefault="00B82221" w:rsidP="002F7127">
      <w:pPr>
        <w:tabs>
          <w:tab w:val="left" w:pos="720"/>
          <w:tab w:val="left" w:pos="960"/>
          <w:tab w:val="left" w:pos="4320"/>
        </w:tabs>
        <w:ind w:rightChars="-237" w:right="-521" w:firstLineChars="200" w:firstLine="562"/>
        <w:rPr>
          <w:rFonts w:ascii="ＭＳ Ｐ明朝" w:eastAsia="ＭＳ Ｐ明朝" w:hAnsi="ＭＳ Ｐ明朝"/>
          <w:color w:val="000000" w:themeColor="text1"/>
          <w:sz w:val="24"/>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73664" behindDoc="0" locked="0" layoutInCell="1" allowOverlap="1" wp14:anchorId="2F6B7E07" wp14:editId="22049512">
                <wp:simplePos x="0" y="0"/>
                <wp:positionH relativeFrom="column">
                  <wp:posOffset>4019550</wp:posOffset>
                </wp:positionH>
                <wp:positionV relativeFrom="paragraph">
                  <wp:posOffset>-568325</wp:posOffset>
                </wp:positionV>
                <wp:extent cx="2400300" cy="447675"/>
                <wp:effectExtent l="0" t="0" r="0" b="0"/>
                <wp:wrapNone/>
                <wp:docPr id="6797" name="正方形/長方形 6797"/>
                <wp:cNvGraphicFramePr/>
                <a:graphic xmlns:a="http://schemas.openxmlformats.org/drawingml/2006/main">
                  <a:graphicData uri="http://schemas.microsoft.com/office/word/2010/wordprocessingShape">
                    <wps:wsp>
                      <wps:cNvSpPr/>
                      <wps:spPr>
                        <a:xfrm>
                          <a:off x="0" y="0"/>
                          <a:ext cx="2400300" cy="447675"/>
                        </a:xfrm>
                        <a:prstGeom prst="rect">
                          <a:avLst/>
                        </a:prstGeom>
                        <a:noFill/>
                        <a:ln w="12700" cap="flat" cmpd="sng" algn="ctr">
                          <a:noFill/>
                          <a:prstDash val="solid"/>
                          <a:miter lim="800000"/>
                        </a:ln>
                        <a:effectLst/>
                      </wps:spPr>
                      <wps:txbx>
                        <w:txbxContent>
                          <w:p w14:paraId="078BC1FC" w14:textId="77777777" w:rsidR="00144508" w:rsidRPr="005D5BF7" w:rsidRDefault="00144508" w:rsidP="00B116B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B7E07" id="正方形/長方形 6797" o:spid="_x0000_s1205" style="position:absolute;left:0;text-align:left;margin-left:316.5pt;margin-top:-44.75pt;width:189pt;height:35.2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" filled="f" stroked="f" strokeweight="1pt">
                <v:textbox>
                  <w:txbxContent>
                    <w:p w14:paraId="078BC1FC" w14:textId="77777777" w:rsidR="00144508" w:rsidRPr="005D5BF7" w:rsidRDefault="00144508" w:rsidP="00B116B7">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v:textbox>
              </v:rect>
            </w:pict>
          </mc:Fallback>
        </mc:AlternateContent>
      </w:r>
      <w:r w:rsidR="002F7127" w:rsidRPr="002F7127">
        <w:rPr>
          <w:rFonts w:ascii="ＭＳ Ｐ明朝" w:eastAsia="ＭＳ Ｐ明朝" w:hAnsi="ＭＳ Ｐ明朝"/>
          <w:color w:val="000000" w:themeColor="text1"/>
          <w:sz w:val="24"/>
          <w:szCs w:val="24"/>
        </w:rPr>
        <w:t xml:space="preserve">c. </w:t>
      </w:r>
      <w:r w:rsidR="00A05211" w:rsidRPr="002F7127">
        <w:rPr>
          <w:rFonts w:ascii="ＭＳ Ｐ明朝" w:eastAsia="ＭＳ Ｐ明朝" w:hAnsi="ＭＳ Ｐ明朝" w:hint="eastAsia"/>
          <w:color w:val="000000" w:themeColor="text1"/>
          <w:sz w:val="24"/>
          <w:szCs w:val="24"/>
        </w:rPr>
        <w:t>器具は操作、清掃保守点検、洗浄、消毒、滅菌等が容易に行えるように配置する。</w:t>
      </w:r>
    </w:p>
    <w:p w14:paraId="41C09D40" w14:textId="1E224FFE" w:rsidR="00A05211" w:rsidRPr="002F7127" w:rsidRDefault="002F7127" w:rsidP="002F7127">
      <w:pPr>
        <w:tabs>
          <w:tab w:val="left" w:pos="4320"/>
        </w:tabs>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d. </w:t>
      </w:r>
      <w:r w:rsidR="00A05211" w:rsidRPr="002F7127">
        <w:rPr>
          <w:rFonts w:ascii="ＭＳ Ｐ明朝" w:eastAsia="ＭＳ Ｐ明朝" w:hAnsi="ＭＳ Ｐ明朝" w:hint="eastAsia"/>
          <w:color w:val="000000" w:themeColor="text1"/>
          <w:sz w:val="24"/>
          <w:szCs w:val="24"/>
        </w:rPr>
        <w:t>定期的及び使用時に点検を行い、正常な状態を維持する。点検内容は記録（参考：「試験検査器具点検」）する。</w:t>
      </w:r>
    </w:p>
    <w:p w14:paraId="155D8508" w14:textId="02D2914E" w:rsidR="00A05211" w:rsidRPr="002F7127" w:rsidRDefault="002F7127" w:rsidP="002F7127">
      <w:pPr>
        <w:tabs>
          <w:tab w:val="left" w:pos="4320"/>
        </w:tabs>
        <w:ind w:rightChars="-178" w:right="-392"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e. </w:t>
      </w:r>
      <w:r w:rsidR="00A05211" w:rsidRPr="002F7127">
        <w:rPr>
          <w:rFonts w:ascii="ＭＳ Ｐ明朝" w:eastAsia="ＭＳ Ｐ明朝" w:hAnsi="ＭＳ Ｐ明朝" w:hint="eastAsia"/>
          <w:color w:val="000000" w:themeColor="text1"/>
          <w:sz w:val="24"/>
          <w:szCs w:val="24"/>
        </w:rPr>
        <w:t>試験検査に使用した器具は使用後、清掃、洗浄、消毒、滅菌等を行い乾燥する。</w:t>
      </w:r>
    </w:p>
    <w:p w14:paraId="3FC54325" w14:textId="77777777" w:rsidR="00A05211" w:rsidRPr="002F7127" w:rsidRDefault="00A05211" w:rsidP="002F7127">
      <w:pPr>
        <w:tabs>
          <w:tab w:val="left" w:pos="4320"/>
        </w:tabs>
        <w:ind w:firstLineChars="300" w:firstLine="72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また、破損等により試験検査器具として適さない器具は廃棄する。</w:t>
      </w:r>
    </w:p>
    <w:p w14:paraId="0DADC7F9" w14:textId="71E2F172" w:rsidR="00A05211" w:rsidRPr="002F7127" w:rsidRDefault="002F7127" w:rsidP="002F7127">
      <w:pPr>
        <w:tabs>
          <w:tab w:val="left" w:pos="4320"/>
        </w:tabs>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f. </w:t>
      </w:r>
      <w:r w:rsidR="00A05211" w:rsidRPr="002F7127">
        <w:rPr>
          <w:rFonts w:ascii="ＭＳ Ｐ明朝" w:eastAsia="ＭＳ Ｐ明朝" w:hAnsi="ＭＳ Ｐ明朝" w:hint="eastAsia"/>
          <w:color w:val="000000" w:themeColor="text1"/>
          <w:sz w:val="24"/>
          <w:szCs w:val="24"/>
        </w:rPr>
        <w:t>秤、ｐHメーターは定期的に検査し、その結果を計測器具の校正結果を記録（「計測器具の校正記録」）する。</w:t>
      </w:r>
    </w:p>
    <w:p w14:paraId="5EDD53A7" w14:textId="77777777" w:rsidR="00A05211" w:rsidRPr="002F7127" w:rsidRDefault="00A05211" w:rsidP="00D50E4D">
      <w:pPr>
        <w:numPr>
          <w:ilvl w:val="0"/>
          <w:numId w:val="16"/>
        </w:numPr>
        <w:tabs>
          <w:tab w:val="left" w:pos="480"/>
          <w:tab w:val="left" w:pos="567"/>
          <w:tab w:val="left" w:pos="840"/>
          <w:tab w:val="left" w:pos="4320"/>
        </w:tabs>
        <w:spacing w:line="420" w:lineRule="exac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逸脱事項</w:t>
      </w:r>
    </w:p>
    <w:p w14:paraId="678308A3" w14:textId="5CC680B1" w:rsidR="00A05211" w:rsidRPr="002F7127" w:rsidRDefault="00A05211" w:rsidP="002F7127">
      <w:pPr>
        <w:tabs>
          <w:tab w:val="left" w:pos="480"/>
          <w:tab w:val="left" w:pos="840"/>
          <w:tab w:val="left" w:pos="4320"/>
        </w:tabs>
        <w:ind w:leftChars="200" w:left="128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ab/>
      </w:r>
      <w:r w:rsidR="002F7127" w:rsidRPr="002F7127">
        <w:rPr>
          <w:rFonts w:ascii="ＭＳ Ｐ明朝" w:eastAsia="ＭＳ Ｐ明朝" w:hAnsi="ＭＳ Ｐ明朝" w:hint="eastAsia"/>
          <w:color w:val="000000" w:themeColor="text1"/>
          <w:sz w:val="24"/>
          <w:szCs w:val="24"/>
        </w:rPr>
        <w:t>管理手順</w:t>
      </w:r>
      <w:r w:rsidRPr="002F7127">
        <w:rPr>
          <w:rFonts w:ascii="ＭＳ Ｐ明朝" w:eastAsia="ＭＳ Ｐ明朝" w:hAnsi="ＭＳ Ｐ明朝" w:hint="eastAsia"/>
          <w:color w:val="000000" w:themeColor="text1"/>
          <w:sz w:val="24"/>
          <w:szCs w:val="24"/>
        </w:rPr>
        <w:t>が守られていない場合。</w:t>
      </w:r>
    </w:p>
    <w:p w14:paraId="28EF3B0B" w14:textId="17EEF03B" w:rsidR="00A05211" w:rsidRPr="002F7127" w:rsidRDefault="002F7127" w:rsidP="00A05211">
      <w:pPr>
        <w:tabs>
          <w:tab w:val="left" w:pos="840"/>
          <w:tab w:val="left" w:pos="1200"/>
          <w:tab w:val="left" w:pos="4320"/>
        </w:tabs>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（ウ）</w:t>
      </w:r>
      <w:r w:rsidR="00A05211" w:rsidRPr="002F7127">
        <w:rPr>
          <w:rFonts w:ascii="ＭＳ Ｐ明朝" w:eastAsia="ＭＳ Ｐ明朝" w:hAnsi="ＭＳ Ｐ明朝" w:hint="eastAsia"/>
          <w:color w:val="000000" w:themeColor="text1"/>
          <w:sz w:val="24"/>
          <w:szCs w:val="24"/>
        </w:rPr>
        <w:t xml:space="preserve">改善措置　</w:t>
      </w:r>
    </w:p>
    <w:p w14:paraId="7CB8E910" w14:textId="0C31D7CE" w:rsidR="00A05211" w:rsidRPr="002F7127" w:rsidRDefault="002F7127" w:rsidP="002F7127">
      <w:pPr>
        <w:tabs>
          <w:tab w:val="left" w:pos="4320"/>
        </w:tabs>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a. </w:t>
      </w:r>
      <w:r w:rsidR="00A05211" w:rsidRPr="002F7127">
        <w:rPr>
          <w:rFonts w:ascii="ＭＳ Ｐ明朝" w:eastAsia="ＭＳ Ｐ明朝" w:hAnsi="ＭＳ Ｐ明朝" w:hint="eastAsia"/>
          <w:color w:val="000000" w:themeColor="text1"/>
          <w:sz w:val="24"/>
          <w:szCs w:val="24"/>
        </w:rPr>
        <w:t>試験検査室内の換気、温度及び照度が適正でない場合、設備の調整、修繕または取替えにより適正化する。</w:t>
      </w:r>
    </w:p>
    <w:p w14:paraId="5CD2035F" w14:textId="0960C132" w:rsidR="00A05211" w:rsidRPr="002F7127" w:rsidRDefault="002F7127" w:rsidP="002F7127">
      <w:pPr>
        <w:tabs>
          <w:tab w:val="left" w:pos="720"/>
          <w:tab w:val="left" w:pos="960"/>
          <w:tab w:val="left" w:pos="4320"/>
        </w:tabs>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b. </w:t>
      </w:r>
      <w:r w:rsidR="00A05211" w:rsidRPr="002F7127">
        <w:rPr>
          <w:rFonts w:ascii="ＭＳ Ｐ明朝" w:eastAsia="ＭＳ Ｐ明朝" w:hAnsi="ＭＳ Ｐ明朝" w:hint="eastAsia"/>
          <w:color w:val="000000" w:themeColor="text1"/>
          <w:sz w:val="24"/>
          <w:szCs w:val="24"/>
        </w:rPr>
        <w:t>器具が乱雑に配置されている場合は、操作、洗浄等が容易に行えるよう整頓する。</w:t>
      </w:r>
    </w:p>
    <w:p w14:paraId="7FD83763" w14:textId="55A0B309" w:rsidR="00A05211" w:rsidRPr="002F7127" w:rsidRDefault="002F7127" w:rsidP="002F7127">
      <w:pPr>
        <w:tabs>
          <w:tab w:val="left" w:pos="720"/>
          <w:tab w:val="left" w:pos="960"/>
          <w:tab w:val="left" w:pos="4320"/>
        </w:tabs>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c. </w:t>
      </w:r>
      <w:r w:rsidR="00A05211" w:rsidRPr="002F7127">
        <w:rPr>
          <w:rFonts w:ascii="ＭＳ Ｐ明朝" w:eastAsia="ＭＳ Ｐ明朝" w:hAnsi="ＭＳ Ｐ明朝" w:hint="eastAsia"/>
          <w:color w:val="000000" w:themeColor="text1"/>
          <w:sz w:val="24"/>
          <w:szCs w:val="24"/>
        </w:rPr>
        <w:t>点検の結果、試験検査に不適切な器具は取り替える。</w:t>
      </w:r>
    </w:p>
    <w:p w14:paraId="24D1D60A" w14:textId="1302C925" w:rsidR="00A05211" w:rsidRPr="002F7127" w:rsidRDefault="002F7127" w:rsidP="002F7127">
      <w:pPr>
        <w:tabs>
          <w:tab w:val="left" w:pos="4320"/>
        </w:tabs>
        <w:ind w:firstLineChars="200" w:firstLine="48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d. </w:t>
      </w:r>
      <w:r w:rsidR="00A05211" w:rsidRPr="002F7127">
        <w:rPr>
          <w:rFonts w:ascii="ＭＳ Ｐ明朝" w:eastAsia="ＭＳ Ｐ明朝" w:hAnsi="ＭＳ Ｐ明朝" w:hint="eastAsia"/>
          <w:color w:val="000000" w:themeColor="text1"/>
          <w:sz w:val="24"/>
          <w:szCs w:val="24"/>
        </w:rPr>
        <w:t>秤、ｐHメーターの検査の結果、異常が見つかった場合は校正する。</w:t>
      </w:r>
    </w:p>
    <w:p w14:paraId="210D07E4" w14:textId="6636901A" w:rsidR="00A05211" w:rsidRPr="002F7127" w:rsidRDefault="002F7127" w:rsidP="002F7127">
      <w:pPr>
        <w:tabs>
          <w:tab w:val="left" w:pos="4320"/>
        </w:tabs>
        <w:ind w:leftChars="200" w:left="680" w:hangingChars="100" w:hanging="240"/>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e. </w:t>
      </w:r>
      <w:r w:rsidR="00A05211" w:rsidRPr="002F7127">
        <w:rPr>
          <w:rFonts w:ascii="ＭＳ Ｐ明朝" w:eastAsia="ＭＳ Ｐ明朝" w:hAnsi="ＭＳ Ｐ明朝" w:hint="eastAsia"/>
          <w:color w:val="000000" w:themeColor="text1"/>
          <w:sz w:val="24"/>
          <w:szCs w:val="24"/>
        </w:rPr>
        <w:t>逸脱事項の改善措置については試験検査室、検査器具の衛生管理逸脱事項を記録（参考：「試験検査室、検査器具の改善措置記録」）する。</w:t>
      </w:r>
    </w:p>
    <w:p w14:paraId="593C51AC" w14:textId="77777777" w:rsidR="002F7127" w:rsidRDefault="002F7127" w:rsidP="002F7127">
      <w:pPr>
        <w:tabs>
          <w:tab w:val="left" w:pos="480"/>
          <w:tab w:val="left" w:pos="1200"/>
          <w:tab w:val="left" w:pos="4320"/>
        </w:tabs>
        <w:spacing w:line="420" w:lineRule="exact"/>
        <w:rPr>
          <w:rFonts w:ascii="ＭＳ Ｐ明朝" w:eastAsia="ＭＳ Ｐ明朝" w:hAnsi="ＭＳ Ｐ明朝"/>
          <w:color w:val="000000" w:themeColor="text1"/>
          <w:sz w:val="24"/>
          <w:szCs w:val="24"/>
        </w:rPr>
      </w:pPr>
    </w:p>
    <w:p w14:paraId="0BF46988" w14:textId="173F27AE" w:rsidR="00A05211" w:rsidRPr="00AC0EA6" w:rsidRDefault="00A05211" w:rsidP="00D50E4D">
      <w:pPr>
        <w:numPr>
          <w:ilvl w:val="0"/>
          <w:numId w:val="15"/>
        </w:numPr>
        <w:tabs>
          <w:tab w:val="left" w:pos="480"/>
          <w:tab w:val="left" w:pos="1200"/>
          <w:tab w:val="left" w:pos="4320"/>
        </w:tabs>
        <w:spacing w:line="420" w:lineRule="exact"/>
        <w:ind w:leftChars="-100" w:left="200"/>
        <w:rPr>
          <w:rFonts w:ascii="ＭＳ Ｐ明朝" w:eastAsia="ＭＳ Ｐ明朝" w:hAnsi="ＭＳ Ｐ明朝"/>
          <w:color w:val="000000" w:themeColor="text1"/>
          <w:sz w:val="28"/>
          <w:szCs w:val="24"/>
        </w:rPr>
      </w:pPr>
      <w:r w:rsidRPr="002F7127">
        <w:rPr>
          <w:rFonts w:ascii="ＭＳ Ｐ明朝" w:eastAsia="ＭＳ Ｐ明朝" w:hAnsi="ＭＳ Ｐ明朝" w:hint="eastAsia"/>
          <w:color w:val="000000" w:themeColor="text1"/>
          <w:sz w:val="24"/>
          <w:szCs w:val="24"/>
        </w:rPr>
        <w:t>報告および記録</w:t>
      </w:r>
    </w:p>
    <w:p w14:paraId="288462CD" w14:textId="225AC140" w:rsidR="0033084B" w:rsidRPr="00AC0EA6" w:rsidRDefault="00AC0EA6" w:rsidP="0033084B">
      <w:pPr>
        <w:rPr>
          <w:rFonts w:ascii="ＭＳ Ｐ明朝" w:eastAsia="ＭＳ Ｐ明朝" w:hAnsi="ＭＳ Ｐ明朝"/>
          <w:color w:val="000000" w:themeColor="text1"/>
          <w:sz w:val="24"/>
          <w:szCs w:val="24"/>
        </w:rPr>
      </w:pPr>
      <w:r w:rsidRPr="00AC0EA6">
        <w:rPr>
          <w:rFonts w:ascii="ＭＳ Ｐ明朝" w:eastAsia="ＭＳ Ｐ明朝" w:hAnsi="ＭＳ Ｐ明朝" w:hint="eastAsia"/>
          <w:color w:val="000000" w:themeColor="text1"/>
          <w:sz w:val="24"/>
          <w:szCs w:val="24"/>
        </w:rPr>
        <w:t>試験実施者は検査</w:t>
      </w:r>
      <w:r w:rsidR="00A05211" w:rsidRPr="00AC0EA6">
        <w:rPr>
          <w:rFonts w:ascii="ＭＳ Ｐ明朝" w:eastAsia="ＭＳ Ｐ明朝" w:hAnsi="ＭＳ Ｐ明朝" w:hint="eastAsia"/>
          <w:color w:val="000000" w:themeColor="text1"/>
          <w:sz w:val="24"/>
          <w:szCs w:val="24"/>
        </w:rPr>
        <w:t>責任者に関係記録を報告し、</w:t>
      </w:r>
      <w:r w:rsidRPr="00AC0EA6">
        <w:rPr>
          <w:rFonts w:ascii="ＭＳ Ｐ明朝" w:eastAsia="ＭＳ Ｐ明朝" w:hAnsi="ＭＳ Ｐ明朝" w:hint="eastAsia"/>
          <w:color w:val="000000" w:themeColor="text1"/>
          <w:sz w:val="24"/>
          <w:szCs w:val="24"/>
        </w:rPr>
        <w:t>検査</w:t>
      </w:r>
      <w:r w:rsidR="00A05211" w:rsidRPr="00AC0EA6">
        <w:rPr>
          <w:rFonts w:ascii="ＭＳ Ｐ明朝" w:eastAsia="ＭＳ Ｐ明朝" w:hAnsi="ＭＳ Ｐ明朝" w:hint="eastAsia"/>
          <w:color w:val="000000" w:themeColor="text1"/>
          <w:sz w:val="24"/>
          <w:szCs w:val="24"/>
        </w:rPr>
        <w:t>責任者は確認後これら文書を保存する。</w:t>
      </w:r>
    </w:p>
    <w:p w14:paraId="53CB7D8F" w14:textId="53E2578B" w:rsidR="0033084B" w:rsidRPr="00AC0EA6" w:rsidRDefault="0033084B">
      <w:pPr>
        <w:rPr>
          <w:rFonts w:ascii="ＭＳ Ｐ明朝" w:eastAsia="ＭＳ Ｐ明朝" w:hAnsi="ＭＳ Ｐ明朝"/>
          <w:color w:val="000000" w:themeColor="text1"/>
          <w:sz w:val="24"/>
          <w:szCs w:val="24"/>
        </w:rPr>
      </w:pPr>
      <w:r w:rsidRPr="00AC0EA6">
        <w:rPr>
          <w:rFonts w:ascii="ＭＳ Ｐ明朝" w:eastAsia="ＭＳ Ｐ明朝" w:hAnsi="ＭＳ Ｐ明朝"/>
          <w:color w:val="000000" w:themeColor="text1"/>
          <w:sz w:val="24"/>
          <w:szCs w:val="24"/>
        </w:rPr>
        <w:br w:type="page"/>
      </w:r>
    </w:p>
    <w:p w14:paraId="4C77B357" w14:textId="0A701A77" w:rsidR="00AC0EA6" w:rsidRPr="000B3851" w:rsidRDefault="00B82221" w:rsidP="00AC0EA6">
      <w:pPr>
        <w:tabs>
          <w:tab w:val="left" w:pos="480"/>
          <w:tab w:val="left" w:pos="960"/>
          <w:tab w:val="left" w:pos="4320"/>
        </w:tabs>
        <w:ind w:left="984" w:hangingChars="350" w:hanging="984"/>
        <w:rPr>
          <w:rFonts w:ascii="ＭＳ Ｐ明朝" w:hAnsi="ＭＳ Ｐ明朝"/>
          <w:color w:val="000000" w:themeColor="text1"/>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567552" behindDoc="0" locked="0" layoutInCell="1" allowOverlap="1" wp14:anchorId="09B3EB6D" wp14:editId="699D61CB">
                <wp:simplePos x="0" y="0"/>
                <wp:positionH relativeFrom="column">
                  <wp:posOffset>4038600</wp:posOffset>
                </wp:positionH>
                <wp:positionV relativeFrom="paragraph">
                  <wp:posOffset>-457200</wp:posOffset>
                </wp:positionV>
                <wp:extent cx="2400300" cy="447675"/>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2400300" cy="447675"/>
                        </a:xfrm>
                        <a:prstGeom prst="rect">
                          <a:avLst/>
                        </a:prstGeom>
                        <a:noFill/>
                        <a:ln w="12700" cap="flat" cmpd="sng" algn="ctr">
                          <a:noFill/>
                          <a:prstDash val="solid"/>
                          <a:miter lim="800000"/>
                        </a:ln>
                        <a:effectLst/>
                      </wps:spPr>
                      <wps:txbx>
                        <w:txbxContent>
                          <w:p w14:paraId="143A2045" w14:textId="77777777" w:rsidR="00B82221" w:rsidRPr="005D5BF7" w:rsidRDefault="00B82221" w:rsidP="00B8222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3EB6D" id="正方形/長方形 34" o:spid="_x0000_s1206" style="position:absolute;left:0;text-align:left;margin-left:318pt;margin-top:-36pt;width:189pt;height:35.2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" filled="f" stroked="f" strokeweight="1pt">
                <v:textbox>
                  <w:txbxContent>
                    <w:p w14:paraId="143A2045" w14:textId="77777777" w:rsidR="00B82221" w:rsidRPr="005D5BF7" w:rsidRDefault="00B82221" w:rsidP="00B82221">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v:textbox>
              </v:rect>
            </w:pict>
          </mc:Fallback>
        </mc:AlternateContent>
      </w:r>
    </w:p>
    <w:p w14:paraId="2727F0A1" w14:textId="77777777" w:rsidR="00AC0EA6" w:rsidRPr="002F7127" w:rsidRDefault="00AC0EA6" w:rsidP="00AC0EA6">
      <w:pPr>
        <w:tabs>
          <w:tab w:val="left" w:pos="480"/>
          <w:tab w:val="left" w:pos="960"/>
          <w:tab w:val="left" w:pos="4320"/>
        </w:tabs>
        <w:ind w:left="840" w:hangingChars="350" w:hanging="840"/>
        <w:jc w:val="center"/>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試験検査器具点検</w:t>
      </w:r>
    </w:p>
    <w:p w14:paraId="42471CC4" w14:textId="77777777" w:rsidR="00AC0EA6" w:rsidRPr="002F7127" w:rsidRDefault="00AC0EA6" w:rsidP="00AC0EA6">
      <w:pPr>
        <w:tabs>
          <w:tab w:val="left" w:pos="480"/>
          <w:tab w:val="left" w:pos="960"/>
          <w:tab w:val="left" w:pos="4320"/>
        </w:tabs>
        <w:ind w:left="840" w:hangingChars="350" w:hanging="840"/>
        <w:jc w:val="center"/>
        <w:rPr>
          <w:rFonts w:ascii="ＭＳ Ｐ明朝" w:eastAsia="ＭＳ Ｐ明朝" w:hAnsi="ＭＳ Ｐ明朝"/>
          <w:color w:val="000000" w:themeColor="text1"/>
          <w:sz w:val="24"/>
          <w:szCs w:val="24"/>
        </w:rPr>
      </w:pPr>
    </w:p>
    <w:p w14:paraId="3D276199"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点検日　　年　　　月　　日　　　　　　　　　　　　　　　　　　　　　　　　点検者</w:t>
      </w:r>
    </w:p>
    <w:p w14:paraId="2AD7EE9E"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点検時刻　　　　時　　　分</w:t>
      </w:r>
    </w:p>
    <w:tbl>
      <w:tblPr>
        <w:tblStyle w:val="a6"/>
        <w:tblW w:w="0" w:type="auto"/>
        <w:tblInd w:w="108" w:type="dxa"/>
        <w:tblLook w:val="04A0" w:firstRow="1" w:lastRow="0" w:firstColumn="1" w:lastColumn="0" w:noHBand="0" w:noVBand="1"/>
      </w:tblPr>
      <w:tblGrid>
        <w:gridCol w:w="4639"/>
        <w:gridCol w:w="2165"/>
        <w:gridCol w:w="2148"/>
      </w:tblGrid>
      <w:tr w:rsidR="00AC0EA6" w:rsidRPr="002F7127" w14:paraId="5F228E7E" w14:textId="77777777" w:rsidTr="00D33B27">
        <w:tc>
          <w:tcPr>
            <w:tcW w:w="4920" w:type="dxa"/>
            <w:vAlign w:val="center"/>
          </w:tcPr>
          <w:p w14:paraId="38E9FA8A"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器　具</w:t>
            </w:r>
          </w:p>
        </w:tc>
        <w:tc>
          <w:tcPr>
            <w:tcW w:w="2280" w:type="dxa"/>
            <w:vAlign w:val="center"/>
          </w:tcPr>
          <w:p w14:paraId="033D637E"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評　価</w:t>
            </w:r>
          </w:p>
        </w:tc>
        <w:tc>
          <w:tcPr>
            <w:tcW w:w="2262" w:type="dxa"/>
            <w:vAlign w:val="center"/>
          </w:tcPr>
          <w:p w14:paraId="651E86B4"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備　考</w:t>
            </w:r>
          </w:p>
        </w:tc>
      </w:tr>
      <w:tr w:rsidR="00AC0EA6" w:rsidRPr="002F7127" w14:paraId="519E6457" w14:textId="77777777" w:rsidTr="00D33B27">
        <w:tc>
          <w:tcPr>
            <w:tcW w:w="4920" w:type="dxa"/>
          </w:tcPr>
          <w:p w14:paraId="4BC16638" w14:textId="77777777" w:rsidR="00AC0EA6" w:rsidRPr="002F7127" w:rsidRDefault="00AC0EA6" w:rsidP="00D33B27">
            <w:pPr>
              <w:tabs>
                <w:tab w:val="left" w:pos="480"/>
                <w:tab w:val="left" w:pos="960"/>
                <w:tab w:val="left" w:pos="4320"/>
              </w:tabs>
              <w:rPr>
                <w:color w:val="000000" w:themeColor="text1"/>
                <w:sz w:val="24"/>
                <w:szCs w:val="24"/>
              </w:rPr>
            </w:pPr>
          </w:p>
          <w:p w14:paraId="557B4224" w14:textId="77777777" w:rsidR="00AC0EA6" w:rsidRPr="002F7127" w:rsidRDefault="00AC0EA6" w:rsidP="00D33B27">
            <w:pPr>
              <w:tabs>
                <w:tab w:val="left" w:pos="480"/>
                <w:tab w:val="left" w:pos="960"/>
                <w:tab w:val="left" w:pos="4320"/>
              </w:tabs>
              <w:rPr>
                <w:color w:val="000000" w:themeColor="text1"/>
                <w:sz w:val="24"/>
                <w:szCs w:val="24"/>
              </w:rPr>
            </w:pPr>
          </w:p>
          <w:p w14:paraId="74A54A13" w14:textId="77777777" w:rsidR="00AC0EA6" w:rsidRPr="002F7127" w:rsidRDefault="00AC0EA6" w:rsidP="00D33B27">
            <w:pPr>
              <w:tabs>
                <w:tab w:val="left" w:pos="480"/>
                <w:tab w:val="left" w:pos="960"/>
                <w:tab w:val="left" w:pos="4320"/>
              </w:tabs>
              <w:rPr>
                <w:color w:val="000000" w:themeColor="text1"/>
                <w:sz w:val="24"/>
                <w:szCs w:val="24"/>
              </w:rPr>
            </w:pPr>
          </w:p>
          <w:p w14:paraId="0417A36E" w14:textId="77777777" w:rsidR="00AC0EA6" w:rsidRPr="002F7127" w:rsidRDefault="00AC0EA6" w:rsidP="00D33B27">
            <w:pPr>
              <w:tabs>
                <w:tab w:val="left" w:pos="480"/>
                <w:tab w:val="left" w:pos="960"/>
                <w:tab w:val="left" w:pos="4320"/>
              </w:tabs>
              <w:rPr>
                <w:color w:val="000000" w:themeColor="text1"/>
                <w:sz w:val="24"/>
                <w:szCs w:val="24"/>
              </w:rPr>
            </w:pPr>
          </w:p>
          <w:p w14:paraId="19E5756D" w14:textId="77777777" w:rsidR="00AC0EA6" w:rsidRPr="002F7127" w:rsidRDefault="00AC0EA6" w:rsidP="00D33B27">
            <w:pPr>
              <w:tabs>
                <w:tab w:val="left" w:pos="480"/>
                <w:tab w:val="left" w:pos="960"/>
                <w:tab w:val="left" w:pos="4320"/>
              </w:tabs>
              <w:rPr>
                <w:color w:val="000000" w:themeColor="text1"/>
                <w:sz w:val="24"/>
                <w:szCs w:val="24"/>
              </w:rPr>
            </w:pPr>
          </w:p>
        </w:tc>
        <w:tc>
          <w:tcPr>
            <w:tcW w:w="2280" w:type="dxa"/>
          </w:tcPr>
          <w:p w14:paraId="12D68E7F" w14:textId="77777777" w:rsidR="00AC0EA6" w:rsidRPr="002F7127" w:rsidRDefault="00AC0EA6" w:rsidP="00D33B27">
            <w:pPr>
              <w:tabs>
                <w:tab w:val="left" w:pos="480"/>
                <w:tab w:val="left" w:pos="960"/>
                <w:tab w:val="left" w:pos="4320"/>
              </w:tabs>
              <w:rPr>
                <w:color w:val="000000" w:themeColor="text1"/>
                <w:sz w:val="24"/>
                <w:szCs w:val="24"/>
              </w:rPr>
            </w:pPr>
          </w:p>
        </w:tc>
        <w:tc>
          <w:tcPr>
            <w:tcW w:w="2262" w:type="dxa"/>
          </w:tcPr>
          <w:p w14:paraId="4C2564F2" w14:textId="77777777" w:rsidR="00AC0EA6" w:rsidRPr="002F7127" w:rsidRDefault="00AC0EA6" w:rsidP="00D33B27">
            <w:pPr>
              <w:tabs>
                <w:tab w:val="left" w:pos="480"/>
                <w:tab w:val="left" w:pos="960"/>
                <w:tab w:val="left" w:pos="4320"/>
              </w:tabs>
              <w:rPr>
                <w:color w:val="000000" w:themeColor="text1"/>
                <w:sz w:val="24"/>
                <w:szCs w:val="24"/>
              </w:rPr>
            </w:pPr>
          </w:p>
        </w:tc>
      </w:tr>
    </w:tbl>
    <w:p w14:paraId="447C41EF"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評価　：　○　適正である</w:t>
      </w:r>
    </w:p>
    <w:p w14:paraId="6DFA4FFA"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　　　　　　×　不適正である</w:t>
      </w:r>
    </w:p>
    <w:p w14:paraId="36DB2813"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備考　：　不適正の場合の問題点の内容と改善措置を記入する。</w:t>
      </w:r>
    </w:p>
    <w:p w14:paraId="109D3D4B"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p>
    <w:p w14:paraId="7B45184B"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p>
    <w:p w14:paraId="24C20257"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p>
    <w:p w14:paraId="41E07848"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p>
    <w:p w14:paraId="5B73303B" w14:textId="77777777" w:rsidR="00AC0EA6" w:rsidRPr="002F7127" w:rsidRDefault="00AC0EA6" w:rsidP="00AC0EA6">
      <w:pPr>
        <w:tabs>
          <w:tab w:val="left" w:pos="480"/>
          <w:tab w:val="left" w:pos="960"/>
          <w:tab w:val="left" w:pos="4320"/>
        </w:tabs>
        <w:ind w:left="840" w:hangingChars="350" w:hanging="840"/>
        <w:jc w:val="center"/>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計測器具の校正記録</w:t>
      </w:r>
    </w:p>
    <w:p w14:paraId="6D0E2B9C"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p>
    <w:p w14:paraId="53ABFA41"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校正日　　　　年　　　月　　　日　　　　　　　　　　　　　　　　　　　　　検査者</w:t>
      </w:r>
    </w:p>
    <w:p w14:paraId="07AC6FC0"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校正時刻　　　時　　　分</w:t>
      </w:r>
    </w:p>
    <w:tbl>
      <w:tblPr>
        <w:tblStyle w:val="a6"/>
        <w:tblW w:w="0" w:type="auto"/>
        <w:tblInd w:w="108" w:type="dxa"/>
        <w:tblLook w:val="04A0" w:firstRow="1" w:lastRow="0" w:firstColumn="1" w:lastColumn="0" w:noHBand="0" w:noVBand="1"/>
      </w:tblPr>
      <w:tblGrid>
        <w:gridCol w:w="4639"/>
        <w:gridCol w:w="2165"/>
        <w:gridCol w:w="2148"/>
      </w:tblGrid>
      <w:tr w:rsidR="00AC0EA6" w:rsidRPr="002F7127" w14:paraId="37CD9D45" w14:textId="77777777" w:rsidTr="00D33B27">
        <w:tc>
          <w:tcPr>
            <w:tcW w:w="4920" w:type="dxa"/>
            <w:vAlign w:val="center"/>
          </w:tcPr>
          <w:p w14:paraId="7D47CDF2"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計測器具名</w:t>
            </w:r>
          </w:p>
        </w:tc>
        <w:tc>
          <w:tcPr>
            <w:tcW w:w="2280" w:type="dxa"/>
            <w:vAlign w:val="center"/>
          </w:tcPr>
          <w:p w14:paraId="46B4BBC5"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評　価</w:t>
            </w:r>
          </w:p>
        </w:tc>
        <w:tc>
          <w:tcPr>
            <w:tcW w:w="2262" w:type="dxa"/>
            <w:vAlign w:val="center"/>
          </w:tcPr>
          <w:p w14:paraId="1E943BFA" w14:textId="77777777" w:rsidR="00AC0EA6" w:rsidRPr="002F7127" w:rsidRDefault="00AC0EA6" w:rsidP="00D33B27">
            <w:pPr>
              <w:tabs>
                <w:tab w:val="left" w:pos="480"/>
                <w:tab w:val="left" w:pos="960"/>
                <w:tab w:val="left" w:pos="4320"/>
              </w:tabs>
              <w:jc w:val="center"/>
              <w:rPr>
                <w:color w:val="000000" w:themeColor="text1"/>
                <w:sz w:val="24"/>
                <w:szCs w:val="24"/>
              </w:rPr>
            </w:pPr>
            <w:r w:rsidRPr="002F7127">
              <w:rPr>
                <w:rFonts w:hint="eastAsia"/>
                <w:color w:val="000000" w:themeColor="text1"/>
                <w:sz w:val="24"/>
                <w:szCs w:val="24"/>
              </w:rPr>
              <w:t>備　考</w:t>
            </w:r>
          </w:p>
        </w:tc>
      </w:tr>
      <w:tr w:rsidR="00AC0EA6" w:rsidRPr="002F7127" w14:paraId="0A5DA040" w14:textId="77777777" w:rsidTr="00D33B27">
        <w:tc>
          <w:tcPr>
            <w:tcW w:w="4920" w:type="dxa"/>
          </w:tcPr>
          <w:p w14:paraId="6617236D" w14:textId="77777777" w:rsidR="00AC0EA6" w:rsidRPr="002F7127" w:rsidRDefault="00AC0EA6" w:rsidP="00D33B27">
            <w:pPr>
              <w:tabs>
                <w:tab w:val="left" w:pos="480"/>
                <w:tab w:val="left" w:pos="960"/>
                <w:tab w:val="left" w:pos="4320"/>
              </w:tabs>
              <w:rPr>
                <w:color w:val="000000" w:themeColor="text1"/>
                <w:sz w:val="24"/>
                <w:szCs w:val="24"/>
              </w:rPr>
            </w:pPr>
          </w:p>
          <w:p w14:paraId="20B6F1C1" w14:textId="77777777" w:rsidR="00AC0EA6" w:rsidRPr="002F7127" w:rsidRDefault="00AC0EA6" w:rsidP="00D33B27">
            <w:pPr>
              <w:tabs>
                <w:tab w:val="left" w:pos="480"/>
                <w:tab w:val="left" w:pos="960"/>
                <w:tab w:val="left" w:pos="4320"/>
              </w:tabs>
              <w:rPr>
                <w:color w:val="000000" w:themeColor="text1"/>
                <w:sz w:val="24"/>
                <w:szCs w:val="24"/>
              </w:rPr>
            </w:pPr>
          </w:p>
          <w:p w14:paraId="256534D5" w14:textId="77777777" w:rsidR="00AC0EA6" w:rsidRPr="002F7127" w:rsidRDefault="00AC0EA6" w:rsidP="00D33B27">
            <w:pPr>
              <w:tabs>
                <w:tab w:val="left" w:pos="480"/>
                <w:tab w:val="left" w:pos="960"/>
                <w:tab w:val="left" w:pos="4320"/>
              </w:tabs>
              <w:rPr>
                <w:color w:val="000000" w:themeColor="text1"/>
                <w:sz w:val="24"/>
                <w:szCs w:val="24"/>
              </w:rPr>
            </w:pPr>
          </w:p>
          <w:p w14:paraId="36A8A04D" w14:textId="77777777" w:rsidR="00AC0EA6" w:rsidRPr="002F7127" w:rsidRDefault="00AC0EA6" w:rsidP="00D33B27">
            <w:pPr>
              <w:tabs>
                <w:tab w:val="left" w:pos="480"/>
                <w:tab w:val="left" w:pos="960"/>
                <w:tab w:val="left" w:pos="4320"/>
              </w:tabs>
              <w:rPr>
                <w:color w:val="000000" w:themeColor="text1"/>
                <w:sz w:val="24"/>
                <w:szCs w:val="24"/>
              </w:rPr>
            </w:pPr>
          </w:p>
          <w:p w14:paraId="7E1A8A67" w14:textId="77777777" w:rsidR="00AC0EA6" w:rsidRPr="002F7127" w:rsidRDefault="00AC0EA6" w:rsidP="00D33B27">
            <w:pPr>
              <w:tabs>
                <w:tab w:val="left" w:pos="480"/>
                <w:tab w:val="left" w:pos="960"/>
                <w:tab w:val="left" w:pos="4320"/>
              </w:tabs>
              <w:rPr>
                <w:color w:val="000000" w:themeColor="text1"/>
                <w:sz w:val="24"/>
                <w:szCs w:val="24"/>
              </w:rPr>
            </w:pPr>
          </w:p>
        </w:tc>
        <w:tc>
          <w:tcPr>
            <w:tcW w:w="2280" w:type="dxa"/>
          </w:tcPr>
          <w:p w14:paraId="5B3C88DA" w14:textId="77777777" w:rsidR="00AC0EA6" w:rsidRPr="002F7127" w:rsidRDefault="00AC0EA6" w:rsidP="00D33B27">
            <w:pPr>
              <w:tabs>
                <w:tab w:val="left" w:pos="480"/>
                <w:tab w:val="left" w:pos="960"/>
                <w:tab w:val="left" w:pos="4320"/>
              </w:tabs>
              <w:rPr>
                <w:color w:val="000000" w:themeColor="text1"/>
                <w:sz w:val="24"/>
                <w:szCs w:val="24"/>
              </w:rPr>
            </w:pPr>
          </w:p>
        </w:tc>
        <w:tc>
          <w:tcPr>
            <w:tcW w:w="2262" w:type="dxa"/>
          </w:tcPr>
          <w:p w14:paraId="3C5B01B7" w14:textId="77777777" w:rsidR="00AC0EA6" w:rsidRPr="002F7127" w:rsidRDefault="00AC0EA6" w:rsidP="00D33B27">
            <w:pPr>
              <w:tabs>
                <w:tab w:val="left" w:pos="480"/>
                <w:tab w:val="left" w:pos="960"/>
                <w:tab w:val="left" w:pos="4320"/>
              </w:tabs>
              <w:rPr>
                <w:color w:val="000000" w:themeColor="text1"/>
                <w:sz w:val="24"/>
                <w:szCs w:val="24"/>
              </w:rPr>
            </w:pPr>
          </w:p>
        </w:tc>
      </w:tr>
    </w:tbl>
    <w:p w14:paraId="44D977C3"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評価　：　○　適正である</w:t>
      </w:r>
    </w:p>
    <w:p w14:paraId="65D45CBD"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 xml:space="preserve">　　　　　　×　不適正である</w:t>
      </w:r>
    </w:p>
    <w:p w14:paraId="1EF6A3E4" w14:textId="77777777" w:rsidR="00AC0EA6" w:rsidRPr="002F7127" w:rsidRDefault="00AC0EA6" w:rsidP="00AC0EA6">
      <w:pPr>
        <w:tabs>
          <w:tab w:val="left" w:pos="480"/>
          <w:tab w:val="left" w:pos="960"/>
          <w:tab w:val="left" w:pos="4320"/>
        </w:tabs>
        <w:ind w:left="840" w:hangingChars="350" w:hanging="840"/>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備考　：　不適正の場合の問題点の内容と校正内容を記入する。</w:t>
      </w:r>
    </w:p>
    <w:p w14:paraId="76FA2483" w14:textId="77777777" w:rsidR="00AC0EA6" w:rsidRPr="002F7127" w:rsidRDefault="00AC0EA6" w:rsidP="00AC0EA6">
      <w:pPr>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br w:type="page"/>
      </w:r>
    </w:p>
    <w:p w14:paraId="7557A8C0" w14:textId="77777777" w:rsidR="00AC0EA6" w:rsidRPr="002F7127" w:rsidRDefault="00AC0EA6" w:rsidP="00AC0EA6">
      <w:pPr>
        <w:spacing w:line="324" w:lineRule="atLeast"/>
        <w:jc w:val="center"/>
        <w:rPr>
          <w:rFonts w:ascii="ＭＳ Ｐ明朝" w:eastAsia="ＭＳ Ｐ明朝" w:hAnsi="ＭＳ Ｐ明朝"/>
          <w:color w:val="000000" w:themeColor="text1"/>
          <w:sz w:val="24"/>
          <w:szCs w:val="24"/>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477440" behindDoc="0" locked="0" layoutInCell="1" allowOverlap="1" wp14:anchorId="5A50544E" wp14:editId="6462CCB3">
                <wp:simplePos x="0" y="0"/>
                <wp:positionH relativeFrom="column">
                  <wp:posOffset>4078605</wp:posOffset>
                </wp:positionH>
                <wp:positionV relativeFrom="paragraph">
                  <wp:posOffset>-542925</wp:posOffset>
                </wp:positionV>
                <wp:extent cx="2400300" cy="447675"/>
                <wp:effectExtent l="0" t="0" r="0" b="0"/>
                <wp:wrapNone/>
                <wp:docPr id="6799" name="正方形/長方形 6799"/>
                <wp:cNvGraphicFramePr/>
                <a:graphic xmlns:a="http://schemas.openxmlformats.org/drawingml/2006/main">
                  <a:graphicData uri="http://schemas.microsoft.com/office/word/2010/wordprocessingShape">
                    <wps:wsp>
                      <wps:cNvSpPr/>
                      <wps:spPr>
                        <a:xfrm>
                          <a:off x="0" y="0"/>
                          <a:ext cx="2400300" cy="447675"/>
                        </a:xfrm>
                        <a:prstGeom prst="rect">
                          <a:avLst/>
                        </a:prstGeom>
                        <a:noFill/>
                        <a:ln w="12700" cap="flat" cmpd="sng" algn="ctr">
                          <a:noFill/>
                          <a:prstDash val="solid"/>
                          <a:miter lim="800000"/>
                        </a:ln>
                        <a:effectLst/>
                      </wps:spPr>
                      <wps:txbx>
                        <w:txbxContent>
                          <w:p w14:paraId="00656245" w14:textId="77777777" w:rsidR="00144508" w:rsidRPr="005D5BF7" w:rsidRDefault="00144508" w:rsidP="00AC0EA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0544E" id="正方形/長方形 6799" o:spid="_x0000_s1207" style="position:absolute;left:0;text-align:left;margin-left:321.15pt;margin-top:-42.75pt;width:189pt;height:35.2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" filled="f" stroked="f" strokeweight="1pt">
                <v:textbox>
                  <w:txbxContent>
                    <w:p w14:paraId="00656245" w14:textId="77777777" w:rsidR="00144508" w:rsidRPr="005D5BF7" w:rsidRDefault="00144508" w:rsidP="00AC0EA6">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試験検査室</w:t>
                      </w:r>
                      <w:r>
                        <w:rPr>
                          <w:rFonts w:ascii="ＭＳ Ｐゴシック" w:eastAsia="ＭＳ Ｐゴシック" w:hAnsi="ＭＳ Ｐゴシック"/>
                          <w:color w:val="7F7F7F" w:themeColor="text1" w:themeTint="80"/>
                        </w:rPr>
                        <w:t>、検査器具の管理</w:t>
                      </w:r>
                      <w:r>
                        <w:rPr>
                          <w:rFonts w:ascii="ＭＳ Ｐゴシック" w:eastAsia="ＭＳ Ｐゴシック" w:hAnsi="ＭＳ Ｐゴシック" w:hint="eastAsia"/>
                          <w:color w:val="7F7F7F" w:themeColor="text1" w:themeTint="80"/>
                        </w:rPr>
                        <w:t>）</w:t>
                      </w:r>
                    </w:p>
                  </w:txbxContent>
                </v:textbox>
              </v:rect>
            </w:pict>
          </mc:Fallback>
        </mc:AlternateContent>
      </w:r>
      <w:r w:rsidRPr="002F7127">
        <w:rPr>
          <w:rFonts w:ascii="ＭＳ Ｐ明朝" w:eastAsia="ＭＳ Ｐ明朝" w:hAnsi="ＭＳ Ｐ明朝" w:hint="eastAsia"/>
          <w:color w:val="000000" w:themeColor="text1"/>
          <w:sz w:val="24"/>
          <w:szCs w:val="24"/>
        </w:rPr>
        <w:t>試験検査室、検査器具の改善措置記録</w:t>
      </w:r>
    </w:p>
    <w:p w14:paraId="3EF1D4FF" w14:textId="77777777" w:rsidR="00AC0EA6" w:rsidRPr="002F7127" w:rsidRDefault="00AC0EA6" w:rsidP="00AC0EA6">
      <w:pPr>
        <w:spacing w:line="324" w:lineRule="atLeast"/>
        <w:ind w:leftChars="2300" w:left="5060" w:rightChars="92" w:right="202"/>
        <w:jc w:val="left"/>
        <w:rPr>
          <w:rFonts w:ascii="ＭＳ Ｐ明朝" w:eastAsia="ＭＳ Ｐ明朝" w:hAnsi="ＭＳ Ｐ明朝"/>
          <w:color w:val="000000" w:themeColor="text1"/>
          <w:sz w:val="24"/>
          <w:szCs w:val="24"/>
        </w:rPr>
      </w:pPr>
      <w:r w:rsidRPr="002F7127">
        <w:rPr>
          <w:rFonts w:ascii="ＭＳ Ｐ明朝" w:eastAsia="ＭＳ Ｐ明朝" w:hAnsi="ＭＳ Ｐ明朝"/>
          <w:color w:val="000000" w:themeColor="text1"/>
          <w:sz w:val="24"/>
          <w:szCs w:val="24"/>
        </w:rPr>
        <w:t xml:space="preserve">                                                                                            </w:t>
      </w:r>
      <w:r w:rsidRPr="002F7127">
        <w:rPr>
          <w:rFonts w:ascii="ＭＳ Ｐ明朝" w:eastAsia="ＭＳ Ｐ明朝" w:hAnsi="ＭＳ Ｐ明朝" w:hint="eastAsia"/>
          <w:color w:val="000000" w:themeColor="text1"/>
          <w:sz w:val="24"/>
          <w:szCs w:val="24"/>
        </w:rPr>
        <w:t>点検日 　  年　  月 　 日</w:t>
      </w:r>
    </w:p>
    <w:p w14:paraId="5E850F3B" w14:textId="77777777" w:rsidR="00AC0EA6" w:rsidRPr="002F7127" w:rsidRDefault="00AC0EA6" w:rsidP="00AC0EA6">
      <w:pPr>
        <w:spacing w:line="324" w:lineRule="atLeast"/>
        <w:ind w:leftChars="2300" w:left="5060" w:rightChars="92" w:right="202"/>
        <w:jc w:val="left"/>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u w:val="single"/>
        </w:rPr>
        <w:t xml:space="preserve">記載者　　　　　　　　　　　　　 </w:t>
      </w:r>
      <w:r w:rsidRPr="002F7127">
        <w:rPr>
          <w:rFonts w:ascii="ＭＳ Ｐ明朝" w:eastAsia="ＭＳ Ｐ明朝" w:hAnsi="ＭＳ Ｐ明朝" w:hint="eastAsia"/>
          <w:color w:val="000000" w:themeColor="text1"/>
          <w:sz w:val="24"/>
          <w:szCs w:val="24"/>
        </w:rPr>
        <w:t xml:space="preserve">  </w:t>
      </w:r>
    </w:p>
    <w:p w14:paraId="31A6270C" w14:textId="77777777" w:rsidR="00AC0EA6" w:rsidRPr="002F7127" w:rsidRDefault="00AC0EA6" w:rsidP="00AC0EA6">
      <w:pPr>
        <w:ind w:left="8640" w:rightChars="92" w:right="202" w:firstLineChars="1500" w:firstLine="3600"/>
        <w:rPr>
          <w:rFonts w:ascii="ＭＳ Ｐ明朝" w:eastAsia="ＭＳ Ｐ明朝" w:hAnsi="ＭＳ Ｐ明朝"/>
          <w:color w:val="000000" w:themeColor="text1"/>
          <w:sz w:val="24"/>
          <w:szCs w:val="24"/>
        </w:rPr>
      </w:pPr>
    </w:p>
    <w:p w14:paraId="4E34BE51" w14:textId="77777777" w:rsidR="00AC0EA6" w:rsidRPr="002F7127" w:rsidRDefault="00AC0EA6" w:rsidP="00AC0EA6">
      <w:pPr>
        <w:ind w:left="8640" w:rightChars="92" w:right="202" w:firstLineChars="1500" w:firstLine="3600"/>
        <w:rPr>
          <w:rFonts w:ascii="ＭＳ Ｐ明朝" w:eastAsia="ＭＳ Ｐ明朝" w:hAnsi="ＭＳ Ｐ明朝"/>
          <w:color w:val="000000" w:themeColor="text1"/>
          <w:sz w:val="24"/>
          <w:szCs w:val="24"/>
        </w:rPr>
      </w:pPr>
    </w:p>
    <w:tbl>
      <w:tblPr>
        <w:tblStyle w:val="24"/>
        <w:tblW w:w="0" w:type="auto"/>
        <w:tblLook w:val="04A0" w:firstRow="1" w:lastRow="0" w:firstColumn="1" w:lastColumn="0" w:noHBand="0" w:noVBand="1"/>
      </w:tblPr>
      <w:tblGrid>
        <w:gridCol w:w="9060"/>
      </w:tblGrid>
      <w:tr w:rsidR="00AC0EA6" w:rsidRPr="002F7127" w14:paraId="71E5DB0A" w14:textId="77777777" w:rsidTr="00D33B27">
        <w:trPr>
          <w:trHeight w:val="5160"/>
        </w:trPr>
        <w:tc>
          <w:tcPr>
            <w:tcW w:w="13336" w:type="dxa"/>
          </w:tcPr>
          <w:p w14:paraId="587603CA" w14:textId="77777777" w:rsidR="00AC0EA6" w:rsidRPr="002F7127" w:rsidRDefault="00AC0EA6" w:rsidP="00D33B27">
            <w:pPr>
              <w:ind w:rightChars="92" w:right="202" w:firstLineChars="100" w:firstLine="240"/>
              <w:rPr>
                <w:rFonts w:ascii="ＭＳ Ｐ明朝" w:hAnsi="ＭＳ Ｐ明朝"/>
                <w:color w:val="000000" w:themeColor="text1"/>
                <w:szCs w:val="24"/>
              </w:rPr>
            </w:pPr>
            <w:r w:rsidRPr="002F7127">
              <w:rPr>
                <w:rFonts w:ascii="ＭＳ Ｐ明朝" w:hAnsi="ＭＳ Ｐ明朝" w:hint="eastAsia"/>
                <w:color w:val="000000" w:themeColor="text1"/>
                <w:szCs w:val="24"/>
              </w:rPr>
              <w:t>逸脱事項の内容</w:t>
            </w:r>
          </w:p>
          <w:p w14:paraId="427C3878" w14:textId="77777777" w:rsidR="00AC0EA6" w:rsidRPr="002F7127" w:rsidRDefault="00AC0EA6" w:rsidP="00D33B27">
            <w:pPr>
              <w:ind w:rightChars="92" w:right="202"/>
              <w:rPr>
                <w:rFonts w:ascii="ＭＳ Ｐ明朝" w:hAnsi="ＭＳ Ｐ明朝"/>
                <w:color w:val="000000" w:themeColor="text1"/>
                <w:szCs w:val="24"/>
              </w:rPr>
            </w:pPr>
          </w:p>
          <w:p w14:paraId="328F3680" w14:textId="77777777" w:rsidR="00AC0EA6" w:rsidRPr="002F7127" w:rsidRDefault="00AC0EA6" w:rsidP="00D33B27">
            <w:pPr>
              <w:ind w:rightChars="92" w:right="202"/>
              <w:rPr>
                <w:rFonts w:ascii="ＭＳ Ｐ明朝" w:hAnsi="ＭＳ Ｐ明朝"/>
                <w:color w:val="000000" w:themeColor="text1"/>
                <w:szCs w:val="24"/>
              </w:rPr>
            </w:pPr>
          </w:p>
          <w:p w14:paraId="3B2A9D59" w14:textId="77777777" w:rsidR="00AC0EA6" w:rsidRPr="002F7127" w:rsidRDefault="00AC0EA6" w:rsidP="00D33B27">
            <w:pPr>
              <w:ind w:rightChars="92" w:right="202"/>
              <w:rPr>
                <w:rFonts w:ascii="ＭＳ Ｐ明朝" w:hAnsi="ＭＳ Ｐ明朝"/>
                <w:color w:val="000000" w:themeColor="text1"/>
                <w:szCs w:val="24"/>
              </w:rPr>
            </w:pPr>
          </w:p>
          <w:p w14:paraId="6CE338CB" w14:textId="77777777" w:rsidR="00AC0EA6" w:rsidRPr="002F7127" w:rsidRDefault="00AC0EA6" w:rsidP="00D33B27">
            <w:pPr>
              <w:ind w:rightChars="92" w:right="202"/>
              <w:rPr>
                <w:rFonts w:ascii="ＭＳ Ｐ明朝" w:hAnsi="ＭＳ Ｐ明朝"/>
                <w:color w:val="000000" w:themeColor="text1"/>
                <w:szCs w:val="24"/>
              </w:rPr>
            </w:pPr>
          </w:p>
          <w:p w14:paraId="6406BF4D" w14:textId="77777777" w:rsidR="00AC0EA6" w:rsidRPr="002F7127" w:rsidRDefault="00AC0EA6" w:rsidP="00D33B27">
            <w:pPr>
              <w:ind w:rightChars="92" w:right="202" w:firstLineChars="100" w:firstLine="240"/>
              <w:rPr>
                <w:rFonts w:ascii="ＭＳ Ｐ明朝" w:hAnsi="ＭＳ Ｐ明朝"/>
                <w:color w:val="000000" w:themeColor="text1"/>
                <w:szCs w:val="24"/>
              </w:rPr>
            </w:pPr>
            <w:r w:rsidRPr="002F7127">
              <w:rPr>
                <w:rFonts w:ascii="ＭＳ Ｐ明朝" w:hAnsi="ＭＳ Ｐ明朝" w:hint="eastAsia"/>
                <w:color w:val="000000" w:themeColor="text1"/>
                <w:szCs w:val="24"/>
              </w:rPr>
              <w:t>改善措置の内容</w:t>
            </w:r>
          </w:p>
        </w:tc>
      </w:tr>
    </w:tbl>
    <w:p w14:paraId="1A110852" w14:textId="77777777" w:rsidR="00AC0EA6" w:rsidRPr="002F7127" w:rsidRDefault="00AC0EA6" w:rsidP="00AC0EA6">
      <w:pPr>
        <w:ind w:leftChars="1800" w:left="3960" w:rightChars="92" w:right="202"/>
        <w:rPr>
          <w:rFonts w:ascii="ＭＳ Ｐ明朝" w:eastAsia="ＭＳ Ｐ明朝" w:hAnsi="ＭＳ Ｐ明朝"/>
          <w:color w:val="000000" w:themeColor="text1"/>
          <w:sz w:val="24"/>
          <w:szCs w:val="24"/>
        </w:rPr>
      </w:pPr>
    </w:p>
    <w:p w14:paraId="1A78E4AB" w14:textId="77777777" w:rsidR="00AC0EA6" w:rsidRPr="002F7127" w:rsidRDefault="00AC0EA6" w:rsidP="00AC0EA6">
      <w:pPr>
        <w:ind w:leftChars="1800" w:left="3960" w:rightChars="92" w:right="202"/>
        <w:rPr>
          <w:rFonts w:ascii="ＭＳ Ｐ明朝" w:eastAsia="ＭＳ Ｐ明朝" w:hAnsi="ＭＳ Ｐ明朝"/>
          <w:color w:val="000000" w:themeColor="text1"/>
          <w:sz w:val="24"/>
          <w:szCs w:val="24"/>
        </w:rPr>
      </w:pPr>
      <w:r w:rsidRPr="002F7127">
        <w:rPr>
          <w:rFonts w:ascii="ＭＳ Ｐ明朝" w:eastAsia="ＭＳ Ｐ明朝" w:hAnsi="ＭＳ Ｐ明朝" w:hint="eastAsia"/>
          <w:color w:val="000000" w:themeColor="text1"/>
          <w:sz w:val="24"/>
          <w:szCs w:val="24"/>
        </w:rPr>
        <w:t>確認年月日 ：　点検日　　　年    月   日</w:t>
      </w:r>
    </w:p>
    <w:p w14:paraId="2AE93469" w14:textId="77777777" w:rsidR="00AC0EA6" w:rsidRPr="002F7127" w:rsidRDefault="00AC0EA6" w:rsidP="00AC0EA6">
      <w:pPr>
        <w:ind w:leftChars="1800" w:left="3960" w:rightChars="92" w:right="202"/>
        <w:rPr>
          <w:rFonts w:ascii="ＭＳ Ｐ明朝" w:eastAsia="ＭＳ Ｐ明朝" w:hAnsi="ＭＳ Ｐ明朝"/>
          <w:color w:val="000000" w:themeColor="text1"/>
          <w:sz w:val="24"/>
          <w:szCs w:val="24"/>
          <w:u w:val="single"/>
        </w:rPr>
      </w:pPr>
      <w:r w:rsidRPr="00DD2C23">
        <w:rPr>
          <w:rFonts w:ascii="ＭＳ Ｐ明朝" w:eastAsia="ＭＳ Ｐ明朝" w:hAnsi="ＭＳ Ｐ明朝" w:hint="eastAsia"/>
          <w:color w:val="000000" w:themeColor="text1"/>
          <w:spacing w:val="120"/>
          <w:kern w:val="0"/>
          <w:sz w:val="24"/>
          <w:szCs w:val="24"/>
          <w:u w:val="single"/>
          <w:fitText w:val="1200" w:id="-2087558912"/>
        </w:rPr>
        <w:t>確認</w:t>
      </w:r>
      <w:r w:rsidRPr="00DD2C23">
        <w:rPr>
          <w:rFonts w:ascii="ＭＳ Ｐ明朝" w:eastAsia="ＭＳ Ｐ明朝" w:hAnsi="ＭＳ Ｐ明朝" w:hint="eastAsia"/>
          <w:color w:val="000000" w:themeColor="text1"/>
          <w:kern w:val="0"/>
          <w:sz w:val="24"/>
          <w:szCs w:val="24"/>
          <w:u w:val="single"/>
          <w:fitText w:val="1200" w:id="-2087558912"/>
        </w:rPr>
        <w:t>者</w:t>
      </w:r>
      <w:r w:rsidRPr="002F7127">
        <w:rPr>
          <w:rFonts w:ascii="ＭＳ Ｐ明朝" w:eastAsia="ＭＳ Ｐ明朝" w:hAnsi="ＭＳ Ｐ明朝" w:hint="eastAsia"/>
          <w:color w:val="000000" w:themeColor="text1"/>
          <w:sz w:val="24"/>
          <w:szCs w:val="24"/>
          <w:u w:val="single"/>
        </w:rPr>
        <w:t xml:space="preserve">：　　　　　　　　　　　 　　　　　</w:t>
      </w:r>
    </w:p>
    <w:p w14:paraId="4F8C7423" w14:textId="77777777" w:rsidR="00AC0EA6" w:rsidRDefault="00AC0EA6" w:rsidP="00AC0EA6">
      <w:pPr>
        <w:rPr>
          <w:rFonts w:ascii="ＭＳ Ｐ明朝" w:eastAsia="ＭＳ Ｐ明朝" w:hAnsi="ＭＳ Ｐ明朝"/>
          <w:sz w:val="24"/>
          <w:szCs w:val="24"/>
        </w:rPr>
      </w:pPr>
      <w:r>
        <w:rPr>
          <w:rFonts w:ascii="ＭＳ Ｐ明朝" w:eastAsia="ＭＳ Ｐ明朝" w:hAnsi="ＭＳ Ｐ明朝"/>
          <w:sz w:val="24"/>
          <w:szCs w:val="24"/>
        </w:rPr>
        <w:br w:type="page"/>
      </w:r>
    </w:p>
    <w:p w14:paraId="4AEC043B" w14:textId="4DE85EDF" w:rsidR="00B30F79" w:rsidRPr="000610C9" w:rsidRDefault="0033084B" w:rsidP="00B30F79">
      <w:pPr>
        <w:rPr>
          <w:rFonts w:ascii="ＭＳ Ｐゴシック" w:eastAsia="ＭＳ Ｐゴシック" w:hAnsi="ＭＳ Ｐゴシック"/>
          <w:b/>
          <w:color w:val="000000" w:themeColor="text1"/>
          <w:sz w:val="28"/>
          <w:szCs w:val="28"/>
        </w:rPr>
      </w:pPr>
      <w:r w:rsidRPr="000610C9">
        <w:rPr>
          <w:rFonts w:ascii="ＭＳ Ｐゴシック" w:eastAsia="ＭＳ Ｐゴシック" w:hAnsi="ＭＳ Ｐゴシック"/>
          <w:b/>
          <w:noProof/>
          <w:color w:val="000000" w:themeColor="text1"/>
          <w:sz w:val="28"/>
          <w:szCs w:val="28"/>
        </w:rPr>
        <w:lastRenderedPageBreak/>
        <mc:AlternateContent>
          <mc:Choice Requires="wps">
            <w:drawing>
              <wp:anchor distT="0" distB="0" distL="114300" distR="114300" simplePos="0" relativeHeight="252464128" behindDoc="0" locked="0" layoutInCell="1" allowOverlap="1" wp14:anchorId="7DF40421" wp14:editId="36970902">
                <wp:simplePos x="0" y="0"/>
                <wp:positionH relativeFrom="column">
                  <wp:posOffset>3894455</wp:posOffset>
                </wp:positionH>
                <wp:positionV relativeFrom="paragraph">
                  <wp:posOffset>-521970</wp:posOffset>
                </wp:positionV>
                <wp:extent cx="2533650" cy="447675"/>
                <wp:effectExtent l="0" t="0" r="0" b="0"/>
                <wp:wrapNone/>
                <wp:docPr id="6786" name="正方形/長方形 6786"/>
                <wp:cNvGraphicFramePr/>
                <a:graphic xmlns:a="http://schemas.openxmlformats.org/drawingml/2006/main">
                  <a:graphicData uri="http://schemas.microsoft.com/office/word/2010/wordprocessingShape">
                    <wps:wsp>
                      <wps:cNvSpPr/>
                      <wps:spPr>
                        <a:xfrm>
                          <a:off x="0" y="0"/>
                          <a:ext cx="2533650" cy="447675"/>
                        </a:xfrm>
                        <a:prstGeom prst="rect">
                          <a:avLst/>
                        </a:prstGeom>
                        <a:noFill/>
                        <a:ln w="12700" cap="flat" cmpd="sng" algn="ctr">
                          <a:noFill/>
                          <a:prstDash val="solid"/>
                          <a:miter lim="800000"/>
                        </a:ln>
                        <a:effectLst/>
                      </wps:spPr>
                      <wps:txbx>
                        <w:txbxContent>
                          <w:p w14:paraId="1EABFC33" w14:textId="24B14750" w:rsidR="00144508" w:rsidRPr="005D5BF7" w:rsidRDefault="00144508" w:rsidP="0033084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40421" id="正方形/長方形 6786" o:spid="_x0000_s1208" style="position:absolute;left:0;text-align:left;margin-left:306.65pt;margin-top:-41.1pt;width:199.5pt;height:35.2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" filled="f" stroked="f" strokeweight="1pt">
                <v:textbox>
                  <w:txbxContent>
                    <w:p w14:paraId="1EABFC33" w14:textId="24B14750" w:rsidR="00144508" w:rsidRPr="005D5BF7" w:rsidRDefault="00144508" w:rsidP="0033084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v:textbox>
              </v:rect>
            </w:pict>
          </mc:Fallback>
        </mc:AlternateContent>
      </w:r>
      <w:r w:rsidR="00B30F79" w:rsidRPr="000610C9">
        <w:rPr>
          <w:rFonts w:ascii="ＭＳ Ｐゴシック" w:eastAsia="ＭＳ Ｐゴシック" w:hAnsi="ＭＳ Ｐゴシック" w:hint="eastAsia"/>
          <w:b/>
          <w:color w:val="000000" w:themeColor="text1"/>
          <w:sz w:val="28"/>
          <w:szCs w:val="28"/>
        </w:rPr>
        <w:t>牛・豚枝肉の自主衛生検査手順</w:t>
      </w:r>
    </w:p>
    <w:p w14:paraId="5B6B262C" w14:textId="77777777" w:rsidR="00B30F79" w:rsidRPr="006F1347" w:rsidRDefault="00B30F79" w:rsidP="00B30F79">
      <w:pPr>
        <w:rPr>
          <w:rFonts w:ascii="ＭＳ Ｐ明朝" w:eastAsia="ＭＳ Ｐ明朝" w:hAnsi="ＭＳ Ｐ明朝"/>
          <w:color w:val="000000" w:themeColor="text1"/>
          <w:sz w:val="24"/>
          <w:szCs w:val="24"/>
        </w:rPr>
      </w:pPr>
      <w:r w:rsidRPr="006F1347">
        <w:rPr>
          <w:rFonts w:ascii="ＭＳ Ｐ明朝" w:eastAsia="ＭＳ Ｐ明朝" w:hAnsi="ＭＳ Ｐ明朝" w:hint="eastAsia"/>
          <w:color w:val="000000" w:themeColor="text1"/>
          <w:sz w:val="24"/>
          <w:szCs w:val="24"/>
        </w:rPr>
        <w:t>（厚生労働省「と畜場における枝肉の微生物汚染実態調査」を基に作成）</w:t>
      </w:r>
    </w:p>
    <w:p w14:paraId="38A43E8D" w14:textId="77777777" w:rsidR="00B30F79" w:rsidRPr="00B30F79" w:rsidRDefault="00B30F79" w:rsidP="00B30F79">
      <w:pPr>
        <w:rPr>
          <w:rFonts w:ascii="ＭＳ Ｐ明朝" w:eastAsia="ＭＳ Ｐ明朝" w:hAnsi="ＭＳ Ｐ明朝"/>
          <w:b/>
          <w:color w:val="000000" w:themeColor="text1"/>
          <w:szCs w:val="24"/>
          <w:highlight w:val="yellow"/>
        </w:rPr>
      </w:pPr>
    </w:p>
    <w:p w14:paraId="10007587" w14:textId="77777777" w:rsidR="00B30F79" w:rsidRPr="006F1347" w:rsidRDefault="00B30F79" w:rsidP="00B30F79">
      <w:pPr>
        <w:rPr>
          <w:rFonts w:ascii="ＭＳ Ｐ明朝" w:eastAsia="ＭＳ Ｐ明朝" w:hAnsi="ＭＳ Ｐ明朝"/>
          <w:b/>
          <w:szCs w:val="24"/>
        </w:rPr>
      </w:pPr>
      <w:r w:rsidRPr="006F1347">
        <w:rPr>
          <w:rFonts w:ascii="ＭＳ Ｐ明朝" w:eastAsia="ＭＳ Ｐ明朝" w:hAnsi="ＭＳ Ｐ明朝" w:hint="eastAsia"/>
          <w:b/>
          <w:sz w:val="24"/>
          <w:szCs w:val="24"/>
        </w:rPr>
        <w:t>１　検査数</w:t>
      </w:r>
    </w:p>
    <w:p w14:paraId="7CA96866" w14:textId="77777777" w:rsidR="00B30F79" w:rsidRPr="006F1347" w:rsidRDefault="00B30F79" w:rsidP="00B30F79">
      <w:pPr>
        <w:pStyle w:val="a3"/>
        <w:ind w:left="220"/>
        <w:rPr>
          <w:szCs w:val="24"/>
        </w:rPr>
      </w:pPr>
      <w:r w:rsidRPr="006F1347">
        <w:rPr>
          <w:rFonts w:hint="eastAsia"/>
          <w:szCs w:val="24"/>
        </w:rPr>
        <w:t>月に１回以上、検査実施日の最初に処理した家畜及び最後に処理した家畜を含め、サンプリング間隔が均等になるよう配慮してサンプリング計画を策定し、検査を実施すること。</w:t>
      </w:r>
    </w:p>
    <w:p w14:paraId="0A16FF47" w14:textId="77777777" w:rsidR="00B30F79" w:rsidRPr="006F1347" w:rsidRDefault="00B30F79" w:rsidP="00B30F79">
      <w:pPr>
        <w:spacing w:line="360" w:lineRule="auto"/>
        <w:jc w:val="center"/>
        <w:rPr>
          <w:rFonts w:ascii="ＭＳ Ｐ明朝" w:eastAsia="ＭＳ Ｐ明朝" w:hAnsi="ＭＳ Ｐ明朝"/>
          <w:sz w:val="24"/>
          <w:szCs w:val="24"/>
        </w:rPr>
      </w:pPr>
      <w:r w:rsidRPr="006F1347">
        <w:rPr>
          <w:rFonts w:ascii="ＭＳ Ｐ明朝" w:eastAsia="ＭＳ Ｐ明朝" w:hAnsi="ＭＳ Ｐ明朝" w:hint="eastAsia"/>
          <w:sz w:val="24"/>
          <w:szCs w:val="24"/>
        </w:rPr>
        <w:t>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3455"/>
        <w:gridCol w:w="3457"/>
      </w:tblGrid>
      <w:tr w:rsidR="00B30F79" w:rsidRPr="006F1347" w14:paraId="363D5B1E" w14:textId="77777777" w:rsidTr="006F1347">
        <w:trPr>
          <w:trHeight w:val="555"/>
          <w:jc w:val="center"/>
        </w:trPr>
        <w:tc>
          <w:tcPr>
            <w:tcW w:w="3455" w:type="dxa"/>
            <w:tcBorders>
              <w:top w:val="single" w:sz="4" w:space="0" w:color="auto"/>
              <w:left w:val="single" w:sz="4" w:space="0" w:color="auto"/>
              <w:bottom w:val="single" w:sz="4" w:space="0" w:color="auto"/>
              <w:right w:val="single" w:sz="4" w:space="0" w:color="auto"/>
            </w:tcBorders>
            <w:vAlign w:val="center"/>
            <w:hideMark/>
          </w:tcPr>
          <w:p w14:paraId="2F4C01C3" w14:textId="77777777" w:rsidR="00B30F79" w:rsidRPr="006F1347" w:rsidRDefault="00B30F79" w:rsidP="006F1347">
            <w:pPr>
              <w:jc w:val="center"/>
              <w:rPr>
                <w:rFonts w:ascii="ＭＳ Ｐ明朝" w:eastAsia="ＭＳ Ｐ明朝" w:hAnsi="ＭＳ Ｐ明朝"/>
                <w:sz w:val="24"/>
                <w:szCs w:val="24"/>
              </w:rPr>
            </w:pPr>
            <w:r w:rsidRPr="006F1347">
              <w:rPr>
                <w:rFonts w:ascii="ＭＳ Ｐ明朝" w:eastAsia="ＭＳ Ｐ明朝" w:hAnsi="ＭＳ Ｐ明朝" w:hint="eastAsia"/>
                <w:sz w:val="24"/>
                <w:szCs w:val="24"/>
              </w:rPr>
              <w:t>１週間の処理頭数</w:t>
            </w:r>
          </w:p>
        </w:tc>
        <w:tc>
          <w:tcPr>
            <w:tcW w:w="3457" w:type="dxa"/>
            <w:tcBorders>
              <w:top w:val="single" w:sz="4" w:space="0" w:color="auto"/>
              <w:left w:val="single" w:sz="4" w:space="0" w:color="auto"/>
              <w:bottom w:val="single" w:sz="4" w:space="0" w:color="auto"/>
              <w:right w:val="single" w:sz="4" w:space="0" w:color="auto"/>
            </w:tcBorders>
            <w:vAlign w:val="center"/>
            <w:hideMark/>
          </w:tcPr>
          <w:p w14:paraId="11EC6DCF" w14:textId="77777777" w:rsidR="00B30F79" w:rsidRPr="006F1347" w:rsidRDefault="00B30F79" w:rsidP="006F1347">
            <w:pPr>
              <w:jc w:val="center"/>
              <w:rPr>
                <w:rFonts w:ascii="ＭＳ Ｐ明朝" w:eastAsia="ＭＳ Ｐ明朝" w:hAnsi="ＭＳ Ｐ明朝"/>
                <w:sz w:val="24"/>
                <w:szCs w:val="24"/>
              </w:rPr>
            </w:pPr>
            <w:r w:rsidRPr="006F1347">
              <w:rPr>
                <w:rFonts w:ascii="ＭＳ Ｐ明朝" w:eastAsia="ＭＳ Ｐ明朝" w:hAnsi="ＭＳ Ｐ明朝" w:hint="eastAsia"/>
                <w:sz w:val="24"/>
                <w:szCs w:val="24"/>
              </w:rPr>
              <w:t>サンプリング頭数</w:t>
            </w:r>
          </w:p>
        </w:tc>
      </w:tr>
      <w:tr w:rsidR="00B30F79" w:rsidRPr="00B30F79" w14:paraId="3D043747" w14:textId="77777777" w:rsidTr="006F1347">
        <w:trPr>
          <w:trHeight w:val="1779"/>
          <w:jc w:val="center"/>
        </w:trPr>
        <w:tc>
          <w:tcPr>
            <w:tcW w:w="3455" w:type="dxa"/>
            <w:tcBorders>
              <w:top w:val="single" w:sz="4" w:space="0" w:color="auto"/>
              <w:left w:val="single" w:sz="4" w:space="0" w:color="auto"/>
              <w:bottom w:val="single" w:sz="4" w:space="0" w:color="auto"/>
              <w:right w:val="single" w:sz="4" w:space="0" w:color="auto"/>
            </w:tcBorders>
            <w:vAlign w:val="center"/>
            <w:hideMark/>
          </w:tcPr>
          <w:p w14:paraId="6ADD5B39"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25</w:t>
            </w:r>
            <w:r w:rsidRPr="006F1347">
              <w:rPr>
                <w:rFonts w:ascii="ＭＳ Ｐ明朝" w:eastAsia="ＭＳ Ｐ明朝" w:hAnsi="ＭＳ Ｐ明朝" w:hint="eastAsia"/>
                <w:color w:val="000000"/>
                <w:sz w:val="24"/>
                <w:szCs w:val="24"/>
              </w:rPr>
              <w:t>頭以下</w:t>
            </w:r>
          </w:p>
          <w:p w14:paraId="490184EE"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26</w:t>
            </w:r>
            <w:r w:rsidRPr="006F1347">
              <w:rPr>
                <w:rFonts w:ascii="ＭＳ Ｐ明朝" w:eastAsia="ＭＳ Ｐ明朝" w:hAnsi="ＭＳ Ｐ明朝" w:hint="eastAsia"/>
                <w:color w:val="000000"/>
                <w:sz w:val="24"/>
                <w:szCs w:val="24"/>
              </w:rPr>
              <w:t>～</w:t>
            </w:r>
            <w:r w:rsidRPr="006F1347">
              <w:rPr>
                <w:rFonts w:ascii="ＭＳ Ｐ明朝" w:eastAsia="ＭＳ Ｐ明朝" w:hAnsi="ＭＳ Ｐ明朝"/>
                <w:color w:val="000000"/>
                <w:sz w:val="24"/>
                <w:szCs w:val="24"/>
              </w:rPr>
              <w:t>150</w:t>
            </w:r>
            <w:r w:rsidRPr="006F1347">
              <w:rPr>
                <w:rFonts w:ascii="ＭＳ Ｐ明朝" w:eastAsia="ＭＳ Ｐ明朝" w:hAnsi="ＭＳ Ｐ明朝" w:hint="eastAsia"/>
                <w:color w:val="000000"/>
                <w:sz w:val="24"/>
                <w:szCs w:val="24"/>
              </w:rPr>
              <w:t>頭</w:t>
            </w:r>
          </w:p>
          <w:p w14:paraId="5A55759A"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151</w:t>
            </w:r>
            <w:r w:rsidRPr="006F1347">
              <w:rPr>
                <w:rFonts w:ascii="ＭＳ Ｐ明朝" w:eastAsia="ＭＳ Ｐ明朝" w:hAnsi="ＭＳ Ｐ明朝" w:hint="eastAsia"/>
                <w:color w:val="000000"/>
                <w:sz w:val="24"/>
                <w:szCs w:val="24"/>
              </w:rPr>
              <w:t>頭以上</w:t>
            </w:r>
          </w:p>
        </w:tc>
        <w:tc>
          <w:tcPr>
            <w:tcW w:w="3457" w:type="dxa"/>
            <w:tcBorders>
              <w:top w:val="single" w:sz="4" w:space="0" w:color="auto"/>
              <w:left w:val="single" w:sz="4" w:space="0" w:color="auto"/>
              <w:bottom w:val="single" w:sz="4" w:space="0" w:color="auto"/>
              <w:right w:val="single" w:sz="4" w:space="0" w:color="auto"/>
            </w:tcBorders>
            <w:vAlign w:val="center"/>
            <w:hideMark/>
          </w:tcPr>
          <w:p w14:paraId="1B8D784E"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2</w:t>
            </w:r>
            <w:r w:rsidRPr="006F1347">
              <w:rPr>
                <w:rFonts w:ascii="ＭＳ Ｐ明朝" w:eastAsia="ＭＳ Ｐ明朝" w:hAnsi="ＭＳ Ｐ明朝" w:hint="eastAsia"/>
                <w:color w:val="000000"/>
                <w:sz w:val="24"/>
                <w:szCs w:val="24"/>
              </w:rPr>
              <w:t>頭以上</w:t>
            </w:r>
          </w:p>
          <w:p w14:paraId="1D4CF645"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3</w:t>
            </w:r>
            <w:r w:rsidRPr="006F1347">
              <w:rPr>
                <w:rFonts w:ascii="ＭＳ Ｐ明朝" w:eastAsia="ＭＳ Ｐ明朝" w:hAnsi="ＭＳ Ｐ明朝" w:hint="eastAsia"/>
                <w:color w:val="000000"/>
                <w:sz w:val="24"/>
                <w:szCs w:val="24"/>
              </w:rPr>
              <w:t>頭以上</w:t>
            </w:r>
          </w:p>
          <w:p w14:paraId="2C9075CE" w14:textId="77777777" w:rsidR="00B30F79" w:rsidRPr="006F1347" w:rsidRDefault="00B30F79" w:rsidP="006F1347">
            <w:pPr>
              <w:jc w:val="center"/>
              <w:rPr>
                <w:rFonts w:ascii="ＭＳ Ｐ明朝" w:eastAsia="ＭＳ Ｐ明朝" w:hAnsi="ＭＳ Ｐ明朝"/>
                <w:color w:val="000000"/>
                <w:sz w:val="24"/>
                <w:szCs w:val="24"/>
              </w:rPr>
            </w:pPr>
            <w:r w:rsidRPr="006F1347">
              <w:rPr>
                <w:rFonts w:ascii="ＭＳ Ｐ明朝" w:eastAsia="ＭＳ Ｐ明朝" w:hAnsi="ＭＳ Ｐ明朝"/>
                <w:color w:val="000000"/>
                <w:sz w:val="24"/>
                <w:szCs w:val="24"/>
              </w:rPr>
              <w:t>5</w:t>
            </w:r>
            <w:r w:rsidRPr="006F1347">
              <w:rPr>
                <w:rFonts w:ascii="ＭＳ Ｐ明朝" w:eastAsia="ＭＳ Ｐ明朝" w:hAnsi="ＭＳ Ｐ明朝" w:hint="eastAsia"/>
                <w:color w:val="000000"/>
                <w:sz w:val="24"/>
                <w:szCs w:val="24"/>
              </w:rPr>
              <w:t>頭以上</w:t>
            </w:r>
          </w:p>
        </w:tc>
      </w:tr>
    </w:tbl>
    <w:p w14:paraId="65C977A8" w14:textId="77777777" w:rsidR="00B30F79" w:rsidRPr="00B30F79" w:rsidRDefault="00B30F79" w:rsidP="00B30F79">
      <w:pPr>
        <w:rPr>
          <w:rFonts w:ascii="Century" w:eastAsia="Mincho" w:hAnsi="Century" w:cs="Times New Roman"/>
          <w:b/>
          <w:spacing w:val="14"/>
          <w:sz w:val="24"/>
          <w:szCs w:val="20"/>
          <w:highlight w:val="yellow"/>
        </w:rPr>
      </w:pPr>
    </w:p>
    <w:p w14:paraId="7D005234" w14:textId="77777777" w:rsidR="00B30F79" w:rsidRPr="00BF16C7" w:rsidRDefault="00B30F79" w:rsidP="00B30F79">
      <w:pPr>
        <w:ind w:leftChars="122" w:left="268"/>
        <w:rPr>
          <w:rFonts w:ascii="ＭＳ Ｐ明朝" w:eastAsia="ＭＳ Ｐ明朝" w:hAnsi="ＭＳ Ｐ明朝"/>
          <w:sz w:val="24"/>
          <w:szCs w:val="24"/>
        </w:rPr>
      </w:pPr>
      <w:r w:rsidRPr="00BF16C7">
        <w:rPr>
          <w:rFonts w:ascii="ＭＳ Ｐ明朝" w:eastAsia="ＭＳ Ｐ明朝" w:hAnsi="ＭＳ Ｐ明朝" w:hint="eastAsia"/>
          <w:b/>
          <w:sz w:val="24"/>
          <w:szCs w:val="24"/>
        </w:rPr>
        <w:t>２　検体採取等の方法</w:t>
      </w:r>
    </w:p>
    <w:p w14:paraId="105E7D7E" w14:textId="77777777" w:rsidR="00B30F79" w:rsidRPr="00BF16C7" w:rsidRDefault="00B30F79" w:rsidP="00B30F79">
      <w:pPr>
        <w:ind w:leftChars="122" w:left="268" w:firstLine="268"/>
        <w:rPr>
          <w:rFonts w:ascii="ＭＳ Ｐ明朝" w:eastAsia="ＭＳ Ｐ明朝" w:hAnsi="ＭＳ Ｐ明朝"/>
          <w:sz w:val="24"/>
          <w:szCs w:val="24"/>
        </w:rPr>
      </w:pPr>
      <w:r w:rsidRPr="00BF16C7">
        <w:rPr>
          <w:rFonts w:ascii="ＭＳ Ｐ明朝" w:eastAsia="ＭＳ Ｐ明朝" w:hAnsi="ＭＳ Ｐ明朝" w:hint="eastAsia"/>
          <w:sz w:val="24"/>
          <w:szCs w:val="24"/>
        </w:rPr>
        <w:t>一つの枝肉につき胸部と肛門周囲部の２か所（別図参照）を次によりそれぞれ</w:t>
      </w:r>
      <w:r w:rsidRPr="00BF16C7">
        <w:rPr>
          <w:rFonts w:ascii="ＭＳ Ｐ明朝" w:eastAsia="ＭＳ Ｐ明朝" w:hAnsi="ＭＳ Ｐ明朝"/>
          <w:sz w:val="24"/>
          <w:szCs w:val="24"/>
        </w:rPr>
        <w:t>100cm</w:t>
      </w:r>
      <w:r w:rsidRPr="00BF16C7">
        <w:rPr>
          <w:rFonts w:ascii="ＭＳ Ｐ明朝" w:eastAsia="ＭＳ Ｐ明朝" w:hAnsi="ＭＳ Ｐ明朝"/>
          <w:sz w:val="24"/>
          <w:szCs w:val="24"/>
          <w:vertAlign w:val="superscript"/>
        </w:rPr>
        <w:t>2</w:t>
      </w:r>
      <w:r w:rsidRPr="00BF16C7">
        <w:rPr>
          <w:rFonts w:ascii="ＭＳ Ｐ明朝" w:eastAsia="ＭＳ Ｐ明朝" w:hAnsi="ＭＳ Ｐ明朝" w:hint="eastAsia"/>
          <w:sz w:val="24"/>
          <w:szCs w:val="24"/>
        </w:rPr>
        <w:t>拭き取り、それぞれを１検体として検査すること。拭き取り検体は、枝肉洗浄工程後～枝肉冷却開始直後の間の枝肉を対象として採取すること。</w:t>
      </w:r>
    </w:p>
    <w:p w14:paraId="14011422" w14:textId="77777777" w:rsidR="00B30F79" w:rsidRPr="00BF16C7" w:rsidRDefault="00B30F79" w:rsidP="00B30F79">
      <w:pPr>
        <w:ind w:leftChars="222" w:left="728" w:hangingChars="100" w:hanging="240"/>
        <w:rPr>
          <w:rFonts w:ascii="ＭＳ Ｐ明朝" w:eastAsia="ＭＳ Ｐ明朝" w:hAnsi="ＭＳ Ｐ明朝"/>
          <w:szCs w:val="24"/>
        </w:rPr>
      </w:pPr>
      <w:r w:rsidRPr="00BF16C7">
        <w:rPr>
          <w:rFonts w:ascii="ＭＳ Ｐ明朝" w:eastAsia="ＭＳ Ｐ明朝" w:hAnsi="ＭＳ Ｐ明朝" w:hint="eastAsia"/>
          <w:sz w:val="24"/>
          <w:szCs w:val="24"/>
        </w:rPr>
        <w:t>（１）トリミング等すべての処理が終了し、と畜検査直後（最終検査直後）の枝肉から拭き取ること。</w:t>
      </w:r>
    </w:p>
    <w:p w14:paraId="086E092A" w14:textId="77777777" w:rsidR="00B30F79" w:rsidRPr="00BF16C7" w:rsidRDefault="00B30F79" w:rsidP="00B30F79">
      <w:pPr>
        <w:ind w:leftChars="222" w:left="728" w:hangingChars="100" w:hanging="240"/>
        <w:rPr>
          <w:rFonts w:ascii="ＭＳ Ｐ明朝" w:eastAsia="ＭＳ Ｐ明朝" w:hAnsi="ＭＳ Ｐ明朝"/>
          <w:szCs w:val="24"/>
        </w:rPr>
      </w:pPr>
      <w:r w:rsidRPr="00BF16C7">
        <w:rPr>
          <w:rFonts w:ascii="ＭＳ Ｐ明朝" w:eastAsia="ＭＳ Ｐ明朝" w:hAnsi="ＭＳ Ｐ明朝" w:hint="eastAsia"/>
          <w:sz w:val="24"/>
          <w:szCs w:val="24"/>
        </w:rPr>
        <w:t>（２）</w:t>
      </w:r>
      <w:r w:rsidRPr="00BF16C7">
        <w:rPr>
          <w:rFonts w:ascii="ＭＳ Ｐ明朝" w:eastAsia="ＭＳ Ｐ明朝" w:hAnsi="ＭＳ Ｐ明朝"/>
          <w:sz w:val="24"/>
          <w:szCs w:val="24"/>
        </w:rPr>
        <w:t xml:space="preserve"> </w:t>
      </w:r>
      <w:r w:rsidRPr="00BF16C7">
        <w:rPr>
          <w:rFonts w:ascii="ＭＳ Ｐ明朝" w:eastAsia="ＭＳ Ｐ明朝" w:hAnsi="ＭＳ Ｐ明朝" w:hint="eastAsia"/>
          <w:sz w:val="24"/>
          <w:szCs w:val="24"/>
        </w:rPr>
        <w:t>各拭き取り部位を滅菌乾燥したスポンジ、ガーゼタンポン、綿棒等を用いて、十分かつ一定の強さで均等に拭き取り採取すること。なお、拭き取り用具としては、スポンジ又はガーゼタンポンを推奨する。</w:t>
      </w:r>
    </w:p>
    <w:p w14:paraId="00623534" w14:textId="77777777" w:rsidR="00B30F79" w:rsidRPr="00B30F79" w:rsidRDefault="00B30F79" w:rsidP="00B30F79">
      <w:pPr>
        <w:ind w:leftChars="122" w:left="268"/>
        <w:rPr>
          <w:rFonts w:ascii="ＭＳ Ｐ明朝" w:eastAsia="ＭＳ Ｐ明朝" w:hAnsi="ＭＳ Ｐ明朝"/>
          <w:sz w:val="24"/>
          <w:szCs w:val="24"/>
          <w:highlight w:val="yellow"/>
        </w:rPr>
      </w:pPr>
    </w:p>
    <w:p w14:paraId="529FAE0F" w14:textId="77777777" w:rsidR="00B30F79" w:rsidRPr="00BF16C7" w:rsidRDefault="00B30F79" w:rsidP="00B30F79">
      <w:pPr>
        <w:ind w:leftChars="122" w:left="268"/>
        <w:rPr>
          <w:rFonts w:ascii="ＭＳ Ｐ明朝" w:eastAsia="ＭＳ Ｐ明朝" w:hAnsi="ＭＳ Ｐ明朝"/>
          <w:b/>
          <w:sz w:val="24"/>
          <w:szCs w:val="24"/>
        </w:rPr>
      </w:pPr>
      <w:r w:rsidRPr="00BF16C7">
        <w:rPr>
          <w:rFonts w:ascii="ＭＳ Ｐ明朝" w:eastAsia="ＭＳ Ｐ明朝" w:hAnsi="ＭＳ Ｐ明朝" w:hint="eastAsia"/>
          <w:b/>
          <w:sz w:val="24"/>
          <w:szCs w:val="24"/>
        </w:rPr>
        <w:t>３　検査項目・検査法</w:t>
      </w:r>
    </w:p>
    <w:p w14:paraId="52E548B2" w14:textId="77777777" w:rsidR="00B30F79" w:rsidRPr="00BF16C7" w:rsidRDefault="00B30F79" w:rsidP="00B30F79">
      <w:pPr>
        <w:ind w:leftChars="122" w:left="268" w:firstLine="268"/>
        <w:rPr>
          <w:rFonts w:ascii="ＭＳ Ｐ明朝" w:eastAsia="ＭＳ Ｐ明朝" w:hAnsi="ＭＳ Ｐ明朝"/>
          <w:sz w:val="24"/>
          <w:szCs w:val="24"/>
        </w:rPr>
      </w:pPr>
      <w:r w:rsidRPr="00BF16C7">
        <w:rPr>
          <w:rFonts w:ascii="ＭＳ Ｐ明朝" w:eastAsia="ＭＳ Ｐ明朝" w:hAnsi="ＭＳ Ｐ明朝" w:hint="eastAsia"/>
          <w:sz w:val="24"/>
          <w:szCs w:val="24"/>
        </w:rPr>
        <w:t>検査項目は一般生菌数及び大腸菌群数とする。「食品衛生検査指針微生物編（最新版）」で示される方法、または</w:t>
      </w:r>
      <w:r w:rsidRPr="00BF16C7">
        <w:rPr>
          <w:rFonts w:ascii="ＭＳ Ｐ明朝" w:eastAsia="ＭＳ Ｐ明朝" w:hAnsi="ＭＳ Ｐ明朝"/>
          <w:sz w:val="24"/>
          <w:szCs w:val="24"/>
        </w:rPr>
        <w:t>AFNORやAOAC等により妥当性評価された方法</w:t>
      </w:r>
      <w:r w:rsidRPr="00BF16C7">
        <w:rPr>
          <w:rFonts w:ascii="ＭＳ Ｐ明朝" w:eastAsia="ＭＳ Ｐ明朝" w:hAnsi="ＭＳ Ｐ明朝" w:hint="eastAsia"/>
          <w:sz w:val="24"/>
          <w:szCs w:val="24"/>
        </w:rPr>
        <w:t>を用いて</w:t>
      </w:r>
      <w:r w:rsidRPr="00BF16C7">
        <w:rPr>
          <w:rFonts w:ascii="ＭＳ Ｐ明朝" w:eastAsia="ＭＳ Ｐ明朝" w:hAnsi="ＭＳ Ｐ明朝"/>
          <w:sz w:val="24"/>
          <w:szCs w:val="24"/>
        </w:rPr>
        <w:t>、1cm</w:t>
      </w:r>
      <w:r w:rsidRPr="00BF16C7">
        <w:rPr>
          <w:rFonts w:ascii="ＭＳ Ｐ明朝" w:eastAsia="ＭＳ Ｐ明朝" w:hAnsi="ＭＳ Ｐ明朝"/>
          <w:sz w:val="24"/>
          <w:szCs w:val="24"/>
          <w:vertAlign w:val="superscript"/>
        </w:rPr>
        <w:t>2</w:t>
      </w:r>
      <w:r w:rsidRPr="00BF16C7">
        <w:rPr>
          <w:rFonts w:ascii="ＭＳ Ｐ明朝" w:eastAsia="ＭＳ Ｐ明朝" w:hAnsi="ＭＳ Ｐ明朝" w:hint="eastAsia"/>
          <w:sz w:val="24"/>
          <w:szCs w:val="24"/>
        </w:rPr>
        <w:t>あたりの菌数を求めること。</w:t>
      </w:r>
    </w:p>
    <w:p w14:paraId="4122B552" w14:textId="77777777" w:rsidR="00B30F79" w:rsidRPr="00BF16C7" w:rsidRDefault="00B30F79" w:rsidP="00B30F79">
      <w:pPr>
        <w:ind w:leftChars="122" w:left="268"/>
        <w:rPr>
          <w:rFonts w:ascii="ＭＳ Ｐ明朝" w:eastAsia="ＭＳ Ｐ明朝" w:hAnsi="ＭＳ Ｐ明朝"/>
          <w:sz w:val="24"/>
          <w:szCs w:val="24"/>
        </w:rPr>
      </w:pPr>
      <w:r w:rsidRPr="00BF16C7">
        <w:rPr>
          <w:rFonts w:ascii="ＭＳ Ｐ明朝" w:eastAsia="ＭＳ Ｐ明朝" w:hAnsi="ＭＳ Ｐ明朝" w:hint="eastAsia"/>
          <w:sz w:val="24"/>
          <w:szCs w:val="24"/>
        </w:rPr>
        <w:t>（１）試料の調整</w:t>
      </w:r>
    </w:p>
    <w:p w14:paraId="6B92F0C4" w14:textId="263074FD" w:rsidR="00B30F79" w:rsidRPr="00BF16C7" w:rsidRDefault="00B30F79" w:rsidP="00B30F79">
      <w:pPr>
        <w:ind w:leftChars="366" w:left="805" w:firstLine="268"/>
        <w:rPr>
          <w:rFonts w:ascii="ＭＳ Ｐ明朝" w:eastAsia="ＭＳ Ｐ明朝" w:hAnsi="ＭＳ Ｐ明朝"/>
          <w:sz w:val="24"/>
          <w:szCs w:val="24"/>
        </w:rPr>
      </w:pPr>
      <w:r w:rsidRPr="00BF16C7">
        <w:rPr>
          <w:rFonts w:ascii="ＭＳ Ｐゴシック" w:eastAsia="ＭＳ Ｐゴシック" w:hAnsi="ＭＳ Ｐゴシック"/>
          <w:b/>
          <w:noProof/>
          <w:color w:val="4472C4" w:themeColor="accent1"/>
          <w:sz w:val="28"/>
          <w:szCs w:val="28"/>
        </w:rPr>
        <w:lastRenderedPageBreak/>
        <mc:AlternateContent>
          <mc:Choice Requires="wps">
            <w:drawing>
              <wp:anchor distT="0" distB="0" distL="114300" distR="114300" simplePos="0" relativeHeight="252565504" behindDoc="0" locked="0" layoutInCell="1" allowOverlap="1" wp14:anchorId="0DD11EBA" wp14:editId="1DFB7EE3">
                <wp:simplePos x="0" y="0"/>
                <wp:positionH relativeFrom="margin">
                  <wp:posOffset>3553460</wp:posOffset>
                </wp:positionH>
                <wp:positionV relativeFrom="paragraph">
                  <wp:posOffset>-456565</wp:posOffset>
                </wp:positionV>
                <wp:extent cx="2533650" cy="447675"/>
                <wp:effectExtent l="0" t="0" r="0" b="0"/>
                <wp:wrapNone/>
                <wp:docPr id="6743" name="正方形/長方形 6743"/>
                <wp:cNvGraphicFramePr/>
                <a:graphic xmlns:a="http://schemas.openxmlformats.org/drawingml/2006/main">
                  <a:graphicData uri="http://schemas.microsoft.com/office/word/2010/wordprocessingShape">
                    <wps:wsp>
                      <wps:cNvSpPr/>
                      <wps:spPr>
                        <a:xfrm>
                          <a:off x="0" y="0"/>
                          <a:ext cx="2533650" cy="447675"/>
                        </a:xfrm>
                        <a:prstGeom prst="rect">
                          <a:avLst/>
                        </a:prstGeom>
                        <a:noFill/>
                        <a:ln w="12700" cap="flat" cmpd="sng" algn="ctr">
                          <a:noFill/>
                          <a:prstDash val="solid"/>
                          <a:miter lim="800000"/>
                        </a:ln>
                        <a:effectLst/>
                      </wps:spPr>
                      <wps:txbx>
                        <w:txbxContent>
                          <w:p w14:paraId="6CFCF189" w14:textId="6F500E7F" w:rsidR="00144508" w:rsidRPr="005D5BF7" w:rsidRDefault="00144508" w:rsidP="00B30F79">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11EBA" id="正方形/長方形 6743" o:spid="_x0000_s1209" style="position:absolute;left:0;text-align:left;margin-left:279.8pt;margin-top:-35.95pt;width:199.5pt;height:35.25pt;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" filled="f" stroked="f" strokeweight="1pt">
                <v:textbox>
                  <w:txbxContent>
                    <w:p w14:paraId="6CFCF189" w14:textId="6F500E7F" w:rsidR="00144508" w:rsidRPr="005D5BF7" w:rsidRDefault="00144508" w:rsidP="00B30F79">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v:textbox>
                <w10:wrap anchorx="margin"/>
              </v:rect>
            </w:pict>
          </mc:Fallback>
        </mc:AlternateContent>
      </w:r>
      <w:r w:rsidRPr="00BF16C7">
        <w:rPr>
          <w:rFonts w:ascii="ＭＳ Ｐ明朝" w:eastAsia="ＭＳ Ｐ明朝" w:hAnsi="ＭＳ Ｐ明朝"/>
          <w:sz w:val="24"/>
          <w:szCs w:val="24"/>
        </w:rPr>
        <w:t>100cm</w:t>
      </w:r>
      <w:r w:rsidRPr="00BF16C7">
        <w:rPr>
          <w:rFonts w:ascii="ＭＳ Ｐ明朝" w:eastAsia="ＭＳ Ｐ明朝" w:hAnsi="ＭＳ Ｐ明朝"/>
          <w:sz w:val="24"/>
          <w:szCs w:val="24"/>
          <w:vertAlign w:val="superscript"/>
        </w:rPr>
        <w:t>2</w:t>
      </w:r>
      <w:r w:rsidRPr="00BF16C7">
        <w:rPr>
          <w:rFonts w:ascii="ＭＳ Ｐ明朝" w:eastAsia="ＭＳ Ｐ明朝" w:hAnsi="ＭＳ Ｐ明朝" w:hint="eastAsia"/>
          <w:sz w:val="24"/>
          <w:szCs w:val="24"/>
        </w:rPr>
        <w:t>拭き取ったスポンジ又はガーゼタンポンに、</w:t>
      </w:r>
      <w:r w:rsidRPr="00BF16C7">
        <w:rPr>
          <w:rFonts w:ascii="ＭＳ Ｐ明朝" w:eastAsia="ＭＳ Ｐ明朝" w:hAnsi="ＭＳ Ｐ明朝"/>
          <w:sz w:val="24"/>
          <w:szCs w:val="24"/>
        </w:rPr>
        <w:t>10ml</w:t>
      </w:r>
      <w:r w:rsidRPr="00BF16C7">
        <w:rPr>
          <w:rFonts w:ascii="ＭＳ Ｐ明朝" w:eastAsia="ＭＳ Ｐ明朝" w:hAnsi="ＭＳ Ｐ明朝" w:hint="eastAsia"/>
          <w:sz w:val="24"/>
          <w:szCs w:val="24"/>
        </w:rPr>
        <w:t>の希釈液を振り入れ、十分に混和し、試料原液を調製する。さらに、試料原液</w:t>
      </w:r>
      <w:r w:rsidRPr="00BF16C7">
        <w:rPr>
          <w:rFonts w:ascii="ＭＳ Ｐ明朝" w:eastAsia="ＭＳ Ｐ明朝" w:hAnsi="ＭＳ Ｐ明朝"/>
          <w:sz w:val="24"/>
          <w:szCs w:val="24"/>
        </w:rPr>
        <w:t>1ml</w:t>
      </w:r>
      <w:r w:rsidRPr="00BF16C7">
        <w:rPr>
          <w:rFonts w:ascii="ＭＳ Ｐ明朝" w:eastAsia="ＭＳ Ｐ明朝" w:hAnsi="ＭＳ Ｐ明朝" w:hint="eastAsia"/>
          <w:sz w:val="24"/>
          <w:szCs w:val="24"/>
        </w:rPr>
        <w:t>に希釈液</w:t>
      </w:r>
      <w:r w:rsidRPr="00BF16C7">
        <w:rPr>
          <w:rFonts w:ascii="ＭＳ Ｐ明朝" w:eastAsia="ＭＳ Ｐ明朝" w:hAnsi="ＭＳ Ｐ明朝"/>
          <w:sz w:val="24"/>
          <w:szCs w:val="24"/>
        </w:rPr>
        <w:t>9ml</w:t>
      </w:r>
      <w:r w:rsidRPr="00BF16C7">
        <w:rPr>
          <w:rFonts w:ascii="ＭＳ Ｐ明朝" w:eastAsia="ＭＳ Ｐ明朝" w:hAnsi="ＭＳ Ｐ明朝" w:hint="eastAsia"/>
          <w:sz w:val="24"/>
          <w:szCs w:val="24"/>
        </w:rPr>
        <w:t>を加え、</w:t>
      </w:r>
      <w:r w:rsidRPr="00BF16C7">
        <w:rPr>
          <w:rFonts w:ascii="ＭＳ Ｐ明朝" w:eastAsia="ＭＳ Ｐ明朝" w:hAnsi="ＭＳ Ｐ明朝"/>
          <w:sz w:val="24"/>
          <w:szCs w:val="24"/>
        </w:rPr>
        <w:t>10</w:t>
      </w:r>
      <w:r w:rsidRPr="00BF16C7">
        <w:rPr>
          <w:rFonts w:ascii="ＭＳ Ｐ明朝" w:eastAsia="ＭＳ Ｐ明朝" w:hAnsi="ＭＳ Ｐ明朝" w:hint="eastAsia"/>
          <w:sz w:val="24"/>
          <w:szCs w:val="24"/>
        </w:rPr>
        <w:t>倍希釈液を作る。過去の検査結果を参考にして、必要であれば、さらに</w:t>
      </w:r>
      <w:r w:rsidRPr="00BF16C7">
        <w:rPr>
          <w:rFonts w:ascii="ＭＳ Ｐ明朝" w:eastAsia="ＭＳ Ｐ明朝" w:hAnsi="ＭＳ Ｐ明朝"/>
          <w:sz w:val="24"/>
          <w:szCs w:val="24"/>
        </w:rPr>
        <w:t>100</w:t>
      </w:r>
      <w:r w:rsidRPr="00BF16C7">
        <w:rPr>
          <w:rFonts w:ascii="ＭＳ Ｐ明朝" w:eastAsia="ＭＳ Ｐ明朝" w:hAnsi="ＭＳ Ｐ明朝" w:hint="eastAsia"/>
          <w:sz w:val="24"/>
          <w:szCs w:val="24"/>
        </w:rPr>
        <w:t>倍、</w:t>
      </w:r>
      <w:r w:rsidRPr="00BF16C7">
        <w:rPr>
          <w:rFonts w:ascii="ＭＳ Ｐ明朝" w:eastAsia="ＭＳ Ｐ明朝" w:hAnsi="ＭＳ Ｐ明朝"/>
          <w:sz w:val="24"/>
          <w:szCs w:val="24"/>
        </w:rPr>
        <w:t>1000</w:t>
      </w:r>
      <w:r w:rsidRPr="00BF16C7">
        <w:rPr>
          <w:rFonts w:ascii="ＭＳ Ｐ明朝" w:eastAsia="ＭＳ Ｐ明朝" w:hAnsi="ＭＳ Ｐ明朝" w:hint="eastAsia"/>
          <w:sz w:val="24"/>
          <w:szCs w:val="24"/>
        </w:rPr>
        <w:t>倍希釈液を作る。</w:t>
      </w:r>
    </w:p>
    <w:p w14:paraId="7F2B7135" w14:textId="77777777" w:rsidR="00B30F79" w:rsidRPr="00BF16C7" w:rsidRDefault="00B30F79" w:rsidP="00B30F79">
      <w:pPr>
        <w:ind w:leftChars="122" w:left="268"/>
        <w:rPr>
          <w:rFonts w:ascii="ＭＳ Ｐ明朝" w:eastAsia="ＭＳ Ｐ明朝" w:hAnsi="ＭＳ Ｐ明朝"/>
          <w:sz w:val="24"/>
          <w:szCs w:val="24"/>
        </w:rPr>
      </w:pPr>
      <w:r w:rsidRPr="00BF16C7">
        <w:rPr>
          <w:rFonts w:ascii="ＭＳ Ｐ明朝" w:eastAsia="ＭＳ Ｐ明朝" w:hAnsi="ＭＳ Ｐ明朝" w:hint="eastAsia"/>
          <w:sz w:val="24"/>
          <w:szCs w:val="24"/>
        </w:rPr>
        <w:t>（２）集落数の算定</w:t>
      </w:r>
    </w:p>
    <w:p w14:paraId="40A2EE92" w14:textId="77777777" w:rsidR="00B30F79" w:rsidRPr="00BF16C7" w:rsidRDefault="00B30F79" w:rsidP="00B30F79">
      <w:pPr>
        <w:tabs>
          <w:tab w:val="left" w:pos="714"/>
        </w:tabs>
        <w:ind w:leftChars="366" w:left="805" w:firstLine="268"/>
        <w:rPr>
          <w:rFonts w:ascii="ＭＳ Ｐ明朝" w:eastAsia="ＭＳ Ｐ明朝" w:hAnsi="ＭＳ Ｐ明朝"/>
          <w:sz w:val="24"/>
          <w:szCs w:val="24"/>
        </w:rPr>
      </w:pPr>
      <w:r w:rsidRPr="00BF16C7">
        <w:rPr>
          <w:rFonts w:ascii="ＭＳ Ｐ明朝" w:eastAsia="ＭＳ Ｐ明朝" w:hAnsi="ＭＳ Ｐ明朝" w:cs="Times New Roman" w:hint="eastAsia"/>
          <w:spacing w:val="14"/>
          <w:kern w:val="0"/>
          <w:sz w:val="24"/>
          <w:szCs w:val="24"/>
        </w:rPr>
        <w:t>培地</w:t>
      </w:r>
      <w:r w:rsidRPr="00BF16C7">
        <w:rPr>
          <w:rFonts w:ascii="ＭＳ Ｐ明朝" w:eastAsia="ＭＳ Ｐ明朝" w:hAnsi="ＭＳ Ｐ明朝" w:cs="Times New Roman"/>
          <w:spacing w:val="14"/>
          <w:kern w:val="0"/>
          <w:sz w:val="24"/>
          <w:szCs w:val="24"/>
        </w:rPr>
        <w:t>1枚あたりの一般生菌数及び大腸菌群数を算定する。算定方法は「食品衛生検査指針微生物編</w:t>
      </w:r>
      <w:r w:rsidRPr="00BF16C7">
        <w:rPr>
          <w:rFonts w:ascii="ＭＳ Ｐ明朝" w:eastAsia="ＭＳ Ｐ明朝" w:hAnsi="ＭＳ Ｐ明朝" w:hint="eastAsia"/>
          <w:szCs w:val="24"/>
        </w:rPr>
        <w:t>（最新版）</w:t>
      </w:r>
      <w:r w:rsidRPr="00BF16C7">
        <w:rPr>
          <w:rFonts w:ascii="ＭＳ Ｐ明朝" w:eastAsia="ＭＳ Ｐ明朝" w:hAnsi="ＭＳ Ｐ明朝" w:cs="Times New Roman"/>
          <w:spacing w:val="14"/>
          <w:kern w:val="0"/>
          <w:sz w:val="24"/>
          <w:szCs w:val="24"/>
        </w:rPr>
        <w:t>」に示される方法または各製造事業者が提供する使用説明書に従うこと。</w:t>
      </w:r>
      <w:r w:rsidRPr="00BF16C7">
        <w:rPr>
          <w:rFonts w:ascii="ＭＳ Ｐ明朝" w:eastAsia="ＭＳ Ｐ明朝" w:hAnsi="ＭＳ Ｐ明朝" w:hint="eastAsia"/>
          <w:sz w:val="24"/>
          <w:szCs w:val="24"/>
        </w:rPr>
        <w:t>有効集落数以下の場合</w:t>
      </w:r>
      <w:r w:rsidRPr="00BF16C7">
        <w:rPr>
          <w:rFonts w:ascii="ＭＳ Ｐ明朝" w:eastAsia="ＭＳ Ｐ明朝" w:hAnsi="ＭＳ Ｐ明朝"/>
          <w:sz w:val="24"/>
          <w:szCs w:val="24"/>
        </w:rPr>
        <w:t>ND</w:t>
      </w:r>
      <w:r w:rsidRPr="00BF16C7">
        <w:rPr>
          <w:rFonts w:ascii="ＭＳ Ｐ明朝" w:eastAsia="ＭＳ Ｐ明朝" w:hAnsi="ＭＳ Ｐ明朝" w:hint="eastAsia"/>
          <w:sz w:val="24"/>
          <w:szCs w:val="24"/>
        </w:rPr>
        <w:t>とする。有効集落数以上の場合は</w:t>
      </w:r>
      <w:r w:rsidRPr="00BF16C7">
        <w:rPr>
          <w:rFonts w:ascii="ＭＳ Ｐ明朝" w:eastAsia="ＭＳ Ｐ明朝" w:hAnsi="ＭＳ Ｐ明朝"/>
          <w:sz w:val="24"/>
          <w:szCs w:val="24"/>
        </w:rPr>
        <w:t>OD</w:t>
      </w:r>
      <w:r w:rsidRPr="00BF16C7">
        <w:rPr>
          <w:rFonts w:ascii="ＭＳ Ｐ明朝" w:eastAsia="ＭＳ Ｐ明朝" w:hAnsi="ＭＳ Ｐ明朝" w:hint="eastAsia"/>
          <w:sz w:val="24"/>
          <w:szCs w:val="24"/>
        </w:rPr>
        <w:t>とするが、測定不能多数</w:t>
      </w:r>
      <w:r w:rsidRPr="00BF16C7">
        <w:rPr>
          <w:rFonts w:ascii="ＭＳ Ｐ明朝" w:eastAsia="ＭＳ Ｐ明朝" w:hAnsi="ＭＳ Ｐ明朝"/>
          <w:sz w:val="24"/>
          <w:szCs w:val="24"/>
        </w:rPr>
        <w:t>(UC)</w:t>
      </w:r>
      <w:r w:rsidRPr="00BF16C7">
        <w:rPr>
          <w:rFonts w:ascii="ＭＳ Ｐ明朝" w:eastAsia="ＭＳ Ｐ明朝" w:hAnsi="ＭＳ Ｐ明朝" w:hint="eastAsia"/>
          <w:sz w:val="24"/>
          <w:szCs w:val="24"/>
        </w:rPr>
        <w:t>の場合を除き、できる限りコロニー数を測定する。培地上に発育した集落を数え、希釈倍率を考慮して、検体1㎝</w:t>
      </w:r>
      <w:r w:rsidRPr="00BF16C7">
        <w:rPr>
          <w:rFonts w:ascii="ＭＳ Ｐ明朝" w:eastAsia="ＭＳ Ｐ明朝" w:hAnsi="ＭＳ Ｐ明朝"/>
          <w:sz w:val="24"/>
          <w:szCs w:val="24"/>
          <w:vertAlign w:val="superscript"/>
        </w:rPr>
        <w:t>2</w:t>
      </w:r>
      <w:r w:rsidRPr="00BF16C7">
        <w:rPr>
          <w:rFonts w:ascii="ＭＳ Ｐ明朝" w:eastAsia="ＭＳ Ｐ明朝" w:hAnsi="ＭＳ Ｐ明朝" w:hint="eastAsia"/>
          <w:sz w:val="24"/>
          <w:szCs w:val="24"/>
        </w:rPr>
        <w:t>あたりの菌数を算出する。</w:t>
      </w:r>
    </w:p>
    <w:p w14:paraId="45A73BAB" w14:textId="77777777" w:rsidR="00B30F79" w:rsidRPr="00B30F79" w:rsidRDefault="00B30F79" w:rsidP="00B30F79">
      <w:pPr>
        <w:tabs>
          <w:tab w:val="left" w:pos="714"/>
        </w:tabs>
        <w:rPr>
          <w:rFonts w:ascii="ＭＳ Ｐ明朝" w:eastAsia="ＭＳ Ｐ明朝" w:hAnsi="ＭＳ Ｐ明朝"/>
          <w:sz w:val="24"/>
          <w:szCs w:val="24"/>
          <w:highlight w:val="yellow"/>
        </w:rPr>
      </w:pPr>
    </w:p>
    <w:p w14:paraId="3BA8E6CA" w14:textId="77777777" w:rsidR="00B30F79" w:rsidRPr="00BF16C7" w:rsidRDefault="00B30F79" w:rsidP="00B30F79">
      <w:pPr>
        <w:ind w:leftChars="122" w:left="268"/>
        <w:rPr>
          <w:rFonts w:ascii="ＭＳ Ｐ明朝" w:eastAsia="ＭＳ Ｐ明朝" w:hAnsi="ＭＳ Ｐ明朝"/>
          <w:b/>
          <w:sz w:val="24"/>
          <w:szCs w:val="24"/>
        </w:rPr>
      </w:pPr>
      <w:r w:rsidRPr="00BF16C7">
        <w:rPr>
          <w:rFonts w:ascii="ＭＳ Ｐ明朝" w:eastAsia="ＭＳ Ｐ明朝" w:hAnsi="ＭＳ Ｐ明朝" w:hint="eastAsia"/>
          <w:b/>
          <w:sz w:val="24"/>
          <w:szCs w:val="24"/>
        </w:rPr>
        <w:t>４　検査結果の評価方法</w:t>
      </w:r>
    </w:p>
    <w:p w14:paraId="59AA9ACA" w14:textId="77777777" w:rsidR="00B30F79" w:rsidRPr="00BF16C7" w:rsidRDefault="00B30F79" w:rsidP="00B30F79">
      <w:pPr>
        <w:ind w:leftChars="122" w:left="268"/>
        <w:rPr>
          <w:rFonts w:ascii="ＭＳ Ｐ明朝" w:eastAsia="ＭＳ Ｐ明朝" w:hAnsi="ＭＳ Ｐ明朝"/>
          <w:sz w:val="24"/>
          <w:szCs w:val="24"/>
        </w:rPr>
      </w:pPr>
      <w:r w:rsidRPr="00BF16C7">
        <w:rPr>
          <w:rFonts w:ascii="ＭＳ Ｐ明朝" w:eastAsia="ＭＳ Ｐ明朝" w:hAnsi="ＭＳ Ｐ明朝" w:hint="eastAsia"/>
          <w:sz w:val="24"/>
          <w:szCs w:val="24"/>
        </w:rPr>
        <w:t xml:space="preserve">　各検査結果についての目標値を以下に示す。なお、牛、豚とも同一の値を用いる。</w:t>
      </w:r>
    </w:p>
    <w:p w14:paraId="01011532" w14:textId="77777777" w:rsidR="00B30F79" w:rsidRPr="00BF16C7" w:rsidRDefault="00B30F79" w:rsidP="00B30F79">
      <w:pPr>
        <w:tabs>
          <w:tab w:val="left" w:pos="714"/>
        </w:tabs>
        <w:ind w:firstLineChars="100" w:firstLine="240"/>
        <w:rPr>
          <w:rFonts w:ascii="ＭＳ Ｐ明朝" w:eastAsia="ＭＳ Ｐ明朝" w:hAnsi="ＭＳ Ｐ明朝"/>
          <w:sz w:val="24"/>
          <w:szCs w:val="24"/>
          <w:vertAlign w:val="superscript"/>
        </w:rPr>
      </w:pPr>
      <w:r w:rsidRPr="00BF16C7">
        <w:rPr>
          <w:rFonts w:ascii="ＭＳ Ｐ明朝" w:eastAsia="ＭＳ Ｐ明朝" w:hAnsi="ＭＳ Ｐ明朝" w:hint="eastAsia"/>
          <w:sz w:val="24"/>
          <w:szCs w:val="24"/>
        </w:rPr>
        <w:t>・一般生菌数 ：</w:t>
      </w:r>
      <w:r w:rsidRPr="00BF16C7">
        <w:rPr>
          <w:rFonts w:ascii="ＭＳ Ｐ明朝" w:eastAsia="ＭＳ Ｐ明朝" w:hAnsi="ＭＳ Ｐ明朝"/>
          <w:sz w:val="24"/>
          <w:szCs w:val="24"/>
        </w:rPr>
        <w:t xml:space="preserve"> 1,000CFU/cm</w:t>
      </w:r>
      <w:r w:rsidRPr="00BF16C7">
        <w:rPr>
          <w:rFonts w:ascii="ＭＳ Ｐ明朝" w:eastAsia="ＭＳ Ｐ明朝" w:hAnsi="ＭＳ Ｐ明朝"/>
          <w:sz w:val="24"/>
          <w:szCs w:val="24"/>
          <w:vertAlign w:val="superscript"/>
        </w:rPr>
        <w:t>2</w:t>
      </w:r>
    </w:p>
    <w:p w14:paraId="2196E287" w14:textId="77777777" w:rsidR="00B30F79" w:rsidRPr="00BF16C7" w:rsidRDefault="00B30F79" w:rsidP="00B30F79">
      <w:pPr>
        <w:tabs>
          <w:tab w:val="left" w:pos="714"/>
        </w:tabs>
        <w:ind w:firstLineChars="100" w:firstLine="240"/>
        <w:rPr>
          <w:rFonts w:ascii="ＭＳ Ｐ明朝" w:eastAsia="ＭＳ Ｐ明朝" w:hAnsi="ＭＳ Ｐ明朝"/>
          <w:sz w:val="24"/>
          <w:szCs w:val="24"/>
          <w:vertAlign w:val="superscript"/>
        </w:rPr>
      </w:pPr>
      <w:r w:rsidRPr="00BF16C7">
        <w:rPr>
          <w:rFonts w:ascii="ＭＳ Ｐ明朝" w:eastAsia="ＭＳ Ｐ明朝" w:hAnsi="ＭＳ Ｐ明朝" w:hint="eastAsia"/>
          <w:sz w:val="24"/>
          <w:szCs w:val="24"/>
        </w:rPr>
        <w:t>・大 腸 菌 群：</w:t>
      </w:r>
      <w:r w:rsidRPr="00BF16C7">
        <w:rPr>
          <w:rFonts w:ascii="ＭＳ Ｐ明朝" w:eastAsia="ＭＳ Ｐ明朝" w:hAnsi="ＭＳ Ｐ明朝"/>
          <w:sz w:val="24"/>
          <w:szCs w:val="24"/>
        </w:rPr>
        <w:t xml:space="preserve"> 10CFU/cm</w:t>
      </w:r>
      <w:r w:rsidRPr="00BF16C7">
        <w:rPr>
          <w:rFonts w:ascii="ＭＳ Ｐ明朝" w:eastAsia="ＭＳ Ｐ明朝" w:hAnsi="ＭＳ Ｐ明朝"/>
          <w:sz w:val="24"/>
          <w:szCs w:val="24"/>
          <w:vertAlign w:val="superscript"/>
        </w:rPr>
        <w:t>2</w:t>
      </w:r>
    </w:p>
    <w:p w14:paraId="347D13D6" w14:textId="77777777" w:rsidR="00B30F79" w:rsidRPr="00B43A98" w:rsidRDefault="00B30F79" w:rsidP="00B30F79">
      <w:pPr>
        <w:tabs>
          <w:tab w:val="left" w:pos="714"/>
        </w:tabs>
        <w:ind w:leftChars="218" w:left="566" w:hangingChars="36" w:hanging="86"/>
        <w:rPr>
          <w:rFonts w:ascii="ＭＳ Ｐ明朝" w:eastAsia="ＭＳ Ｐ明朝" w:hAnsi="ＭＳ Ｐ明朝"/>
          <w:sz w:val="24"/>
          <w:szCs w:val="24"/>
        </w:rPr>
      </w:pPr>
      <w:r w:rsidRPr="00BF16C7">
        <w:rPr>
          <w:rFonts w:ascii="ＭＳ Ｐ明朝" w:eastAsia="ＭＳ Ｐ明朝" w:hAnsi="ＭＳ Ｐ明朝" w:hint="eastAsia"/>
          <w:sz w:val="24"/>
          <w:szCs w:val="24"/>
        </w:rPr>
        <w:t>* 平成30年度「と畜場における枝肉の微生物汚染実態調査」より、全国のHACCP導入施設での平均値+標準偏差（２</w:t>
      </w:r>
      <w:r w:rsidRPr="00BF16C7">
        <w:rPr>
          <w:rFonts w:ascii="ＭＳ Ｐ明朝" w:eastAsia="ＭＳ Ｐ明朝" w:hAnsi="ＭＳ Ｐ明朝"/>
          <w:sz w:val="24"/>
          <w:szCs w:val="24"/>
        </w:rPr>
        <w:t xml:space="preserve"> </w:t>
      </w:r>
      <w:r w:rsidRPr="00BF16C7">
        <w:rPr>
          <w:rFonts w:ascii="ＭＳ Ｐ明朝" w:eastAsia="ＭＳ Ｐ明朝" w:hAnsi="ＭＳ Ｐ明朝" w:hint="eastAsia"/>
          <w:sz w:val="24"/>
          <w:szCs w:val="24"/>
        </w:rPr>
        <w:t>S.D.）を基にして設定。</w:t>
      </w:r>
    </w:p>
    <w:p w14:paraId="3D6EBFF6" w14:textId="77777777" w:rsidR="00B30F79" w:rsidRPr="00AA0BA2" w:rsidRDefault="00B30F79" w:rsidP="00B30F79">
      <w:pPr>
        <w:rPr>
          <w:rFonts w:ascii="ＭＳ ゴシック" w:eastAsia="ＭＳ ゴシック" w:hAnsi="ＭＳ ゴシック"/>
          <w:sz w:val="24"/>
          <w:szCs w:val="24"/>
        </w:rPr>
      </w:pPr>
    </w:p>
    <w:p w14:paraId="4AEEAFC8" w14:textId="77777777" w:rsidR="00B43A98" w:rsidRPr="00B30F79" w:rsidRDefault="00B43A98" w:rsidP="00F8092B">
      <w:pPr>
        <w:tabs>
          <w:tab w:val="left" w:pos="714"/>
        </w:tabs>
        <w:ind w:firstLineChars="100" w:firstLine="240"/>
        <w:rPr>
          <w:rFonts w:ascii="ＭＳ Ｐ明朝" w:eastAsia="ＭＳ Ｐ明朝" w:hAnsi="ＭＳ Ｐ明朝"/>
          <w:sz w:val="24"/>
          <w:szCs w:val="24"/>
          <w:vertAlign w:val="superscript"/>
        </w:rPr>
      </w:pPr>
    </w:p>
    <w:p w14:paraId="6BFEDC2C" w14:textId="24950B20" w:rsidR="0066378A" w:rsidRDefault="0066378A">
      <w:pPr>
        <w:rPr>
          <w:rFonts w:ascii="ＭＳ Ｐ明朝" w:eastAsia="ＭＳ Ｐ明朝" w:hAnsi="ＭＳ Ｐ明朝"/>
          <w:sz w:val="24"/>
          <w:szCs w:val="24"/>
        </w:rPr>
      </w:pPr>
      <w:r>
        <w:rPr>
          <w:rFonts w:ascii="ＭＳ Ｐ明朝" w:eastAsia="ＭＳ Ｐ明朝" w:hAnsi="ＭＳ Ｐ明朝"/>
          <w:sz w:val="24"/>
          <w:szCs w:val="24"/>
        </w:rPr>
        <w:br w:type="page"/>
      </w:r>
    </w:p>
    <w:p w14:paraId="04D8885F" w14:textId="23780C41" w:rsidR="00B11C37" w:rsidRDefault="00AF7494" w:rsidP="00F8092B">
      <w:pPr>
        <w:tabs>
          <w:tab w:val="left" w:pos="714"/>
        </w:tabs>
        <w:ind w:firstLineChars="100" w:firstLine="281"/>
        <w:rPr>
          <w:rFonts w:ascii="ＭＳ Ｐ明朝" w:eastAsia="ＭＳ Ｐ明朝" w:hAnsi="ＭＳ Ｐ明朝"/>
          <w:sz w:val="24"/>
          <w:szCs w:val="24"/>
        </w:rPr>
      </w:pPr>
      <w:r w:rsidRPr="00472C3D">
        <w:rPr>
          <w:rFonts w:ascii="ＭＳ Ｐゴシック" w:eastAsia="ＭＳ Ｐゴシック" w:hAnsi="ＭＳ Ｐゴシック"/>
          <w:b/>
          <w:noProof/>
          <w:color w:val="4472C4" w:themeColor="accent1"/>
          <w:sz w:val="28"/>
          <w:szCs w:val="28"/>
          <w:highlight w:val="yellow"/>
        </w:rPr>
        <w:lastRenderedPageBreak/>
        <mc:AlternateContent>
          <mc:Choice Requires="wps">
            <w:drawing>
              <wp:anchor distT="0" distB="0" distL="114300" distR="114300" simplePos="0" relativeHeight="252563456" behindDoc="0" locked="0" layoutInCell="1" allowOverlap="1" wp14:anchorId="4F7ACD63" wp14:editId="11585DDD">
                <wp:simplePos x="0" y="0"/>
                <wp:positionH relativeFrom="column">
                  <wp:posOffset>3846830</wp:posOffset>
                </wp:positionH>
                <wp:positionV relativeFrom="paragraph">
                  <wp:posOffset>-550545</wp:posOffset>
                </wp:positionV>
                <wp:extent cx="2533650" cy="447675"/>
                <wp:effectExtent l="0" t="0" r="0" b="0"/>
                <wp:wrapNone/>
                <wp:docPr id="6808" name="正方形/長方形 6808"/>
                <wp:cNvGraphicFramePr/>
                <a:graphic xmlns:a="http://schemas.openxmlformats.org/drawingml/2006/main">
                  <a:graphicData uri="http://schemas.microsoft.com/office/word/2010/wordprocessingShape">
                    <wps:wsp>
                      <wps:cNvSpPr/>
                      <wps:spPr>
                        <a:xfrm>
                          <a:off x="0" y="0"/>
                          <a:ext cx="2533650" cy="447675"/>
                        </a:xfrm>
                        <a:prstGeom prst="rect">
                          <a:avLst/>
                        </a:prstGeom>
                        <a:noFill/>
                        <a:ln w="12700" cap="flat" cmpd="sng" algn="ctr">
                          <a:noFill/>
                          <a:prstDash val="solid"/>
                          <a:miter lim="800000"/>
                        </a:ln>
                        <a:effectLst/>
                      </wps:spPr>
                      <wps:txbx>
                        <w:txbxContent>
                          <w:p w14:paraId="214890D0" w14:textId="5628B196" w:rsidR="00144508" w:rsidRPr="005D5BF7" w:rsidRDefault="00144508" w:rsidP="00AF749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CD63" id="正方形/長方形 6808" o:spid="_x0000_s1210" style="position:absolute;left:0;text-align:left;margin-left:302.9pt;margin-top:-43.35pt;width:199.5pt;height:35.2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" filled="f" stroked="f" strokeweight="1pt">
                <v:textbox>
                  <w:txbxContent>
                    <w:p w14:paraId="214890D0" w14:textId="5628B196" w:rsidR="00144508" w:rsidRPr="005D5BF7" w:rsidRDefault="00144508" w:rsidP="00AF7494">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牛・</w:t>
                      </w:r>
                      <w:r>
                        <w:rPr>
                          <w:rFonts w:ascii="ＭＳ Ｐゴシック" w:eastAsia="ＭＳ Ｐゴシック" w:hAnsi="ＭＳ Ｐゴシック"/>
                          <w:color w:val="7F7F7F" w:themeColor="text1" w:themeTint="80"/>
                        </w:rPr>
                        <w:t>豚枝肉の</w:t>
                      </w:r>
                      <w:r>
                        <w:rPr>
                          <w:rFonts w:ascii="ＭＳ Ｐゴシック" w:eastAsia="ＭＳ Ｐゴシック" w:hAnsi="ＭＳ Ｐゴシック" w:hint="eastAsia"/>
                          <w:color w:val="7F7F7F" w:themeColor="text1" w:themeTint="80"/>
                        </w:rPr>
                        <w:t>自主</w:t>
                      </w:r>
                      <w:r>
                        <w:rPr>
                          <w:rFonts w:ascii="ＭＳ Ｐゴシック" w:eastAsia="ＭＳ Ｐゴシック" w:hAnsi="ＭＳ Ｐゴシック"/>
                          <w:color w:val="7F7F7F" w:themeColor="text1" w:themeTint="80"/>
                        </w:rPr>
                        <w:t>衛生検査手順</w:t>
                      </w:r>
                      <w:r>
                        <w:rPr>
                          <w:rFonts w:ascii="ＭＳ Ｐゴシック" w:eastAsia="ＭＳ Ｐゴシック" w:hAnsi="ＭＳ Ｐゴシック" w:hint="eastAsia"/>
                          <w:color w:val="7F7F7F" w:themeColor="text1" w:themeTint="80"/>
                        </w:rPr>
                        <w:t>）</w:t>
                      </w:r>
                    </w:p>
                  </w:txbxContent>
                </v:textbox>
              </v:rect>
            </w:pict>
          </mc:Fallback>
        </mc:AlternateContent>
      </w:r>
      <w:r w:rsidR="0066378A" w:rsidRPr="0066378A">
        <w:rPr>
          <w:rFonts w:ascii="ＭＳ Ｐ明朝" w:eastAsia="ＭＳ Ｐ明朝" w:hAnsi="ＭＳ Ｐ明朝"/>
          <w:noProof/>
          <w:sz w:val="24"/>
          <w:szCs w:val="24"/>
        </w:rPr>
        <w:drawing>
          <wp:anchor distT="0" distB="0" distL="114300" distR="114300" simplePos="0" relativeHeight="252472320" behindDoc="1" locked="0" layoutInCell="1" allowOverlap="1" wp14:anchorId="6F0E6BB8" wp14:editId="4B423ED4">
            <wp:simplePos x="0" y="0"/>
            <wp:positionH relativeFrom="margin">
              <wp:align>right</wp:align>
            </wp:positionH>
            <wp:positionV relativeFrom="paragraph">
              <wp:posOffset>19050</wp:posOffset>
            </wp:positionV>
            <wp:extent cx="5759450" cy="8147685"/>
            <wp:effectExtent l="0" t="0" r="0" b="5715"/>
            <wp:wrapTight wrapText="bothSides">
              <wp:wrapPolygon edited="0">
                <wp:start x="0" y="0"/>
                <wp:lineTo x="0" y="21565"/>
                <wp:lineTo x="21505" y="21565"/>
                <wp:lineTo x="21505" y="0"/>
                <wp:lineTo x="0" y="0"/>
              </wp:wrapPolygon>
            </wp:wrapTight>
            <wp:docPr id="6840" name="図 6840" descr="\\10.25.75.248\kyoyu\乳肉安全係\乳肉安全係\！と畜場HACCP\★HACCP手引書（と畜場・大規模食鳥）\○JAMTI手引書\と畜\○再修正中\別図（微生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25.75.248\kyoyu\乳肉安全係\乳肉安全係\！と畜場HACCP\★HACCP手引書（と畜場・大規模食鳥）\○JAMTI手引書\と畜\○再修正中\別図（微生物）.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anchor>
        </w:drawing>
      </w:r>
    </w:p>
    <w:p w14:paraId="347876BE" w14:textId="6E1D4BA7" w:rsidR="003D083B" w:rsidRPr="003D083B" w:rsidRDefault="003D083B" w:rsidP="003D083B">
      <w:pPr>
        <w:pStyle w:val="a3"/>
        <w:spacing w:line="240" w:lineRule="auto"/>
        <w:ind w:leftChars="0" w:left="0" w:firstLineChars="0" w:firstLine="0"/>
        <w:jc w:val="left"/>
        <w:rPr>
          <w:rFonts w:ascii="ＭＳ Ｐゴシック" w:eastAsia="ＭＳ Ｐゴシック" w:hAnsi="ＭＳ Ｐゴシック"/>
          <w:b/>
          <w:sz w:val="28"/>
          <w:szCs w:val="28"/>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81856" behindDoc="0" locked="0" layoutInCell="1" allowOverlap="1" wp14:anchorId="2B9C2EFA" wp14:editId="314E09F0">
                <wp:simplePos x="0" y="0"/>
                <wp:positionH relativeFrom="column">
                  <wp:posOffset>3928745</wp:posOffset>
                </wp:positionH>
                <wp:positionV relativeFrom="paragraph">
                  <wp:posOffset>-539115</wp:posOffset>
                </wp:positionV>
                <wp:extent cx="2647950" cy="447675"/>
                <wp:effectExtent l="0" t="0" r="0" b="0"/>
                <wp:wrapNone/>
                <wp:docPr id="6801" name="正方形/長方形 6801"/>
                <wp:cNvGraphicFramePr/>
                <a:graphic xmlns:a="http://schemas.openxmlformats.org/drawingml/2006/main">
                  <a:graphicData uri="http://schemas.microsoft.com/office/word/2010/wordprocessingShape">
                    <wps:wsp>
                      <wps:cNvSpPr/>
                      <wps:spPr>
                        <a:xfrm>
                          <a:off x="0" y="0"/>
                          <a:ext cx="2647950" cy="447675"/>
                        </a:xfrm>
                        <a:prstGeom prst="rect">
                          <a:avLst/>
                        </a:prstGeom>
                        <a:noFill/>
                        <a:ln w="12700" cap="flat" cmpd="sng" algn="ctr">
                          <a:noFill/>
                          <a:prstDash val="solid"/>
                          <a:miter lim="800000"/>
                        </a:ln>
                        <a:effectLst/>
                      </wps:spPr>
                      <wps:txbx>
                        <w:txbxContent>
                          <w:p w14:paraId="039CD879" w14:textId="74AC693E"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C2EFA" id="正方形/長方形 6801" o:spid="_x0000_s1211" style="position:absolute;margin-left:309.35pt;margin-top:-42.45pt;width:208.5pt;height:35.2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" filled="f" stroked="f" strokeweight="1pt">
                <v:textbox>
                  <w:txbxContent>
                    <w:p w14:paraId="039CD879" w14:textId="74AC693E"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v:textbox>
              </v:rect>
            </w:pict>
          </mc:Fallback>
        </mc:AlternateContent>
      </w:r>
      <w:r w:rsidRPr="003D083B">
        <w:rPr>
          <w:rFonts w:ascii="ＭＳ Ｐゴシック" w:eastAsia="ＭＳ Ｐゴシック" w:hAnsi="ＭＳ Ｐゴシック" w:hint="eastAsia"/>
          <w:b/>
          <w:sz w:val="28"/>
          <w:szCs w:val="28"/>
        </w:rPr>
        <w:t>食肉卸売市場における衛生管理計画の作成</w:t>
      </w:r>
    </w:p>
    <w:p w14:paraId="008CF36F" w14:textId="5C650B7C" w:rsidR="003D083B" w:rsidRDefault="003D083B" w:rsidP="005B2F3D">
      <w:pPr>
        <w:rPr>
          <w:rFonts w:ascii="ＭＳ Ｐ明朝" w:eastAsia="ＭＳ Ｐ明朝" w:hAnsi="ＭＳ Ｐ明朝"/>
          <w:sz w:val="28"/>
          <w:szCs w:val="28"/>
        </w:rPr>
      </w:pPr>
      <w:r>
        <w:rPr>
          <w:rFonts w:ascii="ＭＳ Ｐ明朝" w:eastAsia="ＭＳ Ｐ明朝" w:hAnsi="ＭＳ Ｐ明朝"/>
          <w:noProof/>
          <w:sz w:val="28"/>
          <w:szCs w:val="28"/>
        </w:rPr>
        <mc:AlternateContent>
          <mc:Choice Requires="wps">
            <w:drawing>
              <wp:anchor distT="0" distB="0" distL="114300" distR="114300" simplePos="0" relativeHeight="252279808" behindDoc="0" locked="0" layoutInCell="1" allowOverlap="1" wp14:anchorId="6021F646" wp14:editId="11F1CBD3">
                <wp:simplePos x="0" y="0"/>
                <wp:positionH relativeFrom="column">
                  <wp:posOffset>0</wp:posOffset>
                </wp:positionH>
                <wp:positionV relativeFrom="paragraph">
                  <wp:posOffset>0</wp:posOffset>
                </wp:positionV>
                <wp:extent cx="5811715" cy="8792"/>
                <wp:effectExtent l="0" t="0" r="36830" b="29845"/>
                <wp:wrapNone/>
                <wp:docPr id="6800" name="直線コネクタ 6800"/>
                <wp:cNvGraphicFramePr/>
                <a:graphic xmlns:a="http://schemas.openxmlformats.org/drawingml/2006/main">
                  <a:graphicData uri="http://schemas.microsoft.com/office/word/2010/wordprocessingShape">
                    <wps:wsp>
                      <wps:cNvCnPr/>
                      <wps:spPr>
                        <a:xfrm>
                          <a:off x="0" y="0"/>
                          <a:ext cx="5811715" cy="8792"/>
                        </a:xfrm>
                        <a:prstGeom prst="line">
                          <a:avLst/>
                        </a:prstGeom>
                        <a:noFill/>
                        <a:ln w="12700" cap="flat" cmpd="sng" algn="ctr">
                          <a:solidFill>
                            <a:srgbClr val="002060"/>
                          </a:solidFill>
                          <a:prstDash val="dash"/>
                          <a:miter lim="800000"/>
                        </a:ln>
                        <a:effectLst/>
                      </wps:spPr>
                      <wps:bodyPr/>
                    </wps:wsp>
                  </a:graphicData>
                </a:graphic>
              </wp:anchor>
            </w:drawing>
          </mc:Choice>
          <mc:Fallback>
            <w:pict>
              <v:line w14:anchorId="1CE096AD" id="直線コネクタ 6800" o:spid="_x0000_s1026" style="position:absolute;left:0;text-align:left;z-index:252279808;visibility:visible;mso-wrap-style:square;mso-wrap-distance-left:9pt;mso-wrap-distance-top:0;mso-wrap-distance-right:9pt;mso-wrap-distance-bottom:0;mso-position-horizontal:absolute;mso-position-horizontal-relative:text;mso-position-vertical:absolute;mso-position-vertical-relative:text" from="0,0" to="457.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" strokecolor="#002060" strokeweight="1pt">
                <v:stroke dashstyle="dash" joinstyle="miter"/>
              </v:line>
            </w:pict>
          </mc:Fallback>
        </mc:AlternateContent>
      </w:r>
    </w:p>
    <w:p w14:paraId="77B6A317" w14:textId="399DD7D8" w:rsidR="00DA0877" w:rsidRPr="003D083B" w:rsidRDefault="000B31AA" w:rsidP="003D083B">
      <w:pPr>
        <w:rPr>
          <w:rFonts w:ascii="ＭＳ Ｐ明朝" w:eastAsia="ＭＳ Ｐ明朝" w:hAnsi="ＭＳ Ｐ明朝"/>
          <w:sz w:val="28"/>
          <w:szCs w:val="28"/>
        </w:rPr>
      </w:pPr>
      <w:r w:rsidRPr="005B2F3D">
        <w:rPr>
          <w:rFonts w:ascii="ＭＳ Ｐ明朝" w:eastAsia="ＭＳ Ｐ明朝" w:hAnsi="ＭＳ Ｐ明朝" w:hint="eastAsia"/>
          <w:sz w:val="28"/>
          <w:szCs w:val="28"/>
        </w:rPr>
        <w:t>食肉卸売市場の衛生管理計画策定に当たっての留意事項</w:t>
      </w:r>
    </w:p>
    <w:p w14:paraId="773DCCCE" w14:textId="77777777" w:rsidR="003D083B" w:rsidRDefault="003D083B" w:rsidP="003D083B">
      <w:pPr>
        <w:ind w:firstLineChars="100" w:firstLine="240"/>
        <w:rPr>
          <w:rFonts w:ascii="ＭＳ Ｐ明朝" w:eastAsia="ＭＳ Ｐ明朝" w:hAnsi="ＭＳ Ｐ明朝"/>
          <w:sz w:val="24"/>
          <w:szCs w:val="24"/>
        </w:rPr>
      </w:pPr>
    </w:p>
    <w:p w14:paraId="269EB517" w14:textId="7642AEEE" w:rsidR="000B31AA" w:rsidRDefault="000B31AA" w:rsidP="003D083B">
      <w:pPr>
        <w:ind w:firstLineChars="100" w:firstLine="240"/>
        <w:rPr>
          <w:rFonts w:ascii="ＭＳ Ｐ明朝" w:eastAsia="ＭＳ Ｐ明朝" w:hAnsi="ＭＳ Ｐ明朝"/>
          <w:sz w:val="24"/>
          <w:szCs w:val="24"/>
        </w:rPr>
      </w:pPr>
      <w:r w:rsidRPr="000B31AA">
        <w:rPr>
          <w:rFonts w:ascii="ＭＳ Ｐ明朝" w:eastAsia="ＭＳ Ｐ明朝" w:hAnsi="ＭＳ Ｐ明朝" w:hint="eastAsia"/>
          <w:sz w:val="24"/>
          <w:szCs w:val="24"/>
        </w:rPr>
        <w:t>と畜場の中には、食肉卸売市場（中央卸売市場、又は方卸売市場）を併設しているものがある。本手引書には、食肉卸売市場を併設すると畜場において、一貫した衛生管理計画を策定する際に参考となる事項を記載する。</w:t>
      </w:r>
    </w:p>
    <w:p w14:paraId="6D1C5E1A" w14:textId="77777777" w:rsidR="00DA0877" w:rsidRPr="00DA0877" w:rsidRDefault="00DA0877" w:rsidP="00DA0877">
      <w:pPr>
        <w:ind w:firstLineChars="100" w:firstLine="240"/>
        <w:rPr>
          <w:rFonts w:ascii="ＭＳ Ｐ明朝" w:eastAsia="ＭＳ Ｐ明朝" w:hAnsi="ＭＳ Ｐ明朝"/>
          <w:sz w:val="24"/>
          <w:szCs w:val="24"/>
        </w:rPr>
      </w:pPr>
    </w:p>
    <w:p w14:paraId="319607CD" w14:textId="502EEEC7" w:rsidR="000B31AA" w:rsidRPr="000B31AA" w:rsidRDefault="000B31AA" w:rsidP="003D083B">
      <w:pPr>
        <w:pStyle w:val="a5"/>
        <w:spacing w:line="460" w:lineRule="exact"/>
        <w:ind w:leftChars="0" w:left="426" w:firstLineChars="600" w:firstLine="1440"/>
        <w:rPr>
          <w:szCs w:val="24"/>
        </w:rPr>
      </w:pPr>
      <w:r w:rsidRPr="000B31AA">
        <w:rPr>
          <w:rFonts w:hint="eastAsia"/>
          <w:szCs w:val="24"/>
        </w:rPr>
        <w:t>牛</w:t>
      </w:r>
      <w:r w:rsidR="003D083B">
        <w:rPr>
          <w:rFonts w:hint="eastAsia"/>
          <w:szCs w:val="24"/>
        </w:rPr>
        <w:t>（豚）</w:t>
      </w:r>
      <w:r w:rsidRPr="000B31AA">
        <w:rPr>
          <w:rFonts w:hint="eastAsia"/>
          <w:szCs w:val="24"/>
        </w:rPr>
        <w:t>枝肉卸売フローダイアグラム（例）</w:t>
      </w:r>
    </w:p>
    <w:p w14:paraId="63B61225" w14:textId="77777777" w:rsidR="000B31AA" w:rsidRPr="00DA0877" w:rsidRDefault="000B31AA" w:rsidP="00DA0877">
      <w:pPr>
        <w:rPr>
          <w:szCs w:val="24"/>
        </w:rPr>
      </w:pPr>
    </w:p>
    <w:tbl>
      <w:tblPr>
        <w:tblStyle w:val="a6"/>
        <w:tblW w:w="0" w:type="auto"/>
        <w:tblInd w:w="3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1559"/>
      </w:tblGrid>
      <w:tr w:rsidR="000B31AA" w:rsidRPr="000B31AA" w14:paraId="0D279FF4" w14:textId="77777777" w:rsidTr="003D083B">
        <w:tc>
          <w:tcPr>
            <w:tcW w:w="704" w:type="dxa"/>
            <w:tcBorders>
              <w:top w:val="single" w:sz="4" w:space="0" w:color="auto"/>
              <w:left w:val="single" w:sz="4" w:space="0" w:color="auto"/>
              <w:bottom w:val="single" w:sz="4" w:space="0" w:color="auto"/>
              <w:right w:val="single" w:sz="4" w:space="0" w:color="auto"/>
            </w:tcBorders>
          </w:tcPr>
          <w:p w14:paraId="5AE30B01" w14:textId="77777777" w:rsidR="000B31AA" w:rsidRPr="000B31AA" w:rsidRDefault="000B31AA" w:rsidP="000B31AA">
            <w:pPr>
              <w:spacing w:line="460" w:lineRule="exact"/>
              <w:jc w:val="center"/>
              <w:rPr>
                <w:sz w:val="24"/>
                <w:szCs w:val="24"/>
              </w:rPr>
            </w:pPr>
            <w:r w:rsidRPr="000B31AA">
              <w:rPr>
                <w:rFonts w:hint="eastAsia"/>
                <w:sz w:val="24"/>
                <w:szCs w:val="24"/>
              </w:rPr>
              <w:t>１</w:t>
            </w:r>
          </w:p>
        </w:tc>
        <w:tc>
          <w:tcPr>
            <w:tcW w:w="1559" w:type="dxa"/>
            <w:tcBorders>
              <w:top w:val="single" w:sz="4" w:space="0" w:color="auto"/>
              <w:left w:val="single" w:sz="4" w:space="0" w:color="auto"/>
              <w:bottom w:val="single" w:sz="4" w:space="0" w:color="auto"/>
              <w:right w:val="single" w:sz="4" w:space="0" w:color="auto"/>
            </w:tcBorders>
          </w:tcPr>
          <w:p w14:paraId="5329FEFA" w14:textId="61161EF1" w:rsidR="000B31AA" w:rsidRPr="000B31AA" w:rsidRDefault="000B31AA" w:rsidP="000B31AA">
            <w:pPr>
              <w:spacing w:line="460" w:lineRule="exact"/>
              <w:jc w:val="center"/>
              <w:rPr>
                <w:sz w:val="24"/>
                <w:szCs w:val="24"/>
              </w:rPr>
            </w:pPr>
            <w:r w:rsidRPr="000B31AA">
              <w:rPr>
                <w:rFonts w:hint="eastAsia"/>
                <w:sz w:val="24"/>
                <w:szCs w:val="24"/>
              </w:rPr>
              <w:t>胴切り</w:t>
            </w:r>
            <w:r w:rsidR="003D083B">
              <w:rPr>
                <w:rFonts w:hint="eastAsia"/>
                <w:sz w:val="24"/>
                <w:szCs w:val="24"/>
              </w:rPr>
              <w:t>（牛）</w:t>
            </w:r>
          </w:p>
        </w:tc>
      </w:tr>
      <w:tr w:rsidR="000B31AA" w:rsidRPr="000B31AA" w14:paraId="37E90E0B" w14:textId="77777777" w:rsidTr="003D083B">
        <w:tc>
          <w:tcPr>
            <w:tcW w:w="704" w:type="dxa"/>
            <w:tcBorders>
              <w:top w:val="single" w:sz="4" w:space="0" w:color="auto"/>
              <w:bottom w:val="single" w:sz="4" w:space="0" w:color="auto"/>
            </w:tcBorders>
          </w:tcPr>
          <w:p w14:paraId="44301308" w14:textId="77777777" w:rsidR="000B31AA" w:rsidRPr="000B31AA" w:rsidRDefault="000B31AA" w:rsidP="000B31AA">
            <w:pPr>
              <w:spacing w:line="460" w:lineRule="exact"/>
              <w:jc w:val="center"/>
              <w:rPr>
                <w:sz w:val="24"/>
                <w:szCs w:val="24"/>
              </w:rPr>
            </w:pPr>
          </w:p>
        </w:tc>
        <w:tc>
          <w:tcPr>
            <w:tcW w:w="1559" w:type="dxa"/>
            <w:tcBorders>
              <w:top w:val="single" w:sz="4" w:space="0" w:color="auto"/>
              <w:bottom w:val="single" w:sz="4" w:space="0" w:color="auto"/>
            </w:tcBorders>
          </w:tcPr>
          <w:p w14:paraId="0356E703" w14:textId="77777777" w:rsidR="000B31AA" w:rsidRPr="000B31AA" w:rsidRDefault="000B31AA" w:rsidP="000B31AA">
            <w:pPr>
              <w:spacing w:line="460" w:lineRule="exact"/>
              <w:jc w:val="center"/>
              <w:rPr>
                <w:sz w:val="24"/>
                <w:szCs w:val="24"/>
              </w:rPr>
            </w:pPr>
            <w:r w:rsidRPr="000B31AA">
              <w:rPr>
                <w:rFonts w:hint="eastAsia"/>
                <w:noProof/>
                <w:sz w:val="24"/>
                <w:szCs w:val="24"/>
              </w:rPr>
              <mc:AlternateContent>
                <mc:Choice Requires="wps">
                  <w:drawing>
                    <wp:anchor distT="0" distB="0" distL="114300" distR="114300" simplePos="0" relativeHeight="251895808" behindDoc="0" locked="0" layoutInCell="1" allowOverlap="1" wp14:anchorId="1AF8C529" wp14:editId="2C733CD2">
                      <wp:simplePos x="0" y="0"/>
                      <wp:positionH relativeFrom="column">
                        <wp:posOffset>340995</wp:posOffset>
                      </wp:positionH>
                      <wp:positionV relativeFrom="paragraph">
                        <wp:posOffset>19050</wp:posOffset>
                      </wp:positionV>
                      <wp:extent cx="0" cy="259080"/>
                      <wp:effectExtent l="76200" t="0" r="57150" b="64770"/>
                      <wp:wrapNone/>
                      <wp:docPr id="6736" name="直線矢印コネクタ 6736"/>
                      <wp:cNvGraphicFramePr/>
                      <a:graphic xmlns:a="http://schemas.openxmlformats.org/drawingml/2006/main">
                        <a:graphicData uri="http://schemas.microsoft.com/office/word/2010/wordprocessingShape">
                          <wps:wsp>
                            <wps:cNvCnPr/>
                            <wps:spPr>
                              <a:xfrm>
                                <a:off x="0" y="0"/>
                                <a:ext cx="0" cy="259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9385108" id="_x0000_t32" coordsize="21600,21600" o:spt="32" o:oned="t" path="m,l21600,21600e" filled="f">
                      <v:path arrowok="t" fillok="f" o:connecttype="none"/>
                      <o:lock v:ext="edit" shapetype="t"/>
                    </v:shapetype>
                    <v:shape id="直線矢印コネクタ 6736" o:spid="_x0000_s1026" type="#_x0000_t32" style="position:absolute;left:0;text-align:left;margin-left:26.85pt;margin-top:1.5pt;width:0;height:20.4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" strokecolor="black [3213]" strokeweight=".5pt">
                      <v:stroke endarrow="block" joinstyle="miter"/>
                    </v:shape>
                  </w:pict>
                </mc:Fallback>
              </mc:AlternateContent>
            </w:r>
          </w:p>
        </w:tc>
      </w:tr>
      <w:tr w:rsidR="000B31AA" w:rsidRPr="000B31AA" w14:paraId="2EF421E8" w14:textId="77777777" w:rsidTr="003D083B">
        <w:tc>
          <w:tcPr>
            <w:tcW w:w="704" w:type="dxa"/>
            <w:tcBorders>
              <w:top w:val="single" w:sz="4" w:space="0" w:color="auto"/>
              <w:left w:val="single" w:sz="4" w:space="0" w:color="auto"/>
              <w:bottom w:val="single" w:sz="4" w:space="0" w:color="auto"/>
              <w:right w:val="single" w:sz="4" w:space="0" w:color="auto"/>
            </w:tcBorders>
          </w:tcPr>
          <w:p w14:paraId="02CC9F6E" w14:textId="77777777" w:rsidR="000B31AA" w:rsidRPr="000B31AA" w:rsidRDefault="000B31AA" w:rsidP="000B31AA">
            <w:pPr>
              <w:spacing w:line="460" w:lineRule="exact"/>
              <w:jc w:val="center"/>
              <w:rPr>
                <w:sz w:val="24"/>
                <w:szCs w:val="24"/>
              </w:rPr>
            </w:pPr>
            <w:r w:rsidRPr="000B31AA">
              <w:rPr>
                <w:rFonts w:hint="eastAsia"/>
                <w:sz w:val="24"/>
                <w:szCs w:val="24"/>
              </w:rPr>
              <w:t>２</w:t>
            </w:r>
          </w:p>
        </w:tc>
        <w:tc>
          <w:tcPr>
            <w:tcW w:w="1559" w:type="dxa"/>
            <w:tcBorders>
              <w:top w:val="single" w:sz="4" w:space="0" w:color="auto"/>
              <w:left w:val="single" w:sz="4" w:space="0" w:color="auto"/>
              <w:bottom w:val="single" w:sz="4" w:space="0" w:color="auto"/>
              <w:right w:val="single" w:sz="4" w:space="0" w:color="auto"/>
            </w:tcBorders>
          </w:tcPr>
          <w:p w14:paraId="7F0CF3DB" w14:textId="77777777" w:rsidR="000B31AA" w:rsidRPr="000B31AA" w:rsidRDefault="000B31AA" w:rsidP="000B31AA">
            <w:pPr>
              <w:spacing w:line="460" w:lineRule="exact"/>
              <w:jc w:val="center"/>
              <w:rPr>
                <w:sz w:val="24"/>
                <w:szCs w:val="24"/>
              </w:rPr>
            </w:pPr>
            <w:r w:rsidRPr="000B31AA">
              <w:rPr>
                <w:rFonts w:hint="eastAsia"/>
                <w:sz w:val="24"/>
                <w:szCs w:val="24"/>
              </w:rPr>
              <w:t>搬出</w:t>
            </w:r>
          </w:p>
        </w:tc>
      </w:tr>
      <w:tr w:rsidR="000B31AA" w:rsidRPr="000B31AA" w14:paraId="51D24494" w14:textId="77777777" w:rsidTr="003D083B">
        <w:tc>
          <w:tcPr>
            <w:tcW w:w="704" w:type="dxa"/>
            <w:tcBorders>
              <w:top w:val="single" w:sz="4" w:space="0" w:color="auto"/>
              <w:bottom w:val="single" w:sz="4" w:space="0" w:color="auto"/>
            </w:tcBorders>
          </w:tcPr>
          <w:p w14:paraId="66C589BC" w14:textId="77777777" w:rsidR="000B31AA" w:rsidRPr="000B31AA" w:rsidRDefault="000B31AA" w:rsidP="000B31AA">
            <w:pPr>
              <w:spacing w:line="460" w:lineRule="exact"/>
              <w:jc w:val="center"/>
              <w:rPr>
                <w:sz w:val="24"/>
                <w:szCs w:val="24"/>
              </w:rPr>
            </w:pPr>
          </w:p>
        </w:tc>
        <w:tc>
          <w:tcPr>
            <w:tcW w:w="1559" w:type="dxa"/>
            <w:tcBorders>
              <w:top w:val="single" w:sz="4" w:space="0" w:color="auto"/>
              <w:bottom w:val="single" w:sz="4" w:space="0" w:color="auto"/>
            </w:tcBorders>
          </w:tcPr>
          <w:p w14:paraId="4341E3F0" w14:textId="77777777" w:rsidR="000B31AA" w:rsidRPr="000B31AA" w:rsidRDefault="000B31AA" w:rsidP="000B31AA">
            <w:pPr>
              <w:spacing w:line="460" w:lineRule="exact"/>
              <w:jc w:val="center"/>
              <w:rPr>
                <w:sz w:val="24"/>
                <w:szCs w:val="24"/>
              </w:rPr>
            </w:pPr>
            <w:r w:rsidRPr="000B31AA">
              <w:rPr>
                <w:rFonts w:hint="eastAsia"/>
                <w:noProof/>
                <w:sz w:val="24"/>
                <w:szCs w:val="24"/>
              </w:rPr>
              <mc:AlternateContent>
                <mc:Choice Requires="wps">
                  <w:drawing>
                    <wp:anchor distT="0" distB="0" distL="114300" distR="114300" simplePos="0" relativeHeight="251899904" behindDoc="0" locked="0" layoutInCell="1" allowOverlap="1" wp14:anchorId="0EF2513F" wp14:editId="5BF102C7">
                      <wp:simplePos x="0" y="0"/>
                      <wp:positionH relativeFrom="column">
                        <wp:posOffset>340995</wp:posOffset>
                      </wp:positionH>
                      <wp:positionV relativeFrom="paragraph">
                        <wp:posOffset>31750</wp:posOffset>
                      </wp:positionV>
                      <wp:extent cx="0" cy="259080"/>
                      <wp:effectExtent l="76200" t="0" r="57150" b="64770"/>
                      <wp:wrapNone/>
                      <wp:docPr id="6738" name="直線矢印コネクタ 6738"/>
                      <wp:cNvGraphicFramePr/>
                      <a:graphic xmlns:a="http://schemas.openxmlformats.org/drawingml/2006/main">
                        <a:graphicData uri="http://schemas.microsoft.com/office/word/2010/wordprocessingShape">
                          <wps:wsp>
                            <wps:cNvCnPr/>
                            <wps:spPr>
                              <a:xfrm>
                                <a:off x="0" y="0"/>
                                <a:ext cx="0" cy="259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73CD29" id="直線矢印コネクタ 6738" o:spid="_x0000_s1026" type="#_x0000_t32" style="position:absolute;left:0;text-align:left;margin-left:26.85pt;margin-top:2.5pt;width:0;height:20.4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" strokecolor="black [3213]" strokeweight=".5pt">
                      <v:stroke endarrow="block" joinstyle="miter"/>
                    </v:shape>
                  </w:pict>
                </mc:Fallback>
              </mc:AlternateContent>
            </w:r>
          </w:p>
        </w:tc>
      </w:tr>
      <w:tr w:rsidR="000B31AA" w:rsidRPr="000B31AA" w14:paraId="519CB269" w14:textId="77777777" w:rsidTr="003D083B">
        <w:tc>
          <w:tcPr>
            <w:tcW w:w="704" w:type="dxa"/>
            <w:tcBorders>
              <w:top w:val="single" w:sz="4" w:space="0" w:color="auto"/>
              <w:left w:val="single" w:sz="4" w:space="0" w:color="auto"/>
              <w:bottom w:val="single" w:sz="4" w:space="0" w:color="auto"/>
              <w:right w:val="single" w:sz="4" w:space="0" w:color="auto"/>
            </w:tcBorders>
          </w:tcPr>
          <w:p w14:paraId="0A9DCC2B" w14:textId="77777777" w:rsidR="000B31AA" w:rsidRPr="000B31AA" w:rsidRDefault="000B31AA" w:rsidP="000B31AA">
            <w:pPr>
              <w:spacing w:line="460" w:lineRule="exact"/>
              <w:jc w:val="center"/>
              <w:rPr>
                <w:sz w:val="24"/>
                <w:szCs w:val="24"/>
              </w:rPr>
            </w:pPr>
            <w:r w:rsidRPr="000B31AA">
              <w:rPr>
                <w:rFonts w:hint="eastAsia"/>
                <w:sz w:val="24"/>
                <w:szCs w:val="24"/>
              </w:rPr>
              <w:t>３</w:t>
            </w:r>
          </w:p>
        </w:tc>
        <w:tc>
          <w:tcPr>
            <w:tcW w:w="1559" w:type="dxa"/>
            <w:tcBorders>
              <w:top w:val="single" w:sz="4" w:space="0" w:color="auto"/>
              <w:left w:val="single" w:sz="4" w:space="0" w:color="auto"/>
              <w:bottom w:val="single" w:sz="4" w:space="0" w:color="auto"/>
              <w:right w:val="single" w:sz="4" w:space="0" w:color="auto"/>
            </w:tcBorders>
          </w:tcPr>
          <w:p w14:paraId="62AE3E66" w14:textId="77777777" w:rsidR="000B31AA" w:rsidRPr="000B31AA" w:rsidRDefault="000B31AA" w:rsidP="000B31AA">
            <w:pPr>
              <w:spacing w:line="460" w:lineRule="exact"/>
              <w:jc w:val="center"/>
              <w:rPr>
                <w:sz w:val="24"/>
                <w:szCs w:val="24"/>
              </w:rPr>
            </w:pPr>
            <w:r w:rsidRPr="000B31AA">
              <w:rPr>
                <w:rFonts w:hint="eastAsia"/>
                <w:sz w:val="24"/>
                <w:szCs w:val="24"/>
              </w:rPr>
              <w:t>計量</w:t>
            </w:r>
          </w:p>
        </w:tc>
      </w:tr>
      <w:tr w:rsidR="000B31AA" w:rsidRPr="000B31AA" w14:paraId="65CA39D2" w14:textId="77777777" w:rsidTr="003D083B">
        <w:tc>
          <w:tcPr>
            <w:tcW w:w="704" w:type="dxa"/>
            <w:tcBorders>
              <w:top w:val="single" w:sz="4" w:space="0" w:color="auto"/>
              <w:bottom w:val="single" w:sz="4" w:space="0" w:color="auto"/>
            </w:tcBorders>
          </w:tcPr>
          <w:p w14:paraId="03753A71" w14:textId="77777777" w:rsidR="000B31AA" w:rsidRPr="000B31AA" w:rsidRDefault="000B31AA" w:rsidP="000B31AA">
            <w:pPr>
              <w:spacing w:line="460" w:lineRule="exact"/>
              <w:jc w:val="center"/>
              <w:rPr>
                <w:sz w:val="24"/>
                <w:szCs w:val="24"/>
              </w:rPr>
            </w:pPr>
          </w:p>
        </w:tc>
        <w:tc>
          <w:tcPr>
            <w:tcW w:w="1559" w:type="dxa"/>
            <w:tcBorders>
              <w:top w:val="single" w:sz="4" w:space="0" w:color="auto"/>
              <w:bottom w:val="single" w:sz="4" w:space="0" w:color="auto"/>
            </w:tcBorders>
          </w:tcPr>
          <w:p w14:paraId="434FC1CA" w14:textId="77777777" w:rsidR="000B31AA" w:rsidRPr="000B31AA" w:rsidRDefault="000B31AA" w:rsidP="000B31AA">
            <w:pPr>
              <w:spacing w:line="460" w:lineRule="exact"/>
              <w:jc w:val="center"/>
              <w:rPr>
                <w:sz w:val="24"/>
                <w:szCs w:val="24"/>
              </w:rPr>
            </w:pPr>
            <w:r w:rsidRPr="000B31AA">
              <w:rPr>
                <w:rFonts w:hint="eastAsia"/>
                <w:noProof/>
                <w:sz w:val="24"/>
                <w:szCs w:val="24"/>
              </w:rPr>
              <mc:AlternateContent>
                <mc:Choice Requires="wps">
                  <w:drawing>
                    <wp:anchor distT="0" distB="0" distL="114300" distR="114300" simplePos="0" relativeHeight="251896832" behindDoc="0" locked="0" layoutInCell="1" allowOverlap="1" wp14:anchorId="4EB7357F" wp14:editId="480478DD">
                      <wp:simplePos x="0" y="0"/>
                      <wp:positionH relativeFrom="column">
                        <wp:posOffset>340995</wp:posOffset>
                      </wp:positionH>
                      <wp:positionV relativeFrom="paragraph">
                        <wp:posOffset>-8890</wp:posOffset>
                      </wp:positionV>
                      <wp:extent cx="0" cy="259080"/>
                      <wp:effectExtent l="76200" t="0" r="57150" b="64770"/>
                      <wp:wrapNone/>
                      <wp:docPr id="6739" name="直線矢印コネクタ 6739"/>
                      <wp:cNvGraphicFramePr/>
                      <a:graphic xmlns:a="http://schemas.openxmlformats.org/drawingml/2006/main">
                        <a:graphicData uri="http://schemas.microsoft.com/office/word/2010/wordprocessingShape">
                          <wps:wsp>
                            <wps:cNvCnPr/>
                            <wps:spPr>
                              <a:xfrm>
                                <a:off x="0" y="0"/>
                                <a:ext cx="0" cy="259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55B6FA" id="直線矢印コネクタ 6739" o:spid="_x0000_s1026" type="#_x0000_t32" style="position:absolute;left:0;text-align:left;margin-left:26.85pt;margin-top:-.7pt;width:0;height:20.4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" strokecolor="black [3213]" strokeweight=".5pt">
                      <v:stroke endarrow="block" joinstyle="miter"/>
                    </v:shape>
                  </w:pict>
                </mc:Fallback>
              </mc:AlternateContent>
            </w:r>
          </w:p>
        </w:tc>
      </w:tr>
      <w:tr w:rsidR="000B31AA" w:rsidRPr="000B31AA" w14:paraId="379DEA3A" w14:textId="77777777" w:rsidTr="003D083B">
        <w:tc>
          <w:tcPr>
            <w:tcW w:w="704" w:type="dxa"/>
            <w:tcBorders>
              <w:top w:val="single" w:sz="4" w:space="0" w:color="auto"/>
              <w:left w:val="single" w:sz="4" w:space="0" w:color="auto"/>
              <w:bottom w:val="single" w:sz="4" w:space="0" w:color="auto"/>
              <w:right w:val="single" w:sz="4" w:space="0" w:color="auto"/>
            </w:tcBorders>
          </w:tcPr>
          <w:p w14:paraId="1A192C85" w14:textId="77777777" w:rsidR="000B31AA" w:rsidRPr="000B31AA" w:rsidRDefault="000B31AA" w:rsidP="000B31AA">
            <w:pPr>
              <w:spacing w:line="460" w:lineRule="exact"/>
              <w:jc w:val="center"/>
              <w:rPr>
                <w:sz w:val="24"/>
                <w:szCs w:val="24"/>
              </w:rPr>
            </w:pPr>
            <w:r w:rsidRPr="000B31AA">
              <w:rPr>
                <w:rFonts w:hint="eastAsia"/>
                <w:sz w:val="24"/>
                <w:szCs w:val="24"/>
              </w:rPr>
              <w:t>４</w:t>
            </w:r>
          </w:p>
        </w:tc>
        <w:tc>
          <w:tcPr>
            <w:tcW w:w="1559" w:type="dxa"/>
            <w:tcBorders>
              <w:top w:val="single" w:sz="4" w:space="0" w:color="auto"/>
              <w:left w:val="single" w:sz="4" w:space="0" w:color="auto"/>
              <w:bottom w:val="single" w:sz="4" w:space="0" w:color="auto"/>
              <w:right w:val="single" w:sz="4" w:space="0" w:color="auto"/>
            </w:tcBorders>
          </w:tcPr>
          <w:p w14:paraId="52CDAE20" w14:textId="77777777" w:rsidR="000B31AA" w:rsidRPr="000B31AA" w:rsidRDefault="000B31AA" w:rsidP="000B31AA">
            <w:pPr>
              <w:spacing w:line="460" w:lineRule="exact"/>
              <w:jc w:val="center"/>
              <w:rPr>
                <w:sz w:val="24"/>
                <w:szCs w:val="24"/>
              </w:rPr>
            </w:pPr>
            <w:r w:rsidRPr="000B31AA">
              <w:rPr>
                <w:rFonts w:hint="eastAsia"/>
                <w:sz w:val="24"/>
                <w:szCs w:val="24"/>
              </w:rPr>
              <w:t>卸　売</w:t>
            </w:r>
          </w:p>
        </w:tc>
      </w:tr>
      <w:tr w:rsidR="000B31AA" w:rsidRPr="000B31AA" w14:paraId="408634DF" w14:textId="77777777" w:rsidTr="003D083B">
        <w:tc>
          <w:tcPr>
            <w:tcW w:w="704" w:type="dxa"/>
            <w:tcBorders>
              <w:top w:val="single" w:sz="4" w:space="0" w:color="auto"/>
              <w:bottom w:val="single" w:sz="4" w:space="0" w:color="auto"/>
            </w:tcBorders>
          </w:tcPr>
          <w:p w14:paraId="402F7C6D" w14:textId="77777777" w:rsidR="000B31AA" w:rsidRPr="000B31AA" w:rsidRDefault="000B31AA" w:rsidP="000B31AA">
            <w:pPr>
              <w:spacing w:line="460" w:lineRule="exact"/>
              <w:jc w:val="center"/>
              <w:rPr>
                <w:sz w:val="24"/>
                <w:szCs w:val="24"/>
              </w:rPr>
            </w:pPr>
          </w:p>
        </w:tc>
        <w:tc>
          <w:tcPr>
            <w:tcW w:w="1559" w:type="dxa"/>
            <w:tcBorders>
              <w:top w:val="single" w:sz="4" w:space="0" w:color="auto"/>
              <w:bottom w:val="single" w:sz="4" w:space="0" w:color="auto"/>
            </w:tcBorders>
          </w:tcPr>
          <w:p w14:paraId="78C534C4" w14:textId="77777777" w:rsidR="000B31AA" w:rsidRPr="000B31AA" w:rsidRDefault="000B31AA" w:rsidP="000B31AA">
            <w:pPr>
              <w:spacing w:line="460" w:lineRule="exact"/>
              <w:jc w:val="center"/>
              <w:rPr>
                <w:sz w:val="24"/>
                <w:szCs w:val="24"/>
              </w:rPr>
            </w:pPr>
            <w:r w:rsidRPr="000B31AA">
              <w:rPr>
                <w:rFonts w:hint="eastAsia"/>
                <w:noProof/>
                <w:sz w:val="24"/>
                <w:szCs w:val="24"/>
              </w:rPr>
              <mc:AlternateContent>
                <mc:Choice Requires="wps">
                  <w:drawing>
                    <wp:anchor distT="0" distB="0" distL="114300" distR="114300" simplePos="0" relativeHeight="251897856" behindDoc="0" locked="0" layoutInCell="1" allowOverlap="1" wp14:anchorId="4D9F3D04" wp14:editId="6E9D97B0">
                      <wp:simplePos x="0" y="0"/>
                      <wp:positionH relativeFrom="column">
                        <wp:posOffset>356235</wp:posOffset>
                      </wp:positionH>
                      <wp:positionV relativeFrom="paragraph">
                        <wp:posOffset>-6350</wp:posOffset>
                      </wp:positionV>
                      <wp:extent cx="0" cy="259080"/>
                      <wp:effectExtent l="76200" t="0" r="57150" b="64770"/>
                      <wp:wrapNone/>
                      <wp:docPr id="6740" name="直線矢印コネクタ 6740"/>
                      <wp:cNvGraphicFramePr/>
                      <a:graphic xmlns:a="http://schemas.openxmlformats.org/drawingml/2006/main">
                        <a:graphicData uri="http://schemas.microsoft.com/office/word/2010/wordprocessingShape">
                          <wps:wsp>
                            <wps:cNvCnPr/>
                            <wps:spPr>
                              <a:xfrm>
                                <a:off x="0" y="0"/>
                                <a:ext cx="0" cy="259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9E1255" id="直線矢印コネクタ 6740" o:spid="_x0000_s1026" type="#_x0000_t32" style="position:absolute;left:0;text-align:left;margin-left:28.05pt;margin-top:-.5pt;width:0;height:20.4pt;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" strokecolor="black [3213]" strokeweight=".5pt">
                      <v:stroke endarrow="block" joinstyle="miter"/>
                    </v:shape>
                  </w:pict>
                </mc:Fallback>
              </mc:AlternateContent>
            </w:r>
          </w:p>
        </w:tc>
      </w:tr>
      <w:tr w:rsidR="000B31AA" w:rsidRPr="000B31AA" w14:paraId="5A9F6F2F" w14:textId="77777777" w:rsidTr="003D083B">
        <w:tc>
          <w:tcPr>
            <w:tcW w:w="704" w:type="dxa"/>
            <w:tcBorders>
              <w:top w:val="single" w:sz="4" w:space="0" w:color="auto"/>
              <w:left w:val="single" w:sz="4" w:space="0" w:color="auto"/>
              <w:bottom w:val="single" w:sz="4" w:space="0" w:color="auto"/>
              <w:right w:val="single" w:sz="4" w:space="0" w:color="auto"/>
            </w:tcBorders>
          </w:tcPr>
          <w:p w14:paraId="77A7179D" w14:textId="77777777" w:rsidR="000B31AA" w:rsidRPr="000B31AA" w:rsidRDefault="000B31AA" w:rsidP="000B31AA">
            <w:pPr>
              <w:spacing w:line="460" w:lineRule="exact"/>
              <w:jc w:val="center"/>
              <w:rPr>
                <w:sz w:val="24"/>
                <w:szCs w:val="24"/>
              </w:rPr>
            </w:pPr>
            <w:r w:rsidRPr="000B31AA">
              <w:rPr>
                <w:rFonts w:hint="eastAsia"/>
                <w:sz w:val="24"/>
                <w:szCs w:val="24"/>
              </w:rPr>
              <w:t>５</w:t>
            </w:r>
          </w:p>
        </w:tc>
        <w:tc>
          <w:tcPr>
            <w:tcW w:w="1559" w:type="dxa"/>
            <w:tcBorders>
              <w:top w:val="single" w:sz="4" w:space="0" w:color="auto"/>
              <w:left w:val="single" w:sz="4" w:space="0" w:color="auto"/>
              <w:bottom w:val="single" w:sz="4" w:space="0" w:color="auto"/>
              <w:right w:val="single" w:sz="4" w:space="0" w:color="auto"/>
            </w:tcBorders>
          </w:tcPr>
          <w:p w14:paraId="6041E29C" w14:textId="77777777" w:rsidR="000B31AA" w:rsidRPr="000B31AA" w:rsidRDefault="000B31AA" w:rsidP="000B31AA">
            <w:pPr>
              <w:spacing w:line="460" w:lineRule="exact"/>
              <w:jc w:val="center"/>
              <w:rPr>
                <w:sz w:val="24"/>
                <w:szCs w:val="24"/>
              </w:rPr>
            </w:pPr>
            <w:r w:rsidRPr="000B31AA">
              <w:rPr>
                <w:rFonts w:hint="eastAsia"/>
                <w:sz w:val="24"/>
                <w:szCs w:val="24"/>
              </w:rPr>
              <w:t>冷蔵・保管</w:t>
            </w:r>
          </w:p>
        </w:tc>
      </w:tr>
      <w:tr w:rsidR="000B31AA" w:rsidRPr="000B31AA" w14:paraId="7768C257" w14:textId="77777777" w:rsidTr="003D083B">
        <w:tc>
          <w:tcPr>
            <w:tcW w:w="704" w:type="dxa"/>
            <w:tcBorders>
              <w:top w:val="single" w:sz="4" w:space="0" w:color="auto"/>
              <w:bottom w:val="single" w:sz="4" w:space="0" w:color="auto"/>
            </w:tcBorders>
          </w:tcPr>
          <w:p w14:paraId="31794939" w14:textId="77777777" w:rsidR="000B31AA" w:rsidRPr="000B31AA" w:rsidRDefault="000B31AA" w:rsidP="000B31AA">
            <w:pPr>
              <w:spacing w:line="460" w:lineRule="exact"/>
              <w:jc w:val="center"/>
              <w:rPr>
                <w:sz w:val="24"/>
                <w:szCs w:val="24"/>
              </w:rPr>
            </w:pPr>
          </w:p>
        </w:tc>
        <w:tc>
          <w:tcPr>
            <w:tcW w:w="1559" w:type="dxa"/>
            <w:tcBorders>
              <w:top w:val="single" w:sz="4" w:space="0" w:color="auto"/>
              <w:bottom w:val="single" w:sz="4" w:space="0" w:color="auto"/>
            </w:tcBorders>
          </w:tcPr>
          <w:p w14:paraId="14FADFCF" w14:textId="77777777" w:rsidR="000B31AA" w:rsidRPr="000B31AA" w:rsidRDefault="000B31AA" w:rsidP="000B31AA">
            <w:pPr>
              <w:spacing w:line="460" w:lineRule="exact"/>
              <w:jc w:val="center"/>
              <w:rPr>
                <w:sz w:val="24"/>
                <w:szCs w:val="24"/>
              </w:rPr>
            </w:pPr>
            <w:r w:rsidRPr="000B31AA">
              <w:rPr>
                <w:rFonts w:hint="eastAsia"/>
                <w:noProof/>
                <w:sz w:val="24"/>
                <w:szCs w:val="24"/>
              </w:rPr>
              <mc:AlternateContent>
                <mc:Choice Requires="wps">
                  <w:drawing>
                    <wp:anchor distT="0" distB="0" distL="114300" distR="114300" simplePos="0" relativeHeight="251898880" behindDoc="0" locked="0" layoutInCell="1" allowOverlap="1" wp14:anchorId="716D8E50" wp14:editId="2ED1403C">
                      <wp:simplePos x="0" y="0"/>
                      <wp:positionH relativeFrom="column">
                        <wp:posOffset>348615</wp:posOffset>
                      </wp:positionH>
                      <wp:positionV relativeFrom="paragraph">
                        <wp:posOffset>21590</wp:posOffset>
                      </wp:positionV>
                      <wp:extent cx="0" cy="259080"/>
                      <wp:effectExtent l="76200" t="0" r="57150" b="64770"/>
                      <wp:wrapNone/>
                      <wp:docPr id="6742" name="直線矢印コネクタ 6742"/>
                      <wp:cNvGraphicFramePr/>
                      <a:graphic xmlns:a="http://schemas.openxmlformats.org/drawingml/2006/main">
                        <a:graphicData uri="http://schemas.microsoft.com/office/word/2010/wordprocessingShape">
                          <wps:wsp>
                            <wps:cNvCnPr/>
                            <wps:spPr>
                              <a:xfrm>
                                <a:off x="0" y="0"/>
                                <a:ext cx="0" cy="259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DDEACF" id="直線矢印コネクタ 6742" o:spid="_x0000_s1026" type="#_x0000_t32" style="position:absolute;left:0;text-align:left;margin-left:27.45pt;margin-top:1.7pt;width:0;height:20.4pt;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" strokecolor="black [3213]" strokeweight=".5pt">
                      <v:stroke endarrow="block" joinstyle="miter"/>
                    </v:shape>
                  </w:pict>
                </mc:Fallback>
              </mc:AlternateContent>
            </w:r>
          </w:p>
        </w:tc>
      </w:tr>
      <w:tr w:rsidR="000B31AA" w:rsidRPr="000B31AA" w14:paraId="6EF9CFE5" w14:textId="77777777" w:rsidTr="003D083B">
        <w:tc>
          <w:tcPr>
            <w:tcW w:w="704" w:type="dxa"/>
            <w:tcBorders>
              <w:top w:val="single" w:sz="4" w:space="0" w:color="auto"/>
              <w:left w:val="single" w:sz="4" w:space="0" w:color="auto"/>
              <w:bottom w:val="single" w:sz="4" w:space="0" w:color="auto"/>
              <w:right w:val="single" w:sz="4" w:space="0" w:color="auto"/>
            </w:tcBorders>
          </w:tcPr>
          <w:p w14:paraId="08F48203" w14:textId="77777777" w:rsidR="000B31AA" w:rsidRPr="000B31AA" w:rsidRDefault="000B31AA" w:rsidP="000B31AA">
            <w:pPr>
              <w:spacing w:line="460" w:lineRule="exact"/>
              <w:jc w:val="center"/>
              <w:rPr>
                <w:sz w:val="24"/>
                <w:szCs w:val="24"/>
              </w:rPr>
            </w:pPr>
            <w:r w:rsidRPr="000B31AA">
              <w:rPr>
                <w:rFonts w:hint="eastAsia"/>
                <w:sz w:val="24"/>
                <w:szCs w:val="24"/>
              </w:rPr>
              <w:t>６</w:t>
            </w:r>
          </w:p>
        </w:tc>
        <w:tc>
          <w:tcPr>
            <w:tcW w:w="1559" w:type="dxa"/>
            <w:tcBorders>
              <w:top w:val="single" w:sz="4" w:space="0" w:color="auto"/>
              <w:left w:val="single" w:sz="4" w:space="0" w:color="auto"/>
              <w:bottom w:val="single" w:sz="4" w:space="0" w:color="auto"/>
              <w:right w:val="single" w:sz="4" w:space="0" w:color="auto"/>
            </w:tcBorders>
          </w:tcPr>
          <w:p w14:paraId="272C710D" w14:textId="77777777" w:rsidR="000B31AA" w:rsidRPr="000B31AA" w:rsidRDefault="000B31AA" w:rsidP="000B31AA">
            <w:pPr>
              <w:spacing w:line="460" w:lineRule="exact"/>
              <w:jc w:val="center"/>
              <w:rPr>
                <w:sz w:val="24"/>
                <w:szCs w:val="24"/>
              </w:rPr>
            </w:pPr>
            <w:r w:rsidRPr="000B31AA">
              <w:rPr>
                <w:rFonts w:hint="eastAsia"/>
                <w:sz w:val="24"/>
                <w:szCs w:val="24"/>
              </w:rPr>
              <w:t>出　庫</w:t>
            </w:r>
          </w:p>
        </w:tc>
      </w:tr>
    </w:tbl>
    <w:p w14:paraId="5211CC17" w14:textId="3837D71B" w:rsidR="000B31AA" w:rsidRPr="003D083B" w:rsidRDefault="000B31AA" w:rsidP="003D083B">
      <w:pPr>
        <w:rPr>
          <w:szCs w:val="24"/>
        </w:rPr>
      </w:pPr>
    </w:p>
    <w:p w14:paraId="0FCF64AD" w14:textId="77777777" w:rsidR="000B31AA" w:rsidRPr="00DA0877" w:rsidRDefault="000B31AA" w:rsidP="00DA0877">
      <w:pPr>
        <w:rPr>
          <w:rFonts w:ascii="ＭＳ Ｐ明朝" w:eastAsia="ＭＳ Ｐ明朝" w:hAnsi="ＭＳ Ｐ明朝"/>
          <w:sz w:val="24"/>
          <w:szCs w:val="24"/>
        </w:rPr>
      </w:pPr>
    </w:p>
    <w:p w14:paraId="6AFA0CF8" w14:textId="5B11AEF6" w:rsidR="000B31AA" w:rsidRPr="000B31AA" w:rsidRDefault="000B31AA" w:rsidP="000B31AA">
      <w:pPr>
        <w:spacing w:beforeLines="50" w:before="180" w:afterLines="50" w:after="180"/>
        <w:rPr>
          <w:rFonts w:ascii="ＭＳ Ｐ明朝" w:eastAsia="ＭＳ Ｐ明朝" w:hAnsi="ＭＳ Ｐ明朝"/>
          <w:sz w:val="24"/>
          <w:szCs w:val="24"/>
        </w:rPr>
      </w:pPr>
      <w:r w:rsidRPr="000B31AA">
        <w:rPr>
          <w:rFonts w:ascii="ＭＳ Ｐ明朝" w:eastAsia="ＭＳ Ｐ明朝" w:hAnsi="ＭＳ Ｐ明朝"/>
          <w:sz w:val="24"/>
          <w:szCs w:val="24"/>
        </w:rPr>
        <w:br w:type="page"/>
      </w:r>
      <w:r w:rsidR="003D083B"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83904" behindDoc="0" locked="0" layoutInCell="1" allowOverlap="1" wp14:anchorId="3E9E3A0A" wp14:editId="3A28154C">
                <wp:simplePos x="0" y="0"/>
                <wp:positionH relativeFrom="column">
                  <wp:posOffset>3924300</wp:posOffset>
                </wp:positionH>
                <wp:positionV relativeFrom="paragraph">
                  <wp:posOffset>-577215</wp:posOffset>
                </wp:positionV>
                <wp:extent cx="2647950" cy="447675"/>
                <wp:effectExtent l="0" t="0" r="0" b="0"/>
                <wp:wrapNone/>
                <wp:docPr id="6802" name="正方形/長方形 6802"/>
                <wp:cNvGraphicFramePr/>
                <a:graphic xmlns:a="http://schemas.openxmlformats.org/drawingml/2006/main">
                  <a:graphicData uri="http://schemas.microsoft.com/office/word/2010/wordprocessingShape">
                    <wps:wsp>
                      <wps:cNvSpPr/>
                      <wps:spPr>
                        <a:xfrm>
                          <a:off x="0" y="0"/>
                          <a:ext cx="2647950" cy="447675"/>
                        </a:xfrm>
                        <a:prstGeom prst="rect">
                          <a:avLst/>
                        </a:prstGeom>
                        <a:noFill/>
                        <a:ln w="12700" cap="flat" cmpd="sng" algn="ctr">
                          <a:noFill/>
                          <a:prstDash val="solid"/>
                          <a:miter lim="800000"/>
                        </a:ln>
                        <a:effectLst/>
                      </wps:spPr>
                      <wps:txbx>
                        <w:txbxContent>
                          <w:p w14:paraId="39ADE6ED"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E3A0A" id="正方形/長方形 6802" o:spid="_x0000_s1212" style="position:absolute;left:0;text-align:left;margin-left:309pt;margin-top:-45.45pt;width:208.5pt;height:35.2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" filled="f" stroked="f" strokeweight="1pt">
                <v:textbox>
                  <w:txbxContent>
                    <w:p w14:paraId="39ADE6ED" w14:textId="77777777" w:rsidR="00144508" w:rsidRPr="005D5BF7" w:rsidRDefault="00144508" w:rsidP="003D083B">
                      <w:pPr>
                        <w:jc w:val="center"/>
                        <w:rPr>
                          <w:rFonts w:ascii="ＭＳ Ｐゴシック" w:eastAsia="ＭＳ Ｐゴシック" w:hAnsi="ＭＳ Ｐゴシック"/>
                          <w:color w:val="7F7F7F" w:themeColor="text1" w:themeTint="80"/>
                        </w:rPr>
                      </w:pPr>
                      <w:bookmarkStart w:id="29" w:name="_GoBack"/>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bookmarkEnd w:id="29"/>
                    </w:p>
                  </w:txbxContent>
                </v:textbox>
              </v:rect>
            </w:pict>
          </mc:Fallback>
        </mc:AlternateContent>
      </w:r>
      <w:r w:rsidR="0099687D">
        <w:rPr>
          <w:rFonts w:ascii="ＭＳ Ｐ明朝" w:eastAsia="ＭＳ Ｐ明朝" w:hAnsi="ＭＳ Ｐ明朝" w:hint="eastAsia"/>
          <w:sz w:val="24"/>
          <w:szCs w:val="24"/>
        </w:rPr>
        <w:t>作業手順書（牛枝肉）</w:t>
      </w:r>
    </w:p>
    <w:tbl>
      <w:tblPr>
        <w:tblStyle w:val="a6"/>
        <w:tblW w:w="9923" w:type="dxa"/>
        <w:tblInd w:w="-289" w:type="dxa"/>
        <w:tblLook w:val="04A0" w:firstRow="1" w:lastRow="0" w:firstColumn="1" w:lastColumn="0" w:noHBand="0" w:noVBand="1"/>
      </w:tblPr>
      <w:tblGrid>
        <w:gridCol w:w="710"/>
        <w:gridCol w:w="1417"/>
        <w:gridCol w:w="1843"/>
        <w:gridCol w:w="5953"/>
      </w:tblGrid>
      <w:tr w:rsidR="000B31AA" w:rsidRPr="000B31AA" w14:paraId="519875CA" w14:textId="77777777" w:rsidTr="000B31AA">
        <w:tc>
          <w:tcPr>
            <w:tcW w:w="710" w:type="dxa"/>
          </w:tcPr>
          <w:p w14:paraId="15D07ECE" w14:textId="77777777" w:rsidR="000B31AA" w:rsidRPr="000B31AA" w:rsidRDefault="000B31AA" w:rsidP="000B31AA">
            <w:pPr>
              <w:spacing w:line="460" w:lineRule="exact"/>
              <w:jc w:val="center"/>
              <w:rPr>
                <w:sz w:val="24"/>
                <w:szCs w:val="24"/>
              </w:rPr>
            </w:pPr>
            <w:r w:rsidRPr="000B31AA">
              <w:rPr>
                <w:rFonts w:hint="eastAsia"/>
                <w:sz w:val="24"/>
                <w:szCs w:val="24"/>
              </w:rPr>
              <w:t>番号</w:t>
            </w:r>
          </w:p>
        </w:tc>
        <w:tc>
          <w:tcPr>
            <w:tcW w:w="1417" w:type="dxa"/>
          </w:tcPr>
          <w:p w14:paraId="7A9D7049" w14:textId="77777777" w:rsidR="000B31AA" w:rsidRPr="000B31AA" w:rsidRDefault="000B31AA" w:rsidP="000B31AA">
            <w:pPr>
              <w:spacing w:line="460" w:lineRule="exact"/>
              <w:jc w:val="center"/>
              <w:rPr>
                <w:sz w:val="24"/>
                <w:szCs w:val="24"/>
              </w:rPr>
            </w:pPr>
            <w:r w:rsidRPr="000B31AA">
              <w:rPr>
                <w:rFonts w:hint="eastAsia"/>
                <w:sz w:val="24"/>
                <w:szCs w:val="24"/>
              </w:rPr>
              <w:t>工　程</w:t>
            </w:r>
          </w:p>
        </w:tc>
        <w:tc>
          <w:tcPr>
            <w:tcW w:w="1843" w:type="dxa"/>
          </w:tcPr>
          <w:p w14:paraId="04E99D5B" w14:textId="77777777" w:rsidR="000B31AA" w:rsidRPr="000B31AA" w:rsidRDefault="000B31AA" w:rsidP="000B31AA">
            <w:pPr>
              <w:spacing w:line="460" w:lineRule="exact"/>
              <w:jc w:val="center"/>
              <w:rPr>
                <w:sz w:val="24"/>
                <w:szCs w:val="24"/>
              </w:rPr>
            </w:pPr>
            <w:r w:rsidRPr="000B31AA">
              <w:rPr>
                <w:rFonts w:hint="eastAsia"/>
                <w:sz w:val="24"/>
                <w:szCs w:val="24"/>
              </w:rPr>
              <w:t>作業者名</w:t>
            </w:r>
          </w:p>
        </w:tc>
        <w:tc>
          <w:tcPr>
            <w:tcW w:w="5953" w:type="dxa"/>
          </w:tcPr>
          <w:p w14:paraId="114650DA" w14:textId="77777777" w:rsidR="000B31AA" w:rsidRPr="000B31AA" w:rsidRDefault="000B31AA" w:rsidP="000B31AA">
            <w:pPr>
              <w:spacing w:line="460" w:lineRule="exact"/>
              <w:jc w:val="center"/>
              <w:rPr>
                <w:sz w:val="24"/>
                <w:szCs w:val="24"/>
              </w:rPr>
            </w:pPr>
            <w:r w:rsidRPr="000B31AA">
              <w:rPr>
                <w:rFonts w:hint="eastAsia"/>
                <w:sz w:val="24"/>
                <w:szCs w:val="24"/>
              </w:rPr>
              <w:t>作業方法</w:t>
            </w:r>
          </w:p>
        </w:tc>
      </w:tr>
      <w:tr w:rsidR="000B31AA" w:rsidRPr="000B31AA" w14:paraId="1B9B8E5A" w14:textId="77777777" w:rsidTr="000B31AA">
        <w:tc>
          <w:tcPr>
            <w:tcW w:w="710" w:type="dxa"/>
          </w:tcPr>
          <w:p w14:paraId="60EBA1DE" w14:textId="77777777" w:rsidR="000B31AA" w:rsidRPr="000B31AA" w:rsidRDefault="000B31AA" w:rsidP="000B31AA">
            <w:pPr>
              <w:spacing w:line="460" w:lineRule="exact"/>
              <w:jc w:val="center"/>
              <w:rPr>
                <w:sz w:val="24"/>
                <w:szCs w:val="24"/>
              </w:rPr>
            </w:pPr>
            <w:r w:rsidRPr="000B31AA">
              <w:rPr>
                <w:rFonts w:hint="eastAsia"/>
                <w:sz w:val="24"/>
                <w:szCs w:val="24"/>
              </w:rPr>
              <w:t>１</w:t>
            </w:r>
          </w:p>
        </w:tc>
        <w:tc>
          <w:tcPr>
            <w:tcW w:w="1417" w:type="dxa"/>
          </w:tcPr>
          <w:p w14:paraId="4AADB989" w14:textId="77777777" w:rsidR="000B31AA" w:rsidRPr="000B31AA" w:rsidRDefault="000B31AA" w:rsidP="000B31AA">
            <w:pPr>
              <w:spacing w:line="460" w:lineRule="exact"/>
              <w:rPr>
                <w:sz w:val="24"/>
                <w:szCs w:val="24"/>
              </w:rPr>
            </w:pPr>
            <w:r w:rsidRPr="000B31AA">
              <w:rPr>
                <w:rFonts w:hint="eastAsia"/>
                <w:sz w:val="24"/>
                <w:szCs w:val="24"/>
              </w:rPr>
              <w:t>胴切り</w:t>
            </w:r>
          </w:p>
        </w:tc>
        <w:tc>
          <w:tcPr>
            <w:tcW w:w="1843" w:type="dxa"/>
          </w:tcPr>
          <w:p w14:paraId="05B3883A"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953" w:type="dxa"/>
          </w:tcPr>
          <w:p w14:paraId="537DC92C" w14:textId="77777777" w:rsidR="000B31AA" w:rsidRPr="000B31AA" w:rsidRDefault="000B31AA" w:rsidP="000B31AA">
            <w:pPr>
              <w:spacing w:line="460" w:lineRule="exact"/>
              <w:rPr>
                <w:sz w:val="24"/>
                <w:szCs w:val="24"/>
              </w:rPr>
            </w:pPr>
            <w:r w:rsidRPr="000B31AA">
              <w:rPr>
                <w:rFonts w:hint="eastAsia"/>
                <w:sz w:val="24"/>
                <w:szCs w:val="24"/>
              </w:rPr>
              <w:t>１．枝肉の左側半丸の第６～第７肋骨の間を切る</w:t>
            </w:r>
          </w:p>
        </w:tc>
      </w:tr>
      <w:tr w:rsidR="000B31AA" w:rsidRPr="000B31AA" w14:paraId="3B63FAF8" w14:textId="77777777" w:rsidTr="000B31AA">
        <w:tc>
          <w:tcPr>
            <w:tcW w:w="710" w:type="dxa"/>
          </w:tcPr>
          <w:p w14:paraId="39B0E5B7" w14:textId="77777777" w:rsidR="000B31AA" w:rsidRPr="000B31AA" w:rsidRDefault="000B31AA" w:rsidP="000B31AA">
            <w:pPr>
              <w:spacing w:line="460" w:lineRule="exact"/>
              <w:jc w:val="center"/>
              <w:rPr>
                <w:sz w:val="24"/>
                <w:szCs w:val="24"/>
              </w:rPr>
            </w:pPr>
            <w:r w:rsidRPr="000B31AA">
              <w:rPr>
                <w:rFonts w:hint="eastAsia"/>
                <w:sz w:val="24"/>
                <w:szCs w:val="24"/>
              </w:rPr>
              <w:t>２</w:t>
            </w:r>
          </w:p>
        </w:tc>
        <w:tc>
          <w:tcPr>
            <w:tcW w:w="1417" w:type="dxa"/>
          </w:tcPr>
          <w:p w14:paraId="52698136" w14:textId="77777777" w:rsidR="000B31AA" w:rsidRPr="000B31AA" w:rsidRDefault="000B31AA" w:rsidP="000B31AA">
            <w:pPr>
              <w:spacing w:line="460" w:lineRule="exact"/>
              <w:rPr>
                <w:sz w:val="24"/>
                <w:szCs w:val="24"/>
              </w:rPr>
            </w:pPr>
            <w:r w:rsidRPr="000B31AA">
              <w:rPr>
                <w:rFonts w:hint="eastAsia"/>
                <w:sz w:val="24"/>
                <w:szCs w:val="24"/>
              </w:rPr>
              <w:t>搬出</w:t>
            </w:r>
          </w:p>
        </w:tc>
        <w:tc>
          <w:tcPr>
            <w:tcW w:w="1843" w:type="dxa"/>
          </w:tcPr>
          <w:p w14:paraId="348EC564"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953" w:type="dxa"/>
          </w:tcPr>
          <w:p w14:paraId="64375FD3" w14:textId="77777777" w:rsidR="000B31AA" w:rsidRPr="000B31AA" w:rsidRDefault="000B31AA" w:rsidP="000B31AA">
            <w:pPr>
              <w:spacing w:line="460" w:lineRule="exact"/>
              <w:ind w:left="317" w:rightChars="15" w:right="33" w:hangingChars="132" w:hanging="317"/>
              <w:rPr>
                <w:sz w:val="24"/>
                <w:szCs w:val="24"/>
              </w:rPr>
            </w:pPr>
            <w:r w:rsidRPr="000B31AA">
              <w:rPr>
                <w:rFonts w:hint="eastAsia"/>
                <w:sz w:val="24"/>
                <w:szCs w:val="24"/>
              </w:rPr>
              <w:t>１．枝肉搬出用インクラインのスイッチをオンにし、冷蔵室から枝肉を搬出する。</w:t>
            </w:r>
          </w:p>
        </w:tc>
      </w:tr>
      <w:tr w:rsidR="000B31AA" w:rsidRPr="000B31AA" w14:paraId="67D1B678" w14:textId="77777777" w:rsidTr="000B31AA">
        <w:tc>
          <w:tcPr>
            <w:tcW w:w="710" w:type="dxa"/>
          </w:tcPr>
          <w:p w14:paraId="059FC35B" w14:textId="77777777" w:rsidR="000B31AA" w:rsidRPr="000B31AA" w:rsidRDefault="000B31AA" w:rsidP="000B31AA">
            <w:pPr>
              <w:spacing w:line="460" w:lineRule="exact"/>
              <w:jc w:val="center"/>
              <w:rPr>
                <w:sz w:val="24"/>
                <w:szCs w:val="24"/>
              </w:rPr>
            </w:pPr>
            <w:r w:rsidRPr="000B31AA">
              <w:rPr>
                <w:rFonts w:hint="eastAsia"/>
                <w:sz w:val="24"/>
                <w:szCs w:val="24"/>
              </w:rPr>
              <w:t>３</w:t>
            </w:r>
          </w:p>
        </w:tc>
        <w:tc>
          <w:tcPr>
            <w:tcW w:w="1417" w:type="dxa"/>
          </w:tcPr>
          <w:p w14:paraId="5D162391" w14:textId="77777777" w:rsidR="000B31AA" w:rsidRPr="000B31AA" w:rsidRDefault="000B31AA" w:rsidP="000B31AA">
            <w:pPr>
              <w:spacing w:line="460" w:lineRule="exact"/>
              <w:rPr>
                <w:sz w:val="24"/>
                <w:szCs w:val="24"/>
              </w:rPr>
            </w:pPr>
            <w:r w:rsidRPr="000B31AA">
              <w:rPr>
                <w:rFonts w:hint="eastAsia"/>
                <w:sz w:val="24"/>
                <w:szCs w:val="24"/>
              </w:rPr>
              <w:t>計量</w:t>
            </w:r>
          </w:p>
        </w:tc>
        <w:tc>
          <w:tcPr>
            <w:tcW w:w="1843" w:type="dxa"/>
          </w:tcPr>
          <w:p w14:paraId="355F63A5"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953" w:type="dxa"/>
          </w:tcPr>
          <w:p w14:paraId="277E6EFC" w14:textId="77777777" w:rsidR="000B31AA" w:rsidRPr="000B31AA" w:rsidRDefault="000B31AA" w:rsidP="000B31AA">
            <w:pPr>
              <w:spacing w:line="460" w:lineRule="exact"/>
              <w:rPr>
                <w:sz w:val="24"/>
                <w:szCs w:val="24"/>
              </w:rPr>
            </w:pPr>
            <w:r w:rsidRPr="000B31AA">
              <w:rPr>
                <w:rFonts w:hint="eastAsia"/>
                <w:sz w:val="24"/>
                <w:szCs w:val="24"/>
              </w:rPr>
              <w:t>１．枝肉半丸毎に計量する。</w:t>
            </w:r>
          </w:p>
          <w:p w14:paraId="38747C4F" w14:textId="77777777" w:rsidR="000B31AA" w:rsidRPr="000B31AA" w:rsidRDefault="000B31AA" w:rsidP="000B31AA">
            <w:pPr>
              <w:spacing w:line="460" w:lineRule="exact"/>
              <w:rPr>
                <w:sz w:val="24"/>
                <w:szCs w:val="24"/>
              </w:rPr>
            </w:pPr>
            <w:r w:rsidRPr="000B31AA">
              <w:rPr>
                <w:rFonts w:hint="eastAsia"/>
                <w:sz w:val="24"/>
                <w:szCs w:val="24"/>
              </w:rPr>
              <w:t>２．枝肉重量が印刷された用紙を枝肉半丸毎に貼る。</w:t>
            </w:r>
          </w:p>
        </w:tc>
      </w:tr>
      <w:tr w:rsidR="000B31AA" w:rsidRPr="000B31AA" w14:paraId="329FC54A" w14:textId="77777777" w:rsidTr="000B31AA">
        <w:tc>
          <w:tcPr>
            <w:tcW w:w="710" w:type="dxa"/>
          </w:tcPr>
          <w:p w14:paraId="7351F647" w14:textId="77777777" w:rsidR="000B31AA" w:rsidRPr="000B31AA" w:rsidRDefault="000B31AA" w:rsidP="000B31AA">
            <w:pPr>
              <w:spacing w:line="460" w:lineRule="exact"/>
              <w:jc w:val="center"/>
              <w:rPr>
                <w:sz w:val="24"/>
                <w:szCs w:val="24"/>
              </w:rPr>
            </w:pPr>
            <w:r w:rsidRPr="000B31AA">
              <w:rPr>
                <w:rFonts w:hint="eastAsia"/>
                <w:sz w:val="24"/>
                <w:szCs w:val="24"/>
              </w:rPr>
              <w:t>４</w:t>
            </w:r>
          </w:p>
        </w:tc>
        <w:tc>
          <w:tcPr>
            <w:tcW w:w="1417" w:type="dxa"/>
          </w:tcPr>
          <w:p w14:paraId="2A61F615" w14:textId="77777777" w:rsidR="000B31AA" w:rsidRPr="000B31AA" w:rsidRDefault="000B31AA" w:rsidP="000B31AA">
            <w:pPr>
              <w:spacing w:line="460" w:lineRule="exact"/>
              <w:rPr>
                <w:sz w:val="24"/>
                <w:szCs w:val="24"/>
              </w:rPr>
            </w:pPr>
            <w:r w:rsidRPr="000B31AA">
              <w:rPr>
                <w:rFonts w:hint="eastAsia"/>
                <w:sz w:val="24"/>
                <w:szCs w:val="24"/>
              </w:rPr>
              <w:t>卸売</w:t>
            </w:r>
          </w:p>
        </w:tc>
        <w:tc>
          <w:tcPr>
            <w:tcW w:w="1843" w:type="dxa"/>
          </w:tcPr>
          <w:p w14:paraId="0B2A59E0" w14:textId="77777777" w:rsidR="000B31AA" w:rsidRPr="000B31AA" w:rsidRDefault="000B31AA" w:rsidP="000B31AA">
            <w:pPr>
              <w:spacing w:line="460" w:lineRule="exact"/>
              <w:rPr>
                <w:sz w:val="24"/>
                <w:szCs w:val="24"/>
              </w:rPr>
            </w:pPr>
            <w:r w:rsidRPr="000B31AA">
              <w:rPr>
                <w:rFonts w:hint="eastAsia"/>
                <w:sz w:val="24"/>
                <w:szCs w:val="24"/>
              </w:rPr>
              <w:t>営業課担当者</w:t>
            </w:r>
          </w:p>
        </w:tc>
        <w:tc>
          <w:tcPr>
            <w:tcW w:w="5953" w:type="dxa"/>
          </w:tcPr>
          <w:p w14:paraId="72C69C78" w14:textId="77777777" w:rsidR="000B31AA" w:rsidRPr="000B31AA" w:rsidRDefault="000B31AA" w:rsidP="000B31AA">
            <w:pPr>
              <w:spacing w:line="460" w:lineRule="exact"/>
              <w:rPr>
                <w:sz w:val="24"/>
                <w:szCs w:val="24"/>
              </w:rPr>
            </w:pPr>
            <w:r w:rsidRPr="000B31AA">
              <w:rPr>
                <w:rFonts w:hint="eastAsia"/>
                <w:sz w:val="24"/>
                <w:szCs w:val="24"/>
              </w:rPr>
              <w:t>１．枝肉１頭毎にセリにより卸売する。</w:t>
            </w:r>
          </w:p>
          <w:p w14:paraId="486DAD57" w14:textId="77777777" w:rsidR="000B31AA" w:rsidRPr="000B31AA" w:rsidRDefault="000B31AA" w:rsidP="000B31AA">
            <w:pPr>
              <w:spacing w:line="460" w:lineRule="exact"/>
              <w:rPr>
                <w:sz w:val="24"/>
                <w:szCs w:val="24"/>
              </w:rPr>
            </w:pPr>
            <w:r w:rsidRPr="000B31AA">
              <w:rPr>
                <w:rFonts w:hint="eastAsia"/>
                <w:sz w:val="24"/>
                <w:szCs w:val="24"/>
              </w:rPr>
              <w:t>２．枝肉に購買者の印を押す。</w:t>
            </w:r>
          </w:p>
        </w:tc>
      </w:tr>
      <w:tr w:rsidR="000B31AA" w:rsidRPr="000B31AA" w14:paraId="6153A19A" w14:textId="77777777" w:rsidTr="000B31AA">
        <w:tc>
          <w:tcPr>
            <w:tcW w:w="710" w:type="dxa"/>
          </w:tcPr>
          <w:p w14:paraId="366063D4" w14:textId="77777777" w:rsidR="000B31AA" w:rsidRPr="000B31AA" w:rsidRDefault="000B31AA" w:rsidP="000B31AA">
            <w:pPr>
              <w:spacing w:line="460" w:lineRule="exact"/>
              <w:jc w:val="center"/>
              <w:rPr>
                <w:sz w:val="24"/>
                <w:szCs w:val="24"/>
              </w:rPr>
            </w:pPr>
            <w:r w:rsidRPr="000B31AA">
              <w:rPr>
                <w:rFonts w:hint="eastAsia"/>
                <w:sz w:val="24"/>
                <w:szCs w:val="24"/>
              </w:rPr>
              <w:t>５</w:t>
            </w:r>
          </w:p>
        </w:tc>
        <w:tc>
          <w:tcPr>
            <w:tcW w:w="1417" w:type="dxa"/>
          </w:tcPr>
          <w:p w14:paraId="2AE27B7B" w14:textId="77777777" w:rsidR="000B31AA" w:rsidRPr="000B31AA" w:rsidRDefault="000B31AA" w:rsidP="000B31AA">
            <w:pPr>
              <w:spacing w:line="460" w:lineRule="exact"/>
              <w:rPr>
                <w:sz w:val="24"/>
                <w:szCs w:val="24"/>
              </w:rPr>
            </w:pPr>
            <w:r w:rsidRPr="000B31AA">
              <w:rPr>
                <w:rFonts w:hint="eastAsia"/>
                <w:sz w:val="24"/>
                <w:szCs w:val="24"/>
              </w:rPr>
              <w:t>冷蔵・保管</w:t>
            </w:r>
          </w:p>
        </w:tc>
        <w:tc>
          <w:tcPr>
            <w:tcW w:w="1843" w:type="dxa"/>
          </w:tcPr>
          <w:p w14:paraId="4DA7F1C1"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953" w:type="dxa"/>
          </w:tcPr>
          <w:p w14:paraId="3EF24B4F" w14:textId="77777777" w:rsidR="000B31AA" w:rsidRPr="000B31AA" w:rsidRDefault="000B31AA" w:rsidP="000B31AA">
            <w:pPr>
              <w:spacing w:line="460" w:lineRule="exact"/>
              <w:ind w:left="317" w:hangingChars="132" w:hanging="317"/>
              <w:rPr>
                <w:sz w:val="24"/>
                <w:szCs w:val="24"/>
              </w:rPr>
            </w:pPr>
            <w:r w:rsidRPr="000B31AA">
              <w:rPr>
                <w:rFonts w:hint="eastAsia"/>
                <w:sz w:val="24"/>
                <w:szCs w:val="24"/>
              </w:rPr>
              <w:t>１．枝肉の個体（枝肉番号、と畜検査の検印）を確認し、購買者毎に仕分けする。</w:t>
            </w:r>
          </w:p>
          <w:p w14:paraId="703FF980" w14:textId="77777777" w:rsidR="000B31AA" w:rsidRPr="000B31AA" w:rsidRDefault="000B31AA" w:rsidP="000B31AA">
            <w:pPr>
              <w:spacing w:line="460" w:lineRule="exact"/>
              <w:rPr>
                <w:sz w:val="24"/>
                <w:szCs w:val="24"/>
              </w:rPr>
            </w:pPr>
            <w:r w:rsidRPr="000B31AA">
              <w:rPr>
                <w:rFonts w:hint="eastAsia"/>
                <w:sz w:val="24"/>
                <w:szCs w:val="24"/>
              </w:rPr>
              <w:t>２．枝肉を枝肉冷蔵庫に搬入する。</w:t>
            </w:r>
          </w:p>
        </w:tc>
      </w:tr>
      <w:tr w:rsidR="000B31AA" w:rsidRPr="000B31AA" w14:paraId="77CC38A1" w14:textId="77777777" w:rsidTr="000B31AA">
        <w:tc>
          <w:tcPr>
            <w:tcW w:w="710" w:type="dxa"/>
          </w:tcPr>
          <w:p w14:paraId="606B85C2" w14:textId="77777777" w:rsidR="000B31AA" w:rsidRPr="000B31AA" w:rsidRDefault="000B31AA" w:rsidP="000B31AA">
            <w:pPr>
              <w:spacing w:line="460" w:lineRule="exact"/>
              <w:jc w:val="center"/>
              <w:rPr>
                <w:sz w:val="24"/>
                <w:szCs w:val="24"/>
              </w:rPr>
            </w:pPr>
            <w:r w:rsidRPr="000B31AA">
              <w:rPr>
                <w:rFonts w:hint="eastAsia"/>
                <w:sz w:val="24"/>
                <w:szCs w:val="24"/>
              </w:rPr>
              <w:t>６</w:t>
            </w:r>
          </w:p>
        </w:tc>
        <w:tc>
          <w:tcPr>
            <w:tcW w:w="1417" w:type="dxa"/>
          </w:tcPr>
          <w:p w14:paraId="17F74423" w14:textId="77777777" w:rsidR="000B31AA" w:rsidRPr="000B31AA" w:rsidRDefault="000B31AA" w:rsidP="000B31AA">
            <w:pPr>
              <w:spacing w:line="460" w:lineRule="exact"/>
              <w:rPr>
                <w:sz w:val="24"/>
                <w:szCs w:val="24"/>
              </w:rPr>
            </w:pPr>
            <w:r w:rsidRPr="000B31AA">
              <w:rPr>
                <w:rFonts w:hint="eastAsia"/>
                <w:sz w:val="24"/>
                <w:szCs w:val="24"/>
              </w:rPr>
              <w:t>出庫</w:t>
            </w:r>
          </w:p>
        </w:tc>
        <w:tc>
          <w:tcPr>
            <w:tcW w:w="1843" w:type="dxa"/>
          </w:tcPr>
          <w:p w14:paraId="03FDB255" w14:textId="77777777" w:rsidR="000B31AA" w:rsidRPr="000B31AA" w:rsidRDefault="000B31AA" w:rsidP="000B31AA">
            <w:pPr>
              <w:spacing w:line="460" w:lineRule="exact"/>
              <w:rPr>
                <w:sz w:val="24"/>
                <w:szCs w:val="24"/>
              </w:rPr>
            </w:pPr>
            <w:r w:rsidRPr="000B31AA">
              <w:rPr>
                <w:rFonts w:hint="eastAsia"/>
                <w:sz w:val="24"/>
                <w:szCs w:val="24"/>
              </w:rPr>
              <w:t>買受人</w:t>
            </w:r>
          </w:p>
        </w:tc>
        <w:tc>
          <w:tcPr>
            <w:tcW w:w="5953" w:type="dxa"/>
          </w:tcPr>
          <w:p w14:paraId="36AF2286" w14:textId="77777777" w:rsidR="000B31AA" w:rsidRPr="000B31AA" w:rsidRDefault="000B31AA" w:rsidP="000B31AA">
            <w:pPr>
              <w:spacing w:line="460" w:lineRule="exact"/>
              <w:rPr>
                <w:sz w:val="24"/>
                <w:szCs w:val="24"/>
              </w:rPr>
            </w:pPr>
            <w:r w:rsidRPr="000B31AA">
              <w:rPr>
                <w:rFonts w:hint="eastAsia"/>
                <w:sz w:val="24"/>
                <w:szCs w:val="24"/>
              </w:rPr>
              <w:t>１．枝肉の出庫を行う。</w:t>
            </w:r>
          </w:p>
        </w:tc>
      </w:tr>
    </w:tbl>
    <w:p w14:paraId="70A58367" w14:textId="77777777" w:rsidR="000B31AA" w:rsidRPr="000B31AA" w:rsidRDefault="000B31AA" w:rsidP="000B31AA">
      <w:pPr>
        <w:rPr>
          <w:rFonts w:ascii="ＭＳ Ｐ明朝" w:eastAsia="ＭＳ Ｐ明朝" w:hAnsi="ＭＳ Ｐ明朝"/>
          <w:sz w:val="24"/>
          <w:szCs w:val="24"/>
        </w:rPr>
      </w:pPr>
    </w:p>
    <w:p w14:paraId="18AEFDA2" w14:textId="25FEB47A" w:rsidR="000B31AA" w:rsidRPr="000B31AA" w:rsidRDefault="000B31AA" w:rsidP="000B31AA">
      <w:pPr>
        <w:rPr>
          <w:rFonts w:ascii="ＭＳ Ｐ明朝" w:eastAsia="ＭＳ Ｐ明朝" w:hAnsi="ＭＳ Ｐ明朝"/>
          <w:sz w:val="24"/>
          <w:szCs w:val="24"/>
        </w:rPr>
      </w:pPr>
      <w:r w:rsidRPr="000B31AA">
        <w:rPr>
          <w:rFonts w:ascii="ＭＳ Ｐ明朝" w:eastAsia="ＭＳ Ｐ明朝" w:hAnsi="ＭＳ Ｐ明朝" w:hint="eastAsia"/>
          <w:sz w:val="24"/>
          <w:szCs w:val="24"/>
        </w:rPr>
        <w:t>作業手順書（豚枝肉）</w:t>
      </w:r>
    </w:p>
    <w:tbl>
      <w:tblPr>
        <w:tblStyle w:val="a6"/>
        <w:tblW w:w="9782" w:type="dxa"/>
        <w:tblInd w:w="-289" w:type="dxa"/>
        <w:tblLook w:val="04A0" w:firstRow="1" w:lastRow="0" w:firstColumn="1" w:lastColumn="0" w:noHBand="0" w:noVBand="1"/>
      </w:tblPr>
      <w:tblGrid>
        <w:gridCol w:w="710"/>
        <w:gridCol w:w="1417"/>
        <w:gridCol w:w="1843"/>
        <w:gridCol w:w="5812"/>
      </w:tblGrid>
      <w:tr w:rsidR="000B31AA" w:rsidRPr="000B31AA" w14:paraId="360554CD" w14:textId="77777777" w:rsidTr="000B31AA">
        <w:tc>
          <w:tcPr>
            <w:tcW w:w="710" w:type="dxa"/>
          </w:tcPr>
          <w:p w14:paraId="0C44E308" w14:textId="77777777" w:rsidR="000B31AA" w:rsidRPr="000B31AA" w:rsidRDefault="000B31AA" w:rsidP="000B31AA">
            <w:pPr>
              <w:spacing w:line="460" w:lineRule="exact"/>
              <w:jc w:val="center"/>
              <w:rPr>
                <w:sz w:val="24"/>
                <w:szCs w:val="24"/>
              </w:rPr>
            </w:pPr>
            <w:r w:rsidRPr="000B31AA">
              <w:rPr>
                <w:rFonts w:hint="eastAsia"/>
                <w:sz w:val="24"/>
                <w:szCs w:val="24"/>
              </w:rPr>
              <w:t>番号</w:t>
            </w:r>
          </w:p>
        </w:tc>
        <w:tc>
          <w:tcPr>
            <w:tcW w:w="1417" w:type="dxa"/>
          </w:tcPr>
          <w:p w14:paraId="49C65FB4" w14:textId="77777777" w:rsidR="000B31AA" w:rsidRPr="000B31AA" w:rsidRDefault="000B31AA" w:rsidP="000B31AA">
            <w:pPr>
              <w:spacing w:line="460" w:lineRule="exact"/>
              <w:jc w:val="center"/>
              <w:rPr>
                <w:sz w:val="24"/>
                <w:szCs w:val="24"/>
              </w:rPr>
            </w:pPr>
            <w:r w:rsidRPr="000B31AA">
              <w:rPr>
                <w:rFonts w:hint="eastAsia"/>
                <w:sz w:val="24"/>
                <w:szCs w:val="24"/>
              </w:rPr>
              <w:t>工　程</w:t>
            </w:r>
          </w:p>
        </w:tc>
        <w:tc>
          <w:tcPr>
            <w:tcW w:w="1843" w:type="dxa"/>
          </w:tcPr>
          <w:p w14:paraId="5A526643" w14:textId="77777777" w:rsidR="000B31AA" w:rsidRPr="000B31AA" w:rsidRDefault="000B31AA" w:rsidP="000B31AA">
            <w:pPr>
              <w:spacing w:line="460" w:lineRule="exact"/>
              <w:jc w:val="center"/>
              <w:rPr>
                <w:sz w:val="24"/>
                <w:szCs w:val="24"/>
              </w:rPr>
            </w:pPr>
            <w:r w:rsidRPr="000B31AA">
              <w:rPr>
                <w:rFonts w:hint="eastAsia"/>
                <w:sz w:val="24"/>
                <w:szCs w:val="24"/>
              </w:rPr>
              <w:t>作業者名</w:t>
            </w:r>
          </w:p>
        </w:tc>
        <w:tc>
          <w:tcPr>
            <w:tcW w:w="5812" w:type="dxa"/>
          </w:tcPr>
          <w:p w14:paraId="262A0B6E" w14:textId="77777777" w:rsidR="000B31AA" w:rsidRPr="000B31AA" w:rsidRDefault="000B31AA" w:rsidP="000B31AA">
            <w:pPr>
              <w:spacing w:line="460" w:lineRule="exact"/>
              <w:jc w:val="center"/>
              <w:rPr>
                <w:sz w:val="24"/>
                <w:szCs w:val="24"/>
              </w:rPr>
            </w:pPr>
            <w:r w:rsidRPr="000B31AA">
              <w:rPr>
                <w:rFonts w:hint="eastAsia"/>
                <w:sz w:val="24"/>
                <w:szCs w:val="24"/>
              </w:rPr>
              <w:t>作業方法</w:t>
            </w:r>
          </w:p>
        </w:tc>
      </w:tr>
      <w:tr w:rsidR="000B31AA" w:rsidRPr="000B31AA" w14:paraId="7AE802C9" w14:textId="77777777" w:rsidTr="000B31AA">
        <w:tc>
          <w:tcPr>
            <w:tcW w:w="710" w:type="dxa"/>
          </w:tcPr>
          <w:p w14:paraId="05930E26" w14:textId="77777777" w:rsidR="000B31AA" w:rsidRPr="000B31AA" w:rsidRDefault="000B31AA" w:rsidP="000B31AA">
            <w:pPr>
              <w:spacing w:line="460" w:lineRule="exact"/>
              <w:jc w:val="center"/>
              <w:rPr>
                <w:sz w:val="24"/>
                <w:szCs w:val="24"/>
              </w:rPr>
            </w:pPr>
            <w:r w:rsidRPr="000B31AA">
              <w:rPr>
                <w:rFonts w:hint="eastAsia"/>
                <w:sz w:val="24"/>
                <w:szCs w:val="24"/>
              </w:rPr>
              <w:t>１</w:t>
            </w:r>
          </w:p>
        </w:tc>
        <w:tc>
          <w:tcPr>
            <w:tcW w:w="1417" w:type="dxa"/>
          </w:tcPr>
          <w:p w14:paraId="75927AD4" w14:textId="77777777" w:rsidR="000B31AA" w:rsidRPr="000B31AA" w:rsidRDefault="000B31AA" w:rsidP="000B31AA">
            <w:pPr>
              <w:spacing w:line="460" w:lineRule="exact"/>
              <w:rPr>
                <w:sz w:val="24"/>
                <w:szCs w:val="24"/>
              </w:rPr>
            </w:pPr>
            <w:r w:rsidRPr="000B31AA">
              <w:rPr>
                <w:rFonts w:hint="eastAsia"/>
                <w:sz w:val="24"/>
                <w:szCs w:val="24"/>
              </w:rPr>
              <w:t>搬出</w:t>
            </w:r>
          </w:p>
        </w:tc>
        <w:tc>
          <w:tcPr>
            <w:tcW w:w="1843" w:type="dxa"/>
          </w:tcPr>
          <w:p w14:paraId="0F7F0B9B"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812" w:type="dxa"/>
          </w:tcPr>
          <w:p w14:paraId="17ED0510" w14:textId="77777777" w:rsidR="000B31AA" w:rsidRPr="000B31AA" w:rsidRDefault="000B31AA" w:rsidP="000B31AA">
            <w:pPr>
              <w:spacing w:line="460" w:lineRule="exact"/>
              <w:ind w:left="317" w:rightChars="-49" w:right="-108" w:hangingChars="132" w:hanging="317"/>
              <w:rPr>
                <w:sz w:val="24"/>
                <w:szCs w:val="24"/>
              </w:rPr>
            </w:pPr>
            <w:r w:rsidRPr="000B31AA">
              <w:rPr>
                <w:rFonts w:hint="eastAsia"/>
                <w:sz w:val="24"/>
                <w:szCs w:val="24"/>
              </w:rPr>
              <w:t>１．枝肉搬出用インクラインのスイッチをオンにし、冷却室から枝肉を搬出する。</w:t>
            </w:r>
          </w:p>
        </w:tc>
      </w:tr>
      <w:tr w:rsidR="000B31AA" w:rsidRPr="000B31AA" w14:paraId="7C55FA1E" w14:textId="77777777" w:rsidTr="000B31AA">
        <w:tc>
          <w:tcPr>
            <w:tcW w:w="710" w:type="dxa"/>
          </w:tcPr>
          <w:p w14:paraId="31BFE044" w14:textId="77777777" w:rsidR="000B31AA" w:rsidRPr="000B31AA" w:rsidRDefault="000B31AA" w:rsidP="000B31AA">
            <w:pPr>
              <w:spacing w:line="460" w:lineRule="exact"/>
              <w:jc w:val="center"/>
              <w:rPr>
                <w:sz w:val="24"/>
                <w:szCs w:val="24"/>
              </w:rPr>
            </w:pPr>
            <w:r w:rsidRPr="000B31AA">
              <w:rPr>
                <w:rFonts w:hint="eastAsia"/>
                <w:sz w:val="24"/>
                <w:szCs w:val="24"/>
              </w:rPr>
              <w:t>２</w:t>
            </w:r>
          </w:p>
        </w:tc>
        <w:tc>
          <w:tcPr>
            <w:tcW w:w="1417" w:type="dxa"/>
          </w:tcPr>
          <w:p w14:paraId="290B654D" w14:textId="77777777" w:rsidR="000B31AA" w:rsidRPr="000B31AA" w:rsidRDefault="000B31AA" w:rsidP="000B31AA">
            <w:pPr>
              <w:spacing w:line="460" w:lineRule="exact"/>
              <w:rPr>
                <w:sz w:val="24"/>
                <w:szCs w:val="24"/>
              </w:rPr>
            </w:pPr>
            <w:r w:rsidRPr="000B31AA">
              <w:rPr>
                <w:rFonts w:hint="eastAsia"/>
                <w:sz w:val="24"/>
                <w:szCs w:val="24"/>
              </w:rPr>
              <w:t>計量</w:t>
            </w:r>
          </w:p>
        </w:tc>
        <w:tc>
          <w:tcPr>
            <w:tcW w:w="1843" w:type="dxa"/>
          </w:tcPr>
          <w:p w14:paraId="3539F139"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812" w:type="dxa"/>
          </w:tcPr>
          <w:p w14:paraId="0AE7DEAB" w14:textId="77777777" w:rsidR="000B31AA" w:rsidRPr="000B31AA" w:rsidRDefault="000B31AA" w:rsidP="000B31AA">
            <w:pPr>
              <w:spacing w:line="460" w:lineRule="exact"/>
              <w:rPr>
                <w:sz w:val="24"/>
                <w:szCs w:val="24"/>
              </w:rPr>
            </w:pPr>
            <w:r w:rsidRPr="000B31AA">
              <w:rPr>
                <w:rFonts w:hint="eastAsia"/>
                <w:sz w:val="24"/>
                <w:szCs w:val="24"/>
              </w:rPr>
              <w:t>１．枝肉毎に計量する。</w:t>
            </w:r>
          </w:p>
        </w:tc>
      </w:tr>
      <w:tr w:rsidR="000B31AA" w:rsidRPr="000B31AA" w14:paraId="27B6B082" w14:textId="77777777" w:rsidTr="000B31AA">
        <w:tc>
          <w:tcPr>
            <w:tcW w:w="710" w:type="dxa"/>
          </w:tcPr>
          <w:p w14:paraId="0969535A" w14:textId="77777777" w:rsidR="000B31AA" w:rsidRPr="000B31AA" w:rsidRDefault="000B31AA" w:rsidP="000B31AA">
            <w:pPr>
              <w:spacing w:line="460" w:lineRule="exact"/>
              <w:jc w:val="center"/>
              <w:rPr>
                <w:sz w:val="24"/>
                <w:szCs w:val="24"/>
              </w:rPr>
            </w:pPr>
            <w:r w:rsidRPr="000B31AA">
              <w:rPr>
                <w:rFonts w:hint="eastAsia"/>
                <w:sz w:val="24"/>
                <w:szCs w:val="24"/>
              </w:rPr>
              <w:t>３</w:t>
            </w:r>
          </w:p>
        </w:tc>
        <w:tc>
          <w:tcPr>
            <w:tcW w:w="1417" w:type="dxa"/>
          </w:tcPr>
          <w:p w14:paraId="28AF6050" w14:textId="77777777" w:rsidR="000B31AA" w:rsidRPr="000B31AA" w:rsidRDefault="000B31AA" w:rsidP="000B31AA">
            <w:pPr>
              <w:spacing w:line="460" w:lineRule="exact"/>
              <w:rPr>
                <w:sz w:val="24"/>
                <w:szCs w:val="24"/>
              </w:rPr>
            </w:pPr>
            <w:r w:rsidRPr="000B31AA">
              <w:rPr>
                <w:rFonts w:hint="eastAsia"/>
                <w:sz w:val="24"/>
                <w:szCs w:val="24"/>
              </w:rPr>
              <w:t>卸売</w:t>
            </w:r>
          </w:p>
        </w:tc>
        <w:tc>
          <w:tcPr>
            <w:tcW w:w="1843" w:type="dxa"/>
          </w:tcPr>
          <w:p w14:paraId="6B0EB4E0" w14:textId="77777777" w:rsidR="000B31AA" w:rsidRPr="000B31AA" w:rsidRDefault="000B31AA" w:rsidP="000B31AA">
            <w:pPr>
              <w:spacing w:line="460" w:lineRule="exact"/>
              <w:rPr>
                <w:sz w:val="24"/>
                <w:szCs w:val="24"/>
              </w:rPr>
            </w:pPr>
            <w:r w:rsidRPr="000B31AA">
              <w:rPr>
                <w:rFonts w:hint="eastAsia"/>
                <w:sz w:val="24"/>
                <w:szCs w:val="24"/>
              </w:rPr>
              <w:t>営業課担当者</w:t>
            </w:r>
          </w:p>
        </w:tc>
        <w:tc>
          <w:tcPr>
            <w:tcW w:w="5812" w:type="dxa"/>
          </w:tcPr>
          <w:p w14:paraId="2E3DF115" w14:textId="77777777" w:rsidR="000B31AA" w:rsidRPr="000B31AA" w:rsidRDefault="000B31AA" w:rsidP="000B31AA">
            <w:pPr>
              <w:spacing w:line="460" w:lineRule="exact"/>
              <w:rPr>
                <w:sz w:val="24"/>
                <w:szCs w:val="24"/>
              </w:rPr>
            </w:pPr>
            <w:r w:rsidRPr="000B31AA">
              <w:rPr>
                <w:rFonts w:hint="eastAsia"/>
                <w:sz w:val="24"/>
                <w:szCs w:val="24"/>
              </w:rPr>
              <w:t>１．枝肉１頭毎にセリにより卸売する。</w:t>
            </w:r>
          </w:p>
          <w:p w14:paraId="19568846" w14:textId="77777777" w:rsidR="000B31AA" w:rsidRPr="000B31AA" w:rsidRDefault="000B31AA" w:rsidP="000B31AA">
            <w:pPr>
              <w:spacing w:line="460" w:lineRule="exact"/>
              <w:rPr>
                <w:sz w:val="24"/>
                <w:szCs w:val="24"/>
              </w:rPr>
            </w:pPr>
            <w:r w:rsidRPr="000B31AA">
              <w:rPr>
                <w:rFonts w:hint="eastAsia"/>
                <w:sz w:val="24"/>
                <w:szCs w:val="24"/>
              </w:rPr>
              <w:t>２．枝肉に購買者の印を押す。</w:t>
            </w:r>
          </w:p>
        </w:tc>
      </w:tr>
      <w:tr w:rsidR="000B31AA" w:rsidRPr="000B31AA" w14:paraId="2BF4E7A2" w14:textId="77777777" w:rsidTr="000B31AA">
        <w:tc>
          <w:tcPr>
            <w:tcW w:w="710" w:type="dxa"/>
          </w:tcPr>
          <w:p w14:paraId="269E4538" w14:textId="77777777" w:rsidR="000B31AA" w:rsidRPr="000B31AA" w:rsidRDefault="000B31AA" w:rsidP="000B31AA">
            <w:pPr>
              <w:spacing w:line="460" w:lineRule="exact"/>
              <w:jc w:val="center"/>
              <w:rPr>
                <w:sz w:val="24"/>
                <w:szCs w:val="24"/>
              </w:rPr>
            </w:pPr>
            <w:r w:rsidRPr="000B31AA">
              <w:rPr>
                <w:rFonts w:hint="eastAsia"/>
                <w:sz w:val="24"/>
                <w:szCs w:val="24"/>
              </w:rPr>
              <w:t>４</w:t>
            </w:r>
          </w:p>
        </w:tc>
        <w:tc>
          <w:tcPr>
            <w:tcW w:w="1417" w:type="dxa"/>
          </w:tcPr>
          <w:p w14:paraId="20D22E97" w14:textId="77777777" w:rsidR="000B31AA" w:rsidRPr="000B31AA" w:rsidRDefault="000B31AA" w:rsidP="000B31AA">
            <w:pPr>
              <w:spacing w:line="460" w:lineRule="exact"/>
              <w:rPr>
                <w:sz w:val="24"/>
                <w:szCs w:val="24"/>
              </w:rPr>
            </w:pPr>
            <w:r w:rsidRPr="000B31AA">
              <w:rPr>
                <w:rFonts w:hint="eastAsia"/>
                <w:sz w:val="24"/>
                <w:szCs w:val="24"/>
              </w:rPr>
              <w:t>冷蔵・保管</w:t>
            </w:r>
          </w:p>
        </w:tc>
        <w:tc>
          <w:tcPr>
            <w:tcW w:w="1843" w:type="dxa"/>
          </w:tcPr>
          <w:p w14:paraId="3A522801" w14:textId="77777777" w:rsidR="000B31AA" w:rsidRPr="000B31AA" w:rsidRDefault="000B31AA" w:rsidP="000B31AA">
            <w:pPr>
              <w:spacing w:line="460" w:lineRule="exact"/>
              <w:rPr>
                <w:sz w:val="24"/>
                <w:szCs w:val="24"/>
              </w:rPr>
            </w:pPr>
            <w:r w:rsidRPr="000B31AA">
              <w:rPr>
                <w:rFonts w:hint="eastAsia"/>
                <w:sz w:val="24"/>
                <w:szCs w:val="24"/>
              </w:rPr>
              <w:t>業務課担当者</w:t>
            </w:r>
          </w:p>
        </w:tc>
        <w:tc>
          <w:tcPr>
            <w:tcW w:w="5812" w:type="dxa"/>
          </w:tcPr>
          <w:p w14:paraId="7CD57D56" w14:textId="77777777" w:rsidR="000B31AA" w:rsidRPr="000B31AA" w:rsidRDefault="000B31AA" w:rsidP="000B31AA">
            <w:pPr>
              <w:spacing w:line="460" w:lineRule="exact"/>
              <w:ind w:left="461" w:hangingChars="192" w:hanging="461"/>
              <w:rPr>
                <w:sz w:val="24"/>
                <w:szCs w:val="24"/>
              </w:rPr>
            </w:pPr>
            <w:r w:rsidRPr="000B31AA">
              <w:rPr>
                <w:rFonts w:hint="eastAsia"/>
                <w:sz w:val="24"/>
                <w:szCs w:val="24"/>
              </w:rPr>
              <w:t>１．枝肉の個体を購買者毎に仕分けする。</w:t>
            </w:r>
          </w:p>
          <w:p w14:paraId="25363751" w14:textId="77777777" w:rsidR="000B31AA" w:rsidRPr="000B31AA" w:rsidRDefault="000B31AA" w:rsidP="000B31AA">
            <w:pPr>
              <w:spacing w:line="460" w:lineRule="exact"/>
              <w:rPr>
                <w:sz w:val="24"/>
                <w:szCs w:val="24"/>
              </w:rPr>
            </w:pPr>
            <w:r w:rsidRPr="000B31AA">
              <w:rPr>
                <w:rFonts w:hint="eastAsia"/>
                <w:sz w:val="24"/>
                <w:szCs w:val="24"/>
              </w:rPr>
              <w:t>２．枝肉を冷蔵庫に搬入する。</w:t>
            </w:r>
          </w:p>
        </w:tc>
      </w:tr>
      <w:tr w:rsidR="000B31AA" w:rsidRPr="000B31AA" w14:paraId="1D48209F" w14:textId="77777777" w:rsidTr="000B31AA">
        <w:tc>
          <w:tcPr>
            <w:tcW w:w="710" w:type="dxa"/>
          </w:tcPr>
          <w:p w14:paraId="6D66F715" w14:textId="77777777" w:rsidR="000B31AA" w:rsidRPr="000B31AA" w:rsidRDefault="000B31AA" w:rsidP="000B31AA">
            <w:pPr>
              <w:spacing w:line="460" w:lineRule="exact"/>
              <w:jc w:val="center"/>
              <w:rPr>
                <w:sz w:val="24"/>
                <w:szCs w:val="24"/>
              </w:rPr>
            </w:pPr>
            <w:r w:rsidRPr="000B31AA">
              <w:rPr>
                <w:rFonts w:hint="eastAsia"/>
                <w:sz w:val="24"/>
                <w:szCs w:val="24"/>
              </w:rPr>
              <w:t>５</w:t>
            </w:r>
          </w:p>
        </w:tc>
        <w:tc>
          <w:tcPr>
            <w:tcW w:w="1417" w:type="dxa"/>
          </w:tcPr>
          <w:p w14:paraId="2221DA8A" w14:textId="77777777" w:rsidR="000B31AA" w:rsidRPr="000B31AA" w:rsidRDefault="000B31AA" w:rsidP="000B31AA">
            <w:pPr>
              <w:spacing w:line="460" w:lineRule="exact"/>
              <w:rPr>
                <w:sz w:val="24"/>
                <w:szCs w:val="24"/>
              </w:rPr>
            </w:pPr>
            <w:r w:rsidRPr="000B31AA">
              <w:rPr>
                <w:rFonts w:hint="eastAsia"/>
                <w:sz w:val="24"/>
                <w:szCs w:val="24"/>
              </w:rPr>
              <w:t>出庫</w:t>
            </w:r>
          </w:p>
        </w:tc>
        <w:tc>
          <w:tcPr>
            <w:tcW w:w="1843" w:type="dxa"/>
          </w:tcPr>
          <w:p w14:paraId="07C9A7FE" w14:textId="77777777" w:rsidR="000B31AA" w:rsidRPr="000B31AA" w:rsidRDefault="000B31AA" w:rsidP="000B31AA">
            <w:pPr>
              <w:spacing w:line="460" w:lineRule="exact"/>
              <w:rPr>
                <w:sz w:val="24"/>
                <w:szCs w:val="24"/>
              </w:rPr>
            </w:pPr>
            <w:r w:rsidRPr="000B31AA">
              <w:rPr>
                <w:rFonts w:hint="eastAsia"/>
                <w:sz w:val="24"/>
                <w:szCs w:val="24"/>
              </w:rPr>
              <w:t>買受人</w:t>
            </w:r>
          </w:p>
        </w:tc>
        <w:tc>
          <w:tcPr>
            <w:tcW w:w="5812" w:type="dxa"/>
          </w:tcPr>
          <w:p w14:paraId="5E3E762A" w14:textId="77777777" w:rsidR="000B31AA" w:rsidRPr="000B31AA" w:rsidRDefault="000B31AA" w:rsidP="000B31AA">
            <w:pPr>
              <w:spacing w:line="460" w:lineRule="exact"/>
              <w:rPr>
                <w:sz w:val="24"/>
                <w:szCs w:val="24"/>
              </w:rPr>
            </w:pPr>
            <w:r w:rsidRPr="000B31AA">
              <w:rPr>
                <w:rFonts w:hint="eastAsia"/>
                <w:sz w:val="24"/>
                <w:szCs w:val="24"/>
              </w:rPr>
              <w:t>１．枝肉の出庫を行う。</w:t>
            </w:r>
          </w:p>
        </w:tc>
      </w:tr>
    </w:tbl>
    <w:p w14:paraId="731834CC" w14:textId="77777777" w:rsidR="000B31AA" w:rsidRPr="000B31AA" w:rsidRDefault="000B31AA" w:rsidP="000B31AA">
      <w:pPr>
        <w:ind w:firstLineChars="350" w:firstLine="840"/>
        <w:rPr>
          <w:rFonts w:ascii="ＭＳ Ｐ明朝" w:eastAsia="ＭＳ Ｐ明朝" w:hAnsi="ＭＳ Ｐ明朝"/>
          <w:sz w:val="24"/>
          <w:szCs w:val="24"/>
        </w:rPr>
        <w:sectPr w:rsidR="000B31AA" w:rsidRPr="000B31AA" w:rsidSect="008A26E7">
          <w:footerReference w:type="default" r:id="rId57"/>
          <w:headerReference w:type="first" r:id="rId58"/>
          <w:footerReference w:type="first" r:id="rId59"/>
          <w:pgSz w:w="11906" w:h="16838" w:code="9"/>
          <w:pgMar w:top="1134" w:right="1418" w:bottom="1134" w:left="1418" w:header="851" w:footer="992" w:gutter="0"/>
          <w:cols w:space="425"/>
          <w:docGrid w:type="linesAndChars" w:linePitch="360"/>
        </w:sectPr>
      </w:pPr>
    </w:p>
    <w:p w14:paraId="02AE696E" w14:textId="3410DBA5" w:rsidR="000B31AA" w:rsidRPr="000B31AA" w:rsidRDefault="003D083B" w:rsidP="00617FE7">
      <w:pPr>
        <w:rPr>
          <w:rFonts w:ascii="ＭＳ Ｐ明朝" w:eastAsia="ＭＳ Ｐ明朝" w:hAnsi="ＭＳ Ｐ明朝"/>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85952" behindDoc="0" locked="0" layoutInCell="1" allowOverlap="1" wp14:anchorId="0CCB5125" wp14:editId="208534F0">
                <wp:simplePos x="0" y="0"/>
                <wp:positionH relativeFrom="column">
                  <wp:posOffset>7210425</wp:posOffset>
                </wp:positionH>
                <wp:positionV relativeFrom="paragraph">
                  <wp:posOffset>-1038225</wp:posOffset>
                </wp:positionV>
                <wp:extent cx="2647950" cy="447675"/>
                <wp:effectExtent l="0" t="0" r="0" b="0"/>
                <wp:wrapNone/>
                <wp:docPr id="6803" name="正方形/長方形 6803"/>
                <wp:cNvGraphicFramePr/>
                <a:graphic xmlns:a="http://schemas.openxmlformats.org/drawingml/2006/main">
                  <a:graphicData uri="http://schemas.microsoft.com/office/word/2010/wordprocessingShape">
                    <wps:wsp>
                      <wps:cNvSpPr/>
                      <wps:spPr>
                        <a:xfrm>
                          <a:off x="0" y="0"/>
                          <a:ext cx="2647950" cy="447675"/>
                        </a:xfrm>
                        <a:prstGeom prst="rect">
                          <a:avLst/>
                        </a:prstGeom>
                        <a:noFill/>
                        <a:ln w="12700" cap="flat" cmpd="sng" algn="ctr">
                          <a:noFill/>
                          <a:prstDash val="solid"/>
                          <a:miter lim="800000"/>
                        </a:ln>
                        <a:effectLst/>
                      </wps:spPr>
                      <wps:txbx>
                        <w:txbxContent>
                          <w:p w14:paraId="7CE027F9"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B5125" id="正方形/長方形 6803" o:spid="_x0000_s1213" style="position:absolute;left:0;text-align:left;margin-left:567.75pt;margin-top:-81.75pt;width:208.5pt;height:35.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" filled="f" stroked="f" strokeweight="1pt">
                <v:textbox>
                  <w:txbxContent>
                    <w:p w14:paraId="7CE027F9"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v:textbox>
              </v:rect>
            </w:pict>
          </mc:Fallback>
        </mc:AlternateContent>
      </w:r>
      <w:r w:rsidR="000B31AA" w:rsidRPr="000B31AA">
        <w:rPr>
          <w:rFonts w:ascii="ＭＳ Ｐ明朝" w:eastAsia="ＭＳ Ｐ明朝" w:hAnsi="ＭＳ Ｐ明朝" w:hint="eastAsia"/>
        </w:rPr>
        <w:t xml:space="preserve">枝肉　危害要因分析表　</w:t>
      </w:r>
    </w:p>
    <w:p w14:paraId="780F430D" w14:textId="77777777" w:rsidR="000B31AA" w:rsidRPr="000B31AA" w:rsidRDefault="000B31AA" w:rsidP="000B31AA">
      <w:pPr>
        <w:rPr>
          <w:rFonts w:ascii="ＭＳ Ｐ明朝" w:eastAsia="ＭＳ Ｐ明朝" w:hAnsi="ＭＳ Ｐ明朝"/>
        </w:rPr>
      </w:pPr>
    </w:p>
    <w:tbl>
      <w:tblPr>
        <w:tblW w:w="14814" w:type="dxa"/>
        <w:tblInd w:w="-5" w:type="dxa"/>
        <w:tblCellMar>
          <w:left w:w="99" w:type="dxa"/>
          <w:right w:w="99" w:type="dxa"/>
        </w:tblCellMar>
        <w:tblLook w:val="04A0" w:firstRow="1" w:lastRow="0" w:firstColumn="1" w:lastColumn="0" w:noHBand="0" w:noVBand="1"/>
      </w:tblPr>
      <w:tblGrid>
        <w:gridCol w:w="492"/>
        <w:gridCol w:w="1760"/>
        <w:gridCol w:w="652"/>
        <w:gridCol w:w="2766"/>
        <w:gridCol w:w="1418"/>
        <w:gridCol w:w="3969"/>
        <w:gridCol w:w="2552"/>
        <w:gridCol w:w="1205"/>
      </w:tblGrid>
      <w:tr w:rsidR="000B31AA" w:rsidRPr="000B31AA" w14:paraId="174C8D8B" w14:textId="77777777" w:rsidTr="00617FE7">
        <w:trPr>
          <w:trHeight w:val="528"/>
        </w:trPr>
        <w:tc>
          <w:tcPr>
            <w:tcW w:w="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C3C5D"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2AF4A942"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⑴</w:t>
            </w:r>
            <w:r w:rsidRPr="000B31AA">
              <w:rPr>
                <w:rFonts w:ascii="ＭＳ Ｐ明朝" w:eastAsia="ＭＳ Ｐ明朝" w:hAnsi="ＭＳ Ｐ明朝" w:cs="ＭＳ Ｐゴシック" w:hint="eastAsia"/>
                <w:kern w:val="0"/>
              </w:rPr>
              <w:br/>
              <w:t>工程</w:t>
            </w:r>
          </w:p>
        </w:tc>
        <w:tc>
          <w:tcPr>
            <w:tcW w:w="3418" w:type="dxa"/>
            <w:gridSpan w:val="2"/>
            <w:tcBorders>
              <w:top w:val="single" w:sz="4" w:space="0" w:color="auto"/>
              <w:left w:val="nil"/>
              <w:bottom w:val="single" w:sz="4" w:space="0" w:color="auto"/>
              <w:right w:val="single" w:sz="4" w:space="0" w:color="auto"/>
            </w:tcBorders>
            <w:shd w:val="clear" w:color="auto" w:fill="auto"/>
            <w:vAlign w:val="center"/>
            <w:hideMark/>
          </w:tcPr>
          <w:p w14:paraId="070E0AF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⑵  発生が予想される</w:t>
            </w:r>
            <w:r w:rsidRPr="000B31AA">
              <w:rPr>
                <w:rFonts w:ascii="ＭＳ Ｐ明朝" w:eastAsia="ＭＳ Ｐ明朝" w:hAnsi="ＭＳ Ｐ明朝" w:cs="ＭＳ Ｐゴシック" w:hint="eastAsia"/>
                <w:kern w:val="0"/>
              </w:rPr>
              <w:br/>
              <w:t>危害要因は何か？</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0C866B9"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⑶ </w:t>
            </w:r>
          </w:p>
          <w:p w14:paraId="6319A6BD"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重要な     危害要か？</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14:paraId="6A1E9133"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⑷</w:t>
            </w:r>
            <w:r w:rsidRPr="000B31AA">
              <w:rPr>
                <w:rFonts w:ascii="ＭＳ Ｐ明朝" w:eastAsia="ＭＳ Ｐ明朝" w:hAnsi="ＭＳ Ｐ明朝" w:cs="ＭＳ Ｐゴシック" w:hint="eastAsia"/>
                <w:kern w:val="0"/>
              </w:rPr>
              <w:br/>
              <w:t>⑶の根拠は何か？</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31B54AFD"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⑸</w:t>
            </w:r>
            <w:r w:rsidRPr="000B31AA">
              <w:rPr>
                <w:rFonts w:ascii="ＭＳ Ｐ明朝" w:eastAsia="ＭＳ Ｐ明朝" w:hAnsi="ＭＳ Ｐ明朝" w:cs="ＭＳ Ｐゴシック" w:hint="eastAsia"/>
                <w:kern w:val="0"/>
              </w:rPr>
              <w:br/>
              <w:t>管理手段は何か？</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14:paraId="130A903F"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⑹</w:t>
            </w:r>
            <w:r w:rsidRPr="000B31AA">
              <w:rPr>
                <w:rFonts w:ascii="ＭＳ Ｐ明朝" w:eastAsia="ＭＳ Ｐ明朝" w:hAnsi="ＭＳ Ｐ明朝" w:cs="ＭＳ Ｐゴシック" w:hint="eastAsia"/>
                <w:kern w:val="0"/>
              </w:rPr>
              <w:br/>
              <w:t>ＣＣＰか</w:t>
            </w:r>
          </w:p>
        </w:tc>
      </w:tr>
      <w:tr w:rsidR="000B31AA" w:rsidRPr="000B31AA" w14:paraId="3C7BE6BC" w14:textId="77777777" w:rsidTr="00617FE7">
        <w:trPr>
          <w:trHeight w:val="528"/>
        </w:trPr>
        <w:tc>
          <w:tcPr>
            <w:tcW w:w="4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DEBA00"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１</w:t>
            </w:r>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928E27"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胴切り</w:t>
            </w:r>
          </w:p>
        </w:tc>
        <w:tc>
          <w:tcPr>
            <w:tcW w:w="652" w:type="dxa"/>
            <w:tcBorders>
              <w:top w:val="nil"/>
              <w:left w:val="nil"/>
              <w:bottom w:val="single" w:sz="4" w:space="0" w:color="auto"/>
              <w:right w:val="single" w:sz="4" w:space="0" w:color="auto"/>
            </w:tcBorders>
            <w:shd w:val="clear" w:color="auto" w:fill="auto"/>
            <w:noWrap/>
            <w:vAlign w:val="center"/>
            <w:hideMark/>
          </w:tcPr>
          <w:p w14:paraId="1E646DA0"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nil"/>
              <w:left w:val="nil"/>
              <w:bottom w:val="single" w:sz="4" w:space="0" w:color="auto"/>
              <w:right w:val="single" w:sz="4" w:space="0" w:color="auto"/>
            </w:tcBorders>
            <w:shd w:val="clear" w:color="auto" w:fill="auto"/>
            <w:vAlign w:val="center"/>
            <w:hideMark/>
          </w:tcPr>
          <w:p w14:paraId="0DCE458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病原微生物汚染</w:t>
            </w:r>
          </w:p>
        </w:tc>
        <w:tc>
          <w:tcPr>
            <w:tcW w:w="1418" w:type="dxa"/>
            <w:tcBorders>
              <w:top w:val="nil"/>
              <w:left w:val="nil"/>
              <w:bottom w:val="single" w:sz="4" w:space="0" w:color="auto"/>
              <w:right w:val="single" w:sz="4" w:space="0" w:color="auto"/>
            </w:tcBorders>
            <w:shd w:val="clear" w:color="auto" w:fill="auto"/>
            <w:noWrap/>
            <w:vAlign w:val="center"/>
            <w:hideMark/>
          </w:tcPr>
          <w:p w14:paraId="3D4F156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ＮＯ</w:t>
            </w:r>
          </w:p>
        </w:tc>
        <w:tc>
          <w:tcPr>
            <w:tcW w:w="3969" w:type="dxa"/>
            <w:tcBorders>
              <w:top w:val="nil"/>
              <w:left w:val="nil"/>
              <w:bottom w:val="single" w:sz="4" w:space="0" w:color="auto"/>
              <w:right w:val="single" w:sz="4" w:space="0" w:color="auto"/>
            </w:tcBorders>
            <w:shd w:val="clear" w:color="auto" w:fill="auto"/>
            <w:vAlign w:val="center"/>
            <w:hideMark/>
          </w:tcPr>
          <w:p w14:paraId="1DF5E352"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・手指、作業服による汚染</w:t>
            </w:r>
          </w:p>
          <w:p w14:paraId="7D1E89C4"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・ナイフの洗浄・消毒不良による汚染</w:t>
            </w:r>
          </w:p>
          <w:p w14:paraId="17982143"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・一般衛生管理で管理</w:t>
            </w:r>
          </w:p>
          <w:p w14:paraId="4240C0F6"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（作業員の衛生管理）</w:t>
            </w:r>
          </w:p>
          <w:p w14:paraId="49376AF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（食肉卸売市場の衛生的な取り扱い）</w:t>
            </w:r>
          </w:p>
        </w:tc>
        <w:tc>
          <w:tcPr>
            <w:tcW w:w="2552" w:type="dxa"/>
            <w:tcBorders>
              <w:top w:val="nil"/>
              <w:left w:val="nil"/>
              <w:bottom w:val="single" w:sz="4" w:space="0" w:color="auto"/>
              <w:right w:val="single" w:sz="4" w:space="0" w:color="auto"/>
            </w:tcBorders>
            <w:shd w:val="clear" w:color="auto" w:fill="auto"/>
            <w:noWrap/>
            <w:vAlign w:val="center"/>
            <w:hideMark/>
          </w:tcPr>
          <w:p w14:paraId="6E107301"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0818DA50" w14:textId="77777777" w:rsidR="000B31AA" w:rsidRPr="000B31AA" w:rsidRDefault="000B31AA" w:rsidP="00617FE7">
            <w:pPr>
              <w:jc w:val="center"/>
              <w:rPr>
                <w:rFonts w:ascii="ＭＳ Ｐ明朝" w:eastAsia="ＭＳ Ｐ明朝" w:hAnsi="ＭＳ Ｐ明朝" w:cs="ＭＳ Ｐゴシック"/>
                <w:kern w:val="0"/>
              </w:rPr>
            </w:pPr>
          </w:p>
        </w:tc>
      </w:tr>
      <w:tr w:rsidR="000B31AA" w:rsidRPr="000B31AA" w14:paraId="75B55CD5"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784F928F"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1FB6771B"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360403BA"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nil"/>
              <w:left w:val="nil"/>
              <w:bottom w:val="single" w:sz="4" w:space="0" w:color="auto"/>
              <w:right w:val="single" w:sz="4" w:space="0" w:color="auto"/>
            </w:tcBorders>
            <w:shd w:val="clear" w:color="auto" w:fill="auto"/>
            <w:noWrap/>
            <w:vAlign w:val="center"/>
            <w:hideMark/>
          </w:tcPr>
          <w:p w14:paraId="530FC3E5"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1EDB136B"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5584A093"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5C1103CA"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13CB34CD" w14:textId="77777777" w:rsidR="000B31AA" w:rsidRPr="000B31AA" w:rsidRDefault="000B31AA" w:rsidP="00617FE7">
            <w:pPr>
              <w:jc w:val="center"/>
              <w:rPr>
                <w:rFonts w:ascii="ＭＳ Ｐ明朝" w:eastAsia="ＭＳ Ｐ明朝" w:hAnsi="ＭＳ Ｐ明朝" w:cs="ＭＳ Ｐゴシック"/>
                <w:kern w:val="0"/>
              </w:rPr>
            </w:pPr>
          </w:p>
        </w:tc>
      </w:tr>
      <w:tr w:rsidR="000B31AA" w:rsidRPr="000B31AA" w14:paraId="7D9C61F1"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49B758B4"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19D2DF03"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49C245F7"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3D02E055"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32650149"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67EF1047"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59506DED"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7D95F9C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15F3B8FA" w14:textId="77777777" w:rsidTr="00617FE7">
        <w:trPr>
          <w:trHeight w:val="528"/>
        </w:trPr>
        <w:tc>
          <w:tcPr>
            <w:tcW w:w="4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665727"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２</w:t>
            </w:r>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2A7612"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搬　出</w:t>
            </w:r>
          </w:p>
        </w:tc>
        <w:tc>
          <w:tcPr>
            <w:tcW w:w="652" w:type="dxa"/>
            <w:tcBorders>
              <w:top w:val="nil"/>
              <w:left w:val="nil"/>
              <w:bottom w:val="single" w:sz="4" w:space="0" w:color="auto"/>
              <w:right w:val="single" w:sz="4" w:space="0" w:color="auto"/>
            </w:tcBorders>
            <w:shd w:val="clear" w:color="auto" w:fill="auto"/>
            <w:noWrap/>
            <w:vAlign w:val="center"/>
            <w:hideMark/>
          </w:tcPr>
          <w:p w14:paraId="5000509A"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nil"/>
              <w:left w:val="nil"/>
              <w:bottom w:val="single" w:sz="4" w:space="0" w:color="auto"/>
              <w:right w:val="single" w:sz="4" w:space="0" w:color="auto"/>
            </w:tcBorders>
            <w:shd w:val="clear" w:color="auto" w:fill="auto"/>
            <w:vAlign w:val="center"/>
            <w:hideMark/>
          </w:tcPr>
          <w:p w14:paraId="37210966"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病原微生物汚染</w:t>
            </w:r>
          </w:p>
        </w:tc>
        <w:tc>
          <w:tcPr>
            <w:tcW w:w="1418" w:type="dxa"/>
            <w:tcBorders>
              <w:top w:val="nil"/>
              <w:left w:val="nil"/>
              <w:bottom w:val="single" w:sz="4" w:space="0" w:color="auto"/>
              <w:right w:val="single" w:sz="4" w:space="0" w:color="auto"/>
            </w:tcBorders>
            <w:shd w:val="clear" w:color="auto" w:fill="auto"/>
            <w:noWrap/>
            <w:vAlign w:val="center"/>
            <w:hideMark/>
          </w:tcPr>
          <w:p w14:paraId="097265A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ＮＯ</w:t>
            </w:r>
          </w:p>
        </w:tc>
        <w:tc>
          <w:tcPr>
            <w:tcW w:w="3969" w:type="dxa"/>
            <w:tcBorders>
              <w:top w:val="nil"/>
              <w:left w:val="nil"/>
              <w:bottom w:val="single" w:sz="4" w:space="0" w:color="auto"/>
              <w:right w:val="single" w:sz="4" w:space="0" w:color="auto"/>
            </w:tcBorders>
            <w:shd w:val="clear" w:color="auto" w:fill="auto"/>
            <w:vAlign w:val="center"/>
            <w:hideMark/>
          </w:tcPr>
          <w:p w14:paraId="04B251BF"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手指、作業服による汚染</w:t>
            </w:r>
          </w:p>
          <w:p w14:paraId="6161C4FD" w14:textId="54B2C984"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一般衛生管理で管理</w:t>
            </w:r>
          </w:p>
        </w:tc>
        <w:tc>
          <w:tcPr>
            <w:tcW w:w="2552" w:type="dxa"/>
            <w:tcBorders>
              <w:top w:val="nil"/>
              <w:left w:val="nil"/>
              <w:bottom w:val="single" w:sz="4" w:space="0" w:color="auto"/>
              <w:right w:val="single" w:sz="4" w:space="0" w:color="auto"/>
            </w:tcBorders>
            <w:shd w:val="clear" w:color="auto" w:fill="auto"/>
            <w:noWrap/>
            <w:vAlign w:val="center"/>
            <w:hideMark/>
          </w:tcPr>
          <w:p w14:paraId="7ECF0695"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673C78D0"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572A46FE"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420C1A80"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65616582"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6480113A"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nil"/>
              <w:left w:val="nil"/>
              <w:bottom w:val="single" w:sz="4" w:space="0" w:color="auto"/>
              <w:right w:val="single" w:sz="4" w:space="0" w:color="auto"/>
            </w:tcBorders>
            <w:shd w:val="clear" w:color="auto" w:fill="auto"/>
            <w:noWrap/>
            <w:vAlign w:val="center"/>
            <w:hideMark/>
          </w:tcPr>
          <w:p w14:paraId="2021D895"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4D7E7EE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08D85026"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6D87738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0068FFCF"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3E340E3F" w14:textId="77777777" w:rsidTr="00CE07CB">
        <w:trPr>
          <w:trHeight w:val="264"/>
        </w:trPr>
        <w:tc>
          <w:tcPr>
            <w:tcW w:w="492" w:type="dxa"/>
            <w:vMerge/>
            <w:tcBorders>
              <w:top w:val="nil"/>
              <w:left w:val="single" w:sz="4" w:space="0" w:color="auto"/>
              <w:bottom w:val="single" w:sz="4" w:space="0" w:color="auto"/>
              <w:right w:val="single" w:sz="4" w:space="0" w:color="auto"/>
            </w:tcBorders>
            <w:vAlign w:val="center"/>
            <w:hideMark/>
          </w:tcPr>
          <w:p w14:paraId="0BF27138"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6EEE2544"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41189D2F"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6852FB19"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5277E4EB"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5C95E85B"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7DFFD4DB"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5A95C1A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7EA56B32" w14:textId="77777777" w:rsidTr="00CE07CB">
        <w:trPr>
          <w:trHeight w:val="528"/>
        </w:trPr>
        <w:tc>
          <w:tcPr>
            <w:tcW w:w="4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35F2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lastRenderedPageBreak/>
              <w:t>３</w:t>
            </w:r>
          </w:p>
        </w:tc>
        <w:tc>
          <w:tcPr>
            <w:tcW w:w="1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633F4"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計　量</w:t>
            </w:r>
          </w:p>
        </w:tc>
        <w:tc>
          <w:tcPr>
            <w:tcW w:w="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42148"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DBAEC"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病原微生物汚染</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8BB91"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ＮＯ</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05641"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手指、作業服による汚染</w:t>
            </w:r>
          </w:p>
          <w:p w14:paraId="2A1E6DB5" w14:textId="0D65AD5F"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一般衛生管理で管理</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37272" w14:textId="373390EE"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A7A5F" w14:textId="3F0859C0"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56D612B0" w14:textId="77777777" w:rsidTr="00CE07CB">
        <w:trPr>
          <w:trHeight w:val="264"/>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2B0E5174"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14:paraId="5F57A562"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40707D10"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single" w:sz="4" w:space="0" w:color="auto"/>
              <w:left w:val="nil"/>
              <w:bottom w:val="single" w:sz="4" w:space="0" w:color="auto"/>
              <w:right w:val="single" w:sz="4" w:space="0" w:color="auto"/>
            </w:tcBorders>
            <w:shd w:val="clear" w:color="auto" w:fill="auto"/>
            <w:noWrap/>
            <w:vAlign w:val="center"/>
            <w:hideMark/>
          </w:tcPr>
          <w:p w14:paraId="367AAE32"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B7996C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14:paraId="2299DEE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04092DDF" w14:textId="48B2D385"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single" w:sz="4" w:space="0" w:color="auto"/>
              <w:left w:val="nil"/>
              <w:bottom w:val="single" w:sz="4" w:space="0" w:color="auto"/>
              <w:right w:val="single" w:sz="4" w:space="0" w:color="auto"/>
            </w:tcBorders>
            <w:shd w:val="clear" w:color="auto" w:fill="auto"/>
            <w:noWrap/>
            <w:vAlign w:val="center"/>
            <w:hideMark/>
          </w:tcPr>
          <w:p w14:paraId="6F317157"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69AE34D1"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6D97BBFB"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71138869"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15652AA5"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6521B137"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58986A70"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6A383442"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0939C58F" w14:textId="4A5D0B80"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085CC2EA"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2A06C245" w14:textId="77777777" w:rsidTr="00617FE7">
        <w:trPr>
          <w:trHeight w:val="600"/>
        </w:trPr>
        <w:tc>
          <w:tcPr>
            <w:tcW w:w="4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2D1D67"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４</w:t>
            </w:r>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CDCC5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卸　売</w:t>
            </w:r>
          </w:p>
        </w:tc>
        <w:tc>
          <w:tcPr>
            <w:tcW w:w="652" w:type="dxa"/>
            <w:tcBorders>
              <w:top w:val="nil"/>
              <w:left w:val="nil"/>
              <w:bottom w:val="single" w:sz="4" w:space="0" w:color="auto"/>
              <w:right w:val="single" w:sz="4" w:space="0" w:color="auto"/>
            </w:tcBorders>
            <w:shd w:val="clear" w:color="auto" w:fill="auto"/>
            <w:noWrap/>
            <w:vAlign w:val="center"/>
            <w:hideMark/>
          </w:tcPr>
          <w:p w14:paraId="2E24E9D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nil"/>
              <w:left w:val="nil"/>
              <w:bottom w:val="single" w:sz="4" w:space="0" w:color="auto"/>
              <w:right w:val="single" w:sz="4" w:space="0" w:color="auto"/>
            </w:tcBorders>
            <w:shd w:val="clear" w:color="auto" w:fill="auto"/>
            <w:vAlign w:val="center"/>
            <w:hideMark/>
          </w:tcPr>
          <w:p w14:paraId="592CAF6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病原微生物汚染</w:t>
            </w:r>
          </w:p>
        </w:tc>
        <w:tc>
          <w:tcPr>
            <w:tcW w:w="1418" w:type="dxa"/>
            <w:tcBorders>
              <w:top w:val="nil"/>
              <w:left w:val="nil"/>
              <w:bottom w:val="single" w:sz="4" w:space="0" w:color="auto"/>
              <w:right w:val="single" w:sz="4" w:space="0" w:color="auto"/>
            </w:tcBorders>
            <w:shd w:val="clear" w:color="auto" w:fill="auto"/>
            <w:noWrap/>
            <w:vAlign w:val="center"/>
            <w:hideMark/>
          </w:tcPr>
          <w:p w14:paraId="225206B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ＮＯ</w:t>
            </w:r>
          </w:p>
        </w:tc>
        <w:tc>
          <w:tcPr>
            <w:tcW w:w="3969" w:type="dxa"/>
            <w:tcBorders>
              <w:top w:val="nil"/>
              <w:left w:val="nil"/>
              <w:bottom w:val="single" w:sz="4" w:space="0" w:color="auto"/>
              <w:right w:val="single" w:sz="4" w:space="0" w:color="auto"/>
            </w:tcBorders>
            <w:shd w:val="clear" w:color="auto" w:fill="auto"/>
            <w:vAlign w:val="center"/>
            <w:hideMark/>
          </w:tcPr>
          <w:p w14:paraId="3FD97852"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手指、作業服による汚染</w:t>
            </w:r>
          </w:p>
          <w:p w14:paraId="6645BBDB" w14:textId="6A863FDA"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一般衛生管理で管理</w:t>
            </w:r>
          </w:p>
        </w:tc>
        <w:tc>
          <w:tcPr>
            <w:tcW w:w="2552" w:type="dxa"/>
            <w:tcBorders>
              <w:top w:val="nil"/>
              <w:left w:val="nil"/>
              <w:bottom w:val="single" w:sz="4" w:space="0" w:color="auto"/>
              <w:right w:val="single" w:sz="4" w:space="0" w:color="auto"/>
            </w:tcBorders>
            <w:shd w:val="clear" w:color="auto" w:fill="auto"/>
            <w:noWrap/>
            <w:vAlign w:val="center"/>
            <w:hideMark/>
          </w:tcPr>
          <w:p w14:paraId="1C44B0C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123F8610"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5C356028"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60579C38"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1C10F14E"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5105F27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nil"/>
              <w:left w:val="nil"/>
              <w:bottom w:val="single" w:sz="4" w:space="0" w:color="auto"/>
              <w:right w:val="single" w:sz="4" w:space="0" w:color="auto"/>
            </w:tcBorders>
            <w:shd w:val="clear" w:color="auto" w:fill="auto"/>
            <w:noWrap/>
            <w:vAlign w:val="center"/>
            <w:hideMark/>
          </w:tcPr>
          <w:p w14:paraId="6C336A63"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0B8549C9"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136C5434"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3DE6FA80" w14:textId="40E7BE0D"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6124CF66"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29638A7F"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06B6D226"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2EA8B9B2"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19E8BCDB"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10A1D336"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2B307431"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7CE650C4"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2AB56EA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0D62FBD3"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3F955077" w14:textId="77777777" w:rsidTr="00617FE7">
        <w:trPr>
          <w:trHeight w:val="870"/>
        </w:trPr>
        <w:tc>
          <w:tcPr>
            <w:tcW w:w="4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4F07E"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５</w:t>
            </w:r>
          </w:p>
        </w:tc>
        <w:tc>
          <w:tcPr>
            <w:tcW w:w="1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B011F"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冷蔵・保管</w:t>
            </w:r>
          </w:p>
        </w:tc>
        <w:tc>
          <w:tcPr>
            <w:tcW w:w="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6B2BD"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3EA80" w14:textId="77777777" w:rsidR="000B31AA" w:rsidRPr="000B31AA" w:rsidRDefault="000B31AA" w:rsidP="00617FE7">
            <w:pPr>
              <w:jc w:val="left"/>
              <w:rPr>
                <w:rFonts w:ascii="ＭＳ Ｐ明朝" w:eastAsia="ＭＳ Ｐ明朝" w:hAnsi="ＭＳ Ｐ明朝" w:cs="ＭＳ Ｐゴシック"/>
                <w:color w:val="000000"/>
                <w:kern w:val="0"/>
              </w:rPr>
            </w:pPr>
            <w:r w:rsidRPr="000B31AA">
              <w:rPr>
                <w:rFonts w:ascii="ＭＳ Ｐ明朝" w:eastAsia="ＭＳ Ｐ明朝" w:hAnsi="ＭＳ Ｐ明朝" w:cs="ＭＳ Ｐゴシック" w:hint="eastAsia"/>
                <w:kern w:val="0"/>
              </w:rPr>
              <w:t>病原微生物の増殖</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83BCB"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NO</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AA800" w14:textId="3C32B080"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通常出荷までに保管される期間を鑑みると病原微生物が増殖するリスクは低いと考えられる。</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DEBC5E4" w14:textId="67F756E9" w:rsidR="000B31AA" w:rsidRPr="000B31AA" w:rsidRDefault="000B31AA" w:rsidP="00617FE7">
            <w:pPr>
              <w:jc w:val="left"/>
              <w:rPr>
                <w:rFonts w:ascii="ＭＳ Ｐ明朝" w:eastAsia="ＭＳ Ｐ明朝" w:hAnsi="ＭＳ Ｐ明朝" w:cs="ＭＳ Ｐゴシック"/>
                <w:kern w:val="0"/>
              </w:rPr>
            </w:pPr>
          </w:p>
        </w:tc>
        <w:tc>
          <w:tcPr>
            <w:tcW w:w="12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39704" w14:textId="77777777" w:rsidR="000B31AA" w:rsidRPr="000B31AA" w:rsidRDefault="000B31AA" w:rsidP="00617FE7">
            <w:pPr>
              <w:jc w:val="center"/>
              <w:rPr>
                <w:rFonts w:ascii="ＭＳ Ｐ明朝" w:eastAsia="ＭＳ Ｐ明朝" w:hAnsi="ＭＳ Ｐ明朝" w:cs="ＭＳ Ｐゴシック"/>
                <w:kern w:val="0"/>
              </w:rPr>
            </w:pPr>
          </w:p>
        </w:tc>
      </w:tr>
      <w:tr w:rsidR="000B31AA" w:rsidRPr="000B31AA" w14:paraId="38E14116" w14:textId="77777777" w:rsidTr="00617FE7">
        <w:trPr>
          <w:trHeight w:val="264"/>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5E3CC12A"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14:paraId="5BCB6397"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24B870F2"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single" w:sz="4" w:space="0" w:color="auto"/>
              <w:left w:val="nil"/>
              <w:bottom w:val="single" w:sz="4" w:space="0" w:color="auto"/>
              <w:right w:val="single" w:sz="4" w:space="0" w:color="auto"/>
            </w:tcBorders>
            <w:shd w:val="clear" w:color="auto" w:fill="auto"/>
            <w:noWrap/>
            <w:vAlign w:val="center"/>
            <w:hideMark/>
          </w:tcPr>
          <w:p w14:paraId="52D1CCA1"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5A418B9"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14:paraId="1355620D"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4D9F5554"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single" w:sz="4" w:space="0" w:color="auto"/>
              <w:left w:val="nil"/>
              <w:bottom w:val="single" w:sz="4" w:space="0" w:color="auto"/>
              <w:right w:val="single" w:sz="4" w:space="0" w:color="auto"/>
            </w:tcBorders>
            <w:shd w:val="clear" w:color="auto" w:fill="auto"/>
            <w:noWrap/>
            <w:vAlign w:val="center"/>
            <w:hideMark/>
          </w:tcPr>
          <w:p w14:paraId="749951BA"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6F24ACFD"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348AADDA"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473C5B43"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7185F5B9"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3B30B8FC"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5735824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3AD39265"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61A3F3CC"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69CCC16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2A1A3B73" w14:textId="77777777" w:rsidTr="00617FE7">
        <w:trPr>
          <w:trHeight w:val="600"/>
        </w:trPr>
        <w:tc>
          <w:tcPr>
            <w:tcW w:w="4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0D4990"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６</w:t>
            </w:r>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CC09A2"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出　庫</w:t>
            </w:r>
          </w:p>
        </w:tc>
        <w:tc>
          <w:tcPr>
            <w:tcW w:w="652" w:type="dxa"/>
            <w:tcBorders>
              <w:top w:val="nil"/>
              <w:left w:val="nil"/>
              <w:bottom w:val="single" w:sz="4" w:space="0" w:color="auto"/>
              <w:right w:val="single" w:sz="4" w:space="0" w:color="auto"/>
            </w:tcBorders>
            <w:shd w:val="clear" w:color="auto" w:fill="auto"/>
            <w:noWrap/>
            <w:vAlign w:val="center"/>
            <w:hideMark/>
          </w:tcPr>
          <w:p w14:paraId="7B9A4A1D"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生物</w:t>
            </w:r>
          </w:p>
        </w:tc>
        <w:tc>
          <w:tcPr>
            <w:tcW w:w="2766" w:type="dxa"/>
            <w:tcBorders>
              <w:top w:val="nil"/>
              <w:left w:val="nil"/>
              <w:bottom w:val="single" w:sz="4" w:space="0" w:color="auto"/>
              <w:right w:val="single" w:sz="4" w:space="0" w:color="auto"/>
            </w:tcBorders>
            <w:shd w:val="clear" w:color="auto" w:fill="auto"/>
            <w:noWrap/>
            <w:vAlign w:val="center"/>
            <w:hideMark/>
          </w:tcPr>
          <w:p w14:paraId="691A3890"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病原微生物の増殖</w:t>
            </w:r>
          </w:p>
        </w:tc>
        <w:tc>
          <w:tcPr>
            <w:tcW w:w="1418" w:type="dxa"/>
            <w:tcBorders>
              <w:top w:val="nil"/>
              <w:left w:val="nil"/>
              <w:bottom w:val="single" w:sz="4" w:space="0" w:color="auto"/>
              <w:right w:val="single" w:sz="4" w:space="0" w:color="auto"/>
            </w:tcBorders>
            <w:shd w:val="clear" w:color="auto" w:fill="auto"/>
            <w:noWrap/>
            <w:vAlign w:val="center"/>
            <w:hideMark/>
          </w:tcPr>
          <w:p w14:paraId="2DF8DA3C"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ＮＯ</w:t>
            </w:r>
          </w:p>
        </w:tc>
        <w:tc>
          <w:tcPr>
            <w:tcW w:w="3969" w:type="dxa"/>
            <w:tcBorders>
              <w:top w:val="nil"/>
              <w:left w:val="nil"/>
              <w:bottom w:val="single" w:sz="4" w:space="0" w:color="auto"/>
              <w:right w:val="single" w:sz="4" w:space="0" w:color="auto"/>
            </w:tcBorders>
            <w:shd w:val="clear" w:color="auto" w:fill="auto"/>
            <w:vAlign w:val="center"/>
            <w:hideMark/>
          </w:tcPr>
          <w:p w14:paraId="3ED8F52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・手指、作業服による汚染</w:t>
            </w:r>
          </w:p>
          <w:p w14:paraId="30E088B4" w14:textId="59F92D04"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一般衛生管理で管理</w:t>
            </w:r>
          </w:p>
        </w:tc>
        <w:tc>
          <w:tcPr>
            <w:tcW w:w="2552" w:type="dxa"/>
            <w:tcBorders>
              <w:top w:val="nil"/>
              <w:left w:val="nil"/>
              <w:bottom w:val="single" w:sz="4" w:space="0" w:color="auto"/>
              <w:right w:val="single" w:sz="4" w:space="0" w:color="auto"/>
            </w:tcBorders>
            <w:shd w:val="clear" w:color="auto" w:fill="auto"/>
            <w:noWrap/>
            <w:vAlign w:val="center"/>
            <w:hideMark/>
          </w:tcPr>
          <w:p w14:paraId="30E93C6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7EC0160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0B31AA" w14:paraId="676A5EF4"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4B677F12" w14:textId="77777777" w:rsidR="000B31AA" w:rsidRPr="000B31AA" w:rsidRDefault="000B31AA" w:rsidP="00617FE7">
            <w:pPr>
              <w:jc w:val="left"/>
              <w:rPr>
                <w:rFonts w:ascii="ＭＳ Ｐ明朝" w:eastAsia="ＭＳ Ｐ明朝" w:hAnsi="ＭＳ Ｐ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5C82BCA4" w14:textId="77777777" w:rsidR="000B31AA" w:rsidRPr="000B31AA"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1E8BB706" w14:textId="77777777" w:rsidR="000B31AA" w:rsidRPr="000B31AA" w:rsidRDefault="000B31AA" w:rsidP="00617FE7">
            <w:pPr>
              <w:jc w:val="center"/>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化学</w:t>
            </w:r>
          </w:p>
        </w:tc>
        <w:tc>
          <w:tcPr>
            <w:tcW w:w="2766" w:type="dxa"/>
            <w:tcBorders>
              <w:top w:val="nil"/>
              <w:left w:val="nil"/>
              <w:bottom w:val="single" w:sz="4" w:space="0" w:color="auto"/>
              <w:right w:val="single" w:sz="4" w:space="0" w:color="auto"/>
            </w:tcBorders>
            <w:shd w:val="clear" w:color="auto" w:fill="auto"/>
            <w:noWrap/>
            <w:vAlign w:val="center"/>
            <w:hideMark/>
          </w:tcPr>
          <w:p w14:paraId="70F913AE"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1E74E463"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056A6C48"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5EC8B01D"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54193DF2" w14:textId="77777777" w:rsidR="000B31AA" w:rsidRPr="000B31AA" w:rsidRDefault="000B31AA" w:rsidP="00617FE7">
            <w:pPr>
              <w:jc w:val="left"/>
              <w:rPr>
                <w:rFonts w:ascii="ＭＳ Ｐ明朝" w:eastAsia="ＭＳ Ｐ明朝" w:hAnsi="ＭＳ Ｐ明朝" w:cs="ＭＳ Ｐゴシック"/>
                <w:kern w:val="0"/>
              </w:rPr>
            </w:pPr>
            <w:r w:rsidRPr="000B31AA">
              <w:rPr>
                <w:rFonts w:ascii="ＭＳ Ｐ明朝" w:eastAsia="ＭＳ Ｐ明朝" w:hAnsi="ＭＳ Ｐ明朝" w:cs="ＭＳ Ｐゴシック" w:hint="eastAsia"/>
                <w:kern w:val="0"/>
              </w:rPr>
              <w:t xml:space="preserve">　</w:t>
            </w:r>
          </w:p>
        </w:tc>
      </w:tr>
      <w:tr w:rsidR="000B31AA" w:rsidRPr="00F563C7" w14:paraId="1CAFC6AD" w14:textId="77777777" w:rsidTr="00617FE7">
        <w:trPr>
          <w:trHeight w:val="264"/>
        </w:trPr>
        <w:tc>
          <w:tcPr>
            <w:tcW w:w="492" w:type="dxa"/>
            <w:vMerge/>
            <w:tcBorders>
              <w:top w:val="nil"/>
              <w:left w:val="single" w:sz="4" w:space="0" w:color="auto"/>
              <w:bottom w:val="single" w:sz="4" w:space="0" w:color="auto"/>
              <w:right w:val="single" w:sz="4" w:space="0" w:color="auto"/>
            </w:tcBorders>
            <w:vAlign w:val="center"/>
            <w:hideMark/>
          </w:tcPr>
          <w:p w14:paraId="76C9A203" w14:textId="77777777" w:rsidR="000B31AA" w:rsidRPr="000375B4" w:rsidRDefault="000B31AA" w:rsidP="00617FE7">
            <w:pPr>
              <w:jc w:val="left"/>
              <w:rPr>
                <w:rFonts w:ascii="ＭＳ 明朝" w:eastAsia="ＭＳ 明朝" w:hAnsi="ＭＳ 明朝" w:cs="ＭＳ Ｐゴシック"/>
                <w:kern w:val="0"/>
              </w:rPr>
            </w:pPr>
          </w:p>
        </w:tc>
        <w:tc>
          <w:tcPr>
            <w:tcW w:w="1760" w:type="dxa"/>
            <w:vMerge/>
            <w:tcBorders>
              <w:top w:val="nil"/>
              <w:left w:val="single" w:sz="4" w:space="0" w:color="auto"/>
              <w:bottom w:val="single" w:sz="4" w:space="0" w:color="auto"/>
              <w:right w:val="single" w:sz="4" w:space="0" w:color="auto"/>
            </w:tcBorders>
            <w:vAlign w:val="center"/>
            <w:hideMark/>
          </w:tcPr>
          <w:p w14:paraId="30593218" w14:textId="77777777" w:rsidR="000B31AA" w:rsidRPr="00F563C7" w:rsidRDefault="000B31AA" w:rsidP="00617FE7">
            <w:pPr>
              <w:jc w:val="left"/>
              <w:rPr>
                <w:rFonts w:ascii="ＭＳ Ｐ明朝" w:eastAsia="ＭＳ Ｐ明朝" w:hAnsi="ＭＳ Ｐ明朝" w:cs="ＭＳ Ｐゴシック"/>
                <w:kern w:val="0"/>
              </w:rPr>
            </w:pPr>
          </w:p>
        </w:tc>
        <w:tc>
          <w:tcPr>
            <w:tcW w:w="652" w:type="dxa"/>
            <w:tcBorders>
              <w:top w:val="nil"/>
              <w:left w:val="nil"/>
              <w:bottom w:val="single" w:sz="4" w:space="0" w:color="auto"/>
              <w:right w:val="single" w:sz="4" w:space="0" w:color="auto"/>
            </w:tcBorders>
            <w:shd w:val="clear" w:color="auto" w:fill="auto"/>
            <w:noWrap/>
            <w:vAlign w:val="center"/>
            <w:hideMark/>
          </w:tcPr>
          <w:p w14:paraId="68E396DC" w14:textId="77777777" w:rsidR="000B31AA" w:rsidRPr="00F563C7" w:rsidRDefault="000B31AA" w:rsidP="00617FE7">
            <w:pPr>
              <w:jc w:val="center"/>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物理</w:t>
            </w:r>
          </w:p>
        </w:tc>
        <w:tc>
          <w:tcPr>
            <w:tcW w:w="2766" w:type="dxa"/>
            <w:tcBorders>
              <w:top w:val="nil"/>
              <w:left w:val="nil"/>
              <w:bottom w:val="single" w:sz="4" w:space="0" w:color="auto"/>
              <w:right w:val="single" w:sz="4" w:space="0" w:color="auto"/>
            </w:tcBorders>
            <w:shd w:val="clear" w:color="auto" w:fill="auto"/>
            <w:noWrap/>
            <w:vAlign w:val="center"/>
            <w:hideMark/>
          </w:tcPr>
          <w:p w14:paraId="7E1F7572" w14:textId="77777777" w:rsidR="000B31AA" w:rsidRPr="00F563C7" w:rsidRDefault="000B31AA" w:rsidP="00617FE7">
            <w:pPr>
              <w:jc w:val="left"/>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なし</w:t>
            </w:r>
          </w:p>
        </w:tc>
        <w:tc>
          <w:tcPr>
            <w:tcW w:w="1418" w:type="dxa"/>
            <w:tcBorders>
              <w:top w:val="nil"/>
              <w:left w:val="nil"/>
              <w:bottom w:val="single" w:sz="4" w:space="0" w:color="auto"/>
              <w:right w:val="single" w:sz="4" w:space="0" w:color="auto"/>
            </w:tcBorders>
            <w:shd w:val="clear" w:color="auto" w:fill="auto"/>
            <w:noWrap/>
            <w:vAlign w:val="center"/>
            <w:hideMark/>
          </w:tcPr>
          <w:p w14:paraId="17E99C77" w14:textId="77777777" w:rsidR="000B31AA" w:rsidRPr="00F563C7" w:rsidRDefault="000B31AA" w:rsidP="00617FE7">
            <w:pPr>
              <w:jc w:val="left"/>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 xml:space="preserve">　</w:t>
            </w:r>
          </w:p>
        </w:tc>
        <w:tc>
          <w:tcPr>
            <w:tcW w:w="3969" w:type="dxa"/>
            <w:tcBorders>
              <w:top w:val="nil"/>
              <w:left w:val="nil"/>
              <w:bottom w:val="single" w:sz="4" w:space="0" w:color="auto"/>
              <w:right w:val="single" w:sz="4" w:space="0" w:color="auto"/>
            </w:tcBorders>
            <w:shd w:val="clear" w:color="auto" w:fill="auto"/>
            <w:noWrap/>
            <w:vAlign w:val="center"/>
            <w:hideMark/>
          </w:tcPr>
          <w:p w14:paraId="7824330E" w14:textId="77777777" w:rsidR="000B31AA" w:rsidRPr="00F563C7" w:rsidRDefault="000B31AA" w:rsidP="00617FE7">
            <w:pPr>
              <w:jc w:val="left"/>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 xml:space="preserve">　</w:t>
            </w:r>
          </w:p>
        </w:tc>
        <w:tc>
          <w:tcPr>
            <w:tcW w:w="2552" w:type="dxa"/>
            <w:tcBorders>
              <w:top w:val="nil"/>
              <w:left w:val="nil"/>
              <w:bottom w:val="single" w:sz="4" w:space="0" w:color="auto"/>
              <w:right w:val="single" w:sz="4" w:space="0" w:color="auto"/>
            </w:tcBorders>
            <w:shd w:val="clear" w:color="auto" w:fill="auto"/>
            <w:noWrap/>
            <w:vAlign w:val="center"/>
            <w:hideMark/>
          </w:tcPr>
          <w:p w14:paraId="1FC79846" w14:textId="77777777" w:rsidR="000B31AA" w:rsidRPr="00F563C7" w:rsidRDefault="000B31AA" w:rsidP="00617FE7">
            <w:pPr>
              <w:jc w:val="left"/>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 xml:space="preserve">　</w:t>
            </w:r>
          </w:p>
        </w:tc>
        <w:tc>
          <w:tcPr>
            <w:tcW w:w="1205" w:type="dxa"/>
            <w:tcBorders>
              <w:top w:val="nil"/>
              <w:left w:val="nil"/>
              <w:bottom w:val="single" w:sz="4" w:space="0" w:color="auto"/>
              <w:right w:val="single" w:sz="4" w:space="0" w:color="auto"/>
            </w:tcBorders>
            <w:shd w:val="clear" w:color="auto" w:fill="auto"/>
            <w:noWrap/>
            <w:vAlign w:val="center"/>
            <w:hideMark/>
          </w:tcPr>
          <w:p w14:paraId="47297664" w14:textId="77777777" w:rsidR="000B31AA" w:rsidRPr="00F563C7" w:rsidRDefault="000B31AA" w:rsidP="00617FE7">
            <w:pPr>
              <w:jc w:val="left"/>
              <w:rPr>
                <w:rFonts w:ascii="ＭＳ Ｐ明朝" w:eastAsia="ＭＳ Ｐ明朝" w:hAnsi="ＭＳ Ｐ明朝" w:cs="ＭＳ Ｐゴシック"/>
                <w:kern w:val="0"/>
              </w:rPr>
            </w:pPr>
            <w:r w:rsidRPr="00F563C7">
              <w:rPr>
                <w:rFonts w:ascii="ＭＳ Ｐ明朝" w:eastAsia="ＭＳ Ｐ明朝" w:hAnsi="ＭＳ Ｐ明朝" w:cs="ＭＳ Ｐゴシック" w:hint="eastAsia"/>
                <w:kern w:val="0"/>
              </w:rPr>
              <w:t xml:space="preserve">　</w:t>
            </w:r>
          </w:p>
        </w:tc>
      </w:tr>
    </w:tbl>
    <w:p w14:paraId="27E95D27" w14:textId="3E67FD22" w:rsidR="000B31AA" w:rsidRDefault="003D083B" w:rsidP="000B31AA">
      <w:pPr>
        <w:rPr>
          <w:rFonts w:eastAsia="ＭＳ Ｐ明朝"/>
          <w:sz w:val="28"/>
          <w:szCs w:val="28"/>
        </w:rPr>
        <w:sectPr w:rsidR="000B31AA" w:rsidSect="000B31AA">
          <w:pgSz w:w="16838" w:h="11906" w:orient="landscape" w:code="9"/>
          <w:pgMar w:top="1418" w:right="1134" w:bottom="1134" w:left="1134" w:header="851" w:footer="851" w:gutter="0"/>
          <w:pgNumType w:fmt="decimalFullWidth"/>
          <w:cols w:space="425"/>
          <w:titlePg/>
          <w:docGrid w:linePitch="360"/>
        </w:sectPr>
      </w:pPr>
      <w:r w:rsidRPr="00372526">
        <w:rPr>
          <w:rFonts w:ascii="ＭＳ Ｐゴシック" w:eastAsia="ＭＳ Ｐゴシック" w:hAnsi="ＭＳ Ｐゴシック" w:hint="eastAsia"/>
          <w:b/>
          <w:noProof/>
          <w:color w:val="4472C4" w:themeColor="accent1"/>
          <w:sz w:val="28"/>
          <w:szCs w:val="28"/>
        </w:rPr>
        <mc:AlternateContent>
          <mc:Choice Requires="wps">
            <w:drawing>
              <wp:anchor distT="0" distB="0" distL="114300" distR="114300" simplePos="0" relativeHeight="252288000" behindDoc="0" locked="0" layoutInCell="1" allowOverlap="1" wp14:anchorId="42DDC53D" wp14:editId="45E1E5E2">
                <wp:simplePos x="0" y="0"/>
                <wp:positionH relativeFrom="column">
                  <wp:posOffset>7225030</wp:posOffset>
                </wp:positionH>
                <wp:positionV relativeFrom="paragraph">
                  <wp:posOffset>-5848350</wp:posOffset>
                </wp:positionV>
                <wp:extent cx="2647950" cy="447675"/>
                <wp:effectExtent l="0" t="0" r="0" b="0"/>
                <wp:wrapNone/>
                <wp:docPr id="6804" name="正方形/長方形 6804"/>
                <wp:cNvGraphicFramePr/>
                <a:graphic xmlns:a="http://schemas.openxmlformats.org/drawingml/2006/main">
                  <a:graphicData uri="http://schemas.microsoft.com/office/word/2010/wordprocessingShape">
                    <wps:wsp>
                      <wps:cNvSpPr/>
                      <wps:spPr>
                        <a:xfrm>
                          <a:off x="0" y="0"/>
                          <a:ext cx="2647950" cy="447675"/>
                        </a:xfrm>
                        <a:prstGeom prst="rect">
                          <a:avLst/>
                        </a:prstGeom>
                        <a:noFill/>
                        <a:ln w="12700" cap="flat" cmpd="sng" algn="ctr">
                          <a:noFill/>
                          <a:prstDash val="solid"/>
                          <a:miter lim="800000"/>
                        </a:ln>
                        <a:effectLst/>
                      </wps:spPr>
                      <wps:txbx>
                        <w:txbxContent>
                          <w:p w14:paraId="0C5A916D"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DC53D" id="正方形/長方形 6804" o:spid="_x0000_s1214" style="position:absolute;left:0;text-align:left;margin-left:568.9pt;margin-top:-460.5pt;width:208.5pt;height:35.2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" filled="f" stroked="f" strokeweight="1pt">
                <v:textbox>
                  <w:txbxContent>
                    <w:p w14:paraId="0C5A916D"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v:textbox>
              </v:rect>
            </w:pict>
          </mc:Fallback>
        </mc:AlternateContent>
      </w:r>
    </w:p>
    <w:p w14:paraId="3EA75A1D" w14:textId="16808645" w:rsidR="000B31AA" w:rsidRPr="006832B5" w:rsidRDefault="003D083B" w:rsidP="000B31AA">
      <w:pPr>
        <w:rPr>
          <w:rFonts w:eastAsia="ＭＳ Ｐ明朝"/>
          <w:sz w:val="28"/>
          <w:szCs w:val="28"/>
        </w:rPr>
      </w:pPr>
      <w:r w:rsidRPr="00372526">
        <w:rPr>
          <w:rFonts w:ascii="ＭＳ Ｐゴシック" w:eastAsia="ＭＳ Ｐゴシック" w:hAnsi="ＭＳ Ｐゴシック" w:hint="eastAsia"/>
          <w:b/>
          <w:noProof/>
          <w:color w:val="4472C4" w:themeColor="accent1"/>
          <w:sz w:val="28"/>
          <w:szCs w:val="28"/>
        </w:rPr>
        <w:lastRenderedPageBreak/>
        <mc:AlternateContent>
          <mc:Choice Requires="wps">
            <w:drawing>
              <wp:anchor distT="0" distB="0" distL="114300" distR="114300" simplePos="0" relativeHeight="252290048" behindDoc="0" locked="0" layoutInCell="1" allowOverlap="1" wp14:anchorId="69D9917C" wp14:editId="3C3DC533">
                <wp:simplePos x="0" y="0"/>
                <wp:positionH relativeFrom="column">
                  <wp:posOffset>3876675</wp:posOffset>
                </wp:positionH>
                <wp:positionV relativeFrom="paragraph">
                  <wp:posOffset>-742950</wp:posOffset>
                </wp:positionV>
                <wp:extent cx="2647950" cy="447675"/>
                <wp:effectExtent l="0" t="0" r="0" b="0"/>
                <wp:wrapNone/>
                <wp:docPr id="6805" name="正方形/長方形 6805"/>
                <wp:cNvGraphicFramePr/>
                <a:graphic xmlns:a="http://schemas.openxmlformats.org/drawingml/2006/main">
                  <a:graphicData uri="http://schemas.microsoft.com/office/word/2010/wordprocessingShape">
                    <wps:wsp>
                      <wps:cNvSpPr/>
                      <wps:spPr>
                        <a:xfrm>
                          <a:off x="0" y="0"/>
                          <a:ext cx="2647950" cy="447675"/>
                        </a:xfrm>
                        <a:prstGeom prst="rect">
                          <a:avLst/>
                        </a:prstGeom>
                        <a:noFill/>
                        <a:ln w="12700" cap="flat" cmpd="sng" algn="ctr">
                          <a:noFill/>
                          <a:prstDash val="solid"/>
                          <a:miter lim="800000"/>
                        </a:ln>
                        <a:effectLst/>
                      </wps:spPr>
                      <wps:txbx>
                        <w:txbxContent>
                          <w:p w14:paraId="3BA35E5D"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9917C" id="正方形/長方形 6805" o:spid="_x0000_s1215" style="position:absolute;left:0;text-align:left;margin-left:305.25pt;margin-top:-58.5pt;width:208.5pt;height:35.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" filled="f" stroked="f" strokeweight="1pt">
                <v:textbox>
                  <w:txbxContent>
                    <w:p w14:paraId="3BA35E5D" w14:textId="77777777" w:rsidR="00144508" w:rsidRPr="005D5BF7" w:rsidRDefault="00144508" w:rsidP="003D083B">
                      <w:pPr>
                        <w:jc w:val="center"/>
                        <w:rPr>
                          <w:rFonts w:ascii="ＭＳ Ｐゴシック" w:eastAsia="ＭＳ Ｐゴシック" w:hAnsi="ＭＳ Ｐゴシック"/>
                          <w:color w:val="7F7F7F" w:themeColor="text1" w:themeTint="80"/>
                        </w:rPr>
                      </w:pPr>
                      <w:r w:rsidRPr="005D5BF7">
                        <w:rPr>
                          <w:rFonts w:ascii="ＭＳ Ｐゴシック" w:eastAsia="ＭＳ Ｐゴシック" w:hAnsi="ＭＳ Ｐゴシック" w:hint="eastAsia"/>
                          <w:color w:val="7F7F7F" w:themeColor="text1" w:themeTint="80"/>
                        </w:rPr>
                        <w:t>参考（</w:t>
                      </w:r>
                      <w:r>
                        <w:rPr>
                          <w:rFonts w:ascii="ＭＳ Ｐゴシック" w:eastAsia="ＭＳ Ｐゴシック" w:hAnsi="ＭＳ Ｐゴシック" w:hint="eastAsia"/>
                          <w:color w:val="7F7F7F" w:themeColor="text1" w:themeTint="80"/>
                        </w:rPr>
                        <w:t>食肉</w:t>
                      </w:r>
                      <w:r>
                        <w:rPr>
                          <w:rFonts w:ascii="ＭＳ Ｐゴシック" w:eastAsia="ＭＳ Ｐゴシック" w:hAnsi="ＭＳ Ｐゴシック"/>
                          <w:color w:val="7F7F7F" w:themeColor="text1" w:themeTint="80"/>
                        </w:rPr>
                        <w:t>卸売市場</w:t>
                      </w:r>
                      <w:r>
                        <w:rPr>
                          <w:rFonts w:ascii="ＭＳ Ｐゴシック" w:eastAsia="ＭＳ Ｐゴシック" w:hAnsi="ＭＳ Ｐゴシック" w:hint="eastAsia"/>
                          <w:color w:val="7F7F7F" w:themeColor="text1" w:themeTint="80"/>
                        </w:rPr>
                        <w:t>の</w:t>
                      </w:r>
                      <w:r>
                        <w:rPr>
                          <w:rFonts w:ascii="ＭＳ Ｐゴシック" w:eastAsia="ＭＳ Ｐゴシック" w:hAnsi="ＭＳ Ｐゴシック"/>
                          <w:color w:val="7F7F7F" w:themeColor="text1" w:themeTint="80"/>
                        </w:rPr>
                        <w:t>衛生管理計画</w:t>
                      </w:r>
                      <w:r>
                        <w:rPr>
                          <w:rFonts w:ascii="ＭＳ Ｐゴシック" w:eastAsia="ＭＳ Ｐゴシック" w:hAnsi="ＭＳ Ｐゴシック" w:hint="eastAsia"/>
                          <w:color w:val="7F7F7F" w:themeColor="text1" w:themeTint="80"/>
                        </w:rPr>
                        <w:t>）</w:t>
                      </w:r>
                    </w:p>
                  </w:txbxContent>
                </v:textbox>
              </v:rect>
            </w:pict>
          </mc:Fallback>
        </mc:AlternateContent>
      </w:r>
      <w:r w:rsidR="000B31AA" w:rsidRPr="006832B5">
        <w:rPr>
          <w:rFonts w:eastAsia="ＭＳ Ｐ明朝" w:hint="eastAsia"/>
          <w:sz w:val="28"/>
          <w:szCs w:val="28"/>
        </w:rPr>
        <w:t>食肉卸売市場の一般衛生管理</w:t>
      </w:r>
    </w:p>
    <w:p w14:paraId="3538E62C" w14:textId="77777777" w:rsidR="000B31AA" w:rsidRPr="004D50C7" w:rsidRDefault="000B31AA" w:rsidP="000B31AA">
      <w:pPr>
        <w:rPr>
          <w:rFonts w:ascii="ＭＳ Ｐ明朝" w:eastAsia="ＭＳ Ｐ明朝" w:hAnsi="ＭＳ Ｐ明朝"/>
          <w:sz w:val="24"/>
          <w:szCs w:val="24"/>
        </w:rPr>
      </w:pPr>
      <w:r>
        <w:rPr>
          <w:rFonts w:eastAsia="ＭＳ Ｐ明朝" w:hint="eastAsia"/>
          <w:sz w:val="24"/>
          <w:szCs w:val="24"/>
        </w:rPr>
        <w:t xml:space="preserve">　　　</w:t>
      </w:r>
    </w:p>
    <w:p w14:paraId="3A54A9A0" w14:textId="77777777" w:rsidR="000B31AA" w:rsidRPr="004D50C7" w:rsidRDefault="000B31AA" w:rsidP="00D50E4D">
      <w:pPr>
        <w:numPr>
          <w:ilvl w:val="0"/>
          <w:numId w:val="59"/>
        </w:numPr>
        <w:spacing w:line="440" w:lineRule="exact"/>
        <w:ind w:left="374" w:hanging="374"/>
        <w:rPr>
          <w:rFonts w:ascii="ＭＳ Ｐ明朝" w:eastAsia="ＭＳ Ｐ明朝" w:hAnsi="ＭＳ Ｐ明朝"/>
          <w:sz w:val="24"/>
          <w:szCs w:val="24"/>
        </w:rPr>
      </w:pPr>
      <w:r w:rsidRPr="004D50C7">
        <w:rPr>
          <w:rFonts w:ascii="ＭＳ Ｐ明朝" w:eastAsia="ＭＳ Ｐ明朝" w:hAnsi="ＭＳ Ｐ明朝" w:hint="eastAsia"/>
          <w:sz w:val="24"/>
          <w:szCs w:val="24"/>
        </w:rPr>
        <w:t xml:space="preserve">　必要性</w:t>
      </w:r>
    </w:p>
    <w:p w14:paraId="5CFC3657" w14:textId="2B25CAE7" w:rsidR="000B31AA" w:rsidRPr="004D50C7" w:rsidRDefault="000B31AA" w:rsidP="004D50C7">
      <w:pPr>
        <w:spacing w:line="440" w:lineRule="exact"/>
        <w:ind w:firstLineChars="100" w:firstLine="240"/>
        <w:rPr>
          <w:rFonts w:ascii="ＭＳ Ｐ明朝" w:eastAsia="ＭＳ Ｐ明朝" w:hAnsi="ＭＳ Ｐ明朝"/>
          <w:sz w:val="24"/>
          <w:szCs w:val="24"/>
        </w:rPr>
      </w:pPr>
      <w:r w:rsidRPr="004D50C7">
        <w:rPr>
          <w:rFonts w:ascii="ＭＳ Ｐ明朝" w:eastAsia="ＭＳ Ｐ明朝" w:hAnsi="ＭＳ Ｐ明朝" w:hint="eastAsia"/>
          <w:sz w:val="24"/>
          <w:szCs w:val="24"/>
        </w:rPr>
        <w:t>卸売部門は、冷蔵保管庫から枝肉搬出、計量、下見、冷蔵保管及び出庫作業からなる。</w:t>
      </w:r>
    </w:p>
    <w:p w14:paraId="4D9427A2" w14:textId="171D7A37" w:rsidR="000B31AA" w:rsidRDefault="000B31AA" w:rsidP="004D50C7">
      <w:pPr>
        <w:spacing w:line="440" w:lineRule="exact"/>
        <w:rPr>
          <w:rFonts w:ascii="ＭＳ Ｐ明朝" w:eastAsia="ＭＳ Ｐ明朝" w:hAnsi="ＭＳ Ｐ明朝"/>
          <w:sz w:val="24"/>
          <w:szCs w:val="24"/>
        </w:rPr>
      </w:pPr>
      <w:r w:rsidRPr="004D50C7">
        <w:rPr>
          <w:rFonts w:ascii="ＭＳ Ｐ明朝" w:eastAsia="ＭＳ Ｐ明朝" w:hAnsi="ＭＳ Ｐ明朝" w:hint="eastAsia"/>
          <w:sz w:val="24"/>
          <w:szCs w:val="24"/>
        </w:rPr>
        <w:t>牛枝肉は、胴切りが</w:t>
      </w:r>
      <w:r w:rsidR="004D50C7">
        <w:rPr>
          <w:rFonts w:ascii="ＭＳ Ｐ明朝" w:eastAsia="ＭＳ Ｐ明朝" w:hAnsi="ＭＳ Ｐ明朝" w:hint="eastAsia"/>
          <w:sz w:val="24"/>
          <w:szCs w:val="24"/>
        </w:rPr>
        <w:t>作業工程に加わる。これらの作業工程毎の衛生管理は、枝肉の衛生管理</w:t>
      </w:r>
      <w:r w:rsidRPr="004D50C7">
        <w:rPr>
          <w:rFonts w:ascii="ＭＳ Ｐ明朝" w:eastAsia="ＭＳ Ｐ明朝" w:hAnsi="ＭＳ Ｐ明朝" w:hint="eastAsia"/>
          <w:sz w:val="24"/>
          <w:szCs w:val="24"/>
        </w:rPr>
        <w:t>に重要である。</w:t>
      </w:r>
    </w:p>
    <w:p w14:paraId="60E65510" w14:textId="77777777" w:rsidR="003D083B" w:rsidRPr="004D50C7" w:rsidRDefault="003D083B" w:rsidP="004D50C7">
      <w:pPr>
        <w:spacing w:line="440" w:lineRule="exact"/>
        <w:rPr>
          <w:rFonts w:ascii="ＭＳ Ｐ明朝" w:eastAsia="ＭＳ Ｐ明朝" w:hAnsi="ＭＳ Ｐ明朝"/>
          <w:sz w:val="24"/>
          <w:szCs w:val="24"/>
        </w:rPr>
      </w:pPr>
    </w:p>
    <w:p w14:paraId="47C15954" w14:textId="2E6E6A96" w:rsidR="000B31AA" w:rsidRPr="004D50C7" w:rsidRDefault="004D50C7" w:rsidP="00D50E4D">
      <w:pPr>
        <w:numPr>
          <w:ilvl w:val="0"/>
          <w:numId w:val="59"/>
        </w:numPr>
        <w:spacing w:line="440" w:lineRule="exact"/>
        <w:ind w:left="374" w:hanging="374"/>
        <w:rPr>
          <w:rFonts w:ascii="ＭＳ Ｐ明朝" w:eastAsia="ＭＳ Ｐ明朝" w:hAnsi="ＭＳ Ｐ明朝"/>
          <w:sz w:val="24"/>
          <w:szCs w:val="24"/>
        </w:rPr>
      </w:pPr>
      <w:r>
        <w:rPr>
          <w:rFonts w:ascii="ＭＳ Ｐ明朝" w:eastAsia="ＭＳ Ｐ明朝" w:hAnsi="ＭＳ Ｐ明朝" w:hint="eastAsia"/>
          <w:sz w:val="24"/>
          <w:szCs w:val="24"/>
        </w:rPr>
        <w:t xml:space="preserve">　食肉卸売業務の衛生管理</w:t>
      </w:r>
    </w:p>
    <w:p w14:paraId="55C13371" w14:textId="0CB50AC5" w:rsidR="007A0365" w:rsidRPr="007A0365" w:rsidRDefault="007A0365" w:rsidP="007A0365">
      <w:pPr>
        <w:numPr>
          <w:ilvl w:val="0"/>
          <w:numId w:val="60"/>
        </w:numPr>
        <w:spacing w:line="440" w:lineRule="exact"/>
        <w:rPr>
          <w:rFonts w:ascii="ＭＳ Ｐ明朝" w:eastAsia="ＭＳ Ｐ明朝" w:hAnsi="ＭＳ Ｐ明朝"/>
          <w:sz w:val="24"/>
          <w:szCs w:val="24"/>
        </w:rPr>
      </w:pPr>
      <w:r>
        <w:rPr>
          <w:rFonts w:ascii="ＭＳ Ｐ明朝" w:eastAsia="ＭＳ Ｐ明朝" w:hAnsi="ＭＳ Ｐ明朝" w:hint="eastAsia"/>
          <w:sz w:val="24"/>
          <w:szCs w:val="24"/>
        </w:rPr>
        <w:t>作業者は入室に際して以下の衛生管理を実施する。</w:t>
      </w:r>
    </w:p>
    <w:p w14:paraId="6FDF53A2" w14:textId="1B83BBA4" w:rsidR="007A0365" w:rsidRPr="007A0365" w:rsidRDefault="007A0365" w:rsidP="007A0365">
      <w:pPr>
        <w:spacing w:line="440" w:lineRule="exact"/>
        <w:ind w:left="375" w:firstLineChars="100" w:firstLine="240"/>
        <w:rPr>
          <w:rFonts w:ascii="ＭＳ Ｐ明朝" w:eastAsia="ＭＳ Ｐ明朝" w:hAnsi="ＭＳ Ｐ明朝"/>
          <w:sz w:val="24"/>
          <w:szCs w:val="24"/>
        </w:rPr>
      </w:pPr>
      <w:r>
        <w:rPr>
          <w:rFonts w:ascii="ＭＳ Ｐ明朝" w:eastAsia="ＭＳ Ｐ明朝" w:hAnsi="ＭＳ Ｐ明朝" w:hint="eastAsia"/>
          <w:sz w:val="24"/>
          <w:szCs w:val="24"/>
        </w:rPr>
        <w:t>・　作業者は健康な状態で作業</w:t>
      </w:r>
      <w:r w:rsidRPr="007A0365">
        <w:rPr>
          <w:rFonts w:ascii="ＭＳ Ｐ明朝" w:eastAsia="ＭＳ Ｐ明朝" w:hAnsi="ＭＳ Ｐ明朝" w:hint="eastAsia"/>
          <w:sz w:val="24"/>
          <w:szCs w:val="24"/>
        </w:rPr>
        <w:t>を行うこと。</w:t>
      </w:r>
    </w:p>
    <w:p w14:paraId="65986908" w14:textId="1E58C836" w:rsidR="007A0365" w:rsidRPr="007A0365" w:rsidRDefault="007A0365" w:rsidP="007A0365">
      <w:pPr>
        <w:spacing w:line="440" w:lineRule="exact"/>
        <w:ind w:firstLineChars="250" w:firstLine="600"/>
        <w:rPr>
          <w:rFonts w:ascii="ＭＳ Ｐ明朝" w:eastAsia="ＭＳ Ｐ明朝" w:hAnsi="ＭＳ Ｐ明朝"/>
          <w:sz w:val="24"/>
          <w:szCs w:val="24"/>
        </w:rPr>
      </w:pPr>
      <w:r>
        <w:rPr>
          <w:rFonts w:ascii="ＭＳ Ｐ明朝" w:eastAsia="ＭＳ Ｐ明朝" w:hAnsi="ＭＳ Ｐ明朝" w:hint="eastAsia"/>
          <w:sz w:val="24"/>
          <w:szCs w:val="24"/>
        </w:rPr>
        <w:t>・　作業者は</w:t>
      </w:r>
      <w:r w:rsidRPr="007A0365">
        <w:rPr>
          <w:rFonts w:ascii="ＭＳ Ｐ明朝" w:eastAsia="ＭＳ Ｐ明朝" w:hAnsi="ＭＳ Ｐ明朝" w:hint="eastAsia"/>
          <w:sz w:val="24"/>
          <w:szCs w:val="24"/>
        </w:rPr>
        <w:t>入室する場合は身だしなみを整えること</w:t>
      </w:r>
    </w:p>
    <w:p w14:paraId="0A34356C" w14:textId="1B7DDEDC" w:rsidR="007A0365" w:rsidRPr="007A0365" w:rsidRDefault="007A0365" w:rsidP="007A0365">
      <w:pPr>
        <w:spacing w:line="440" w:lineRule="exact"/>
        <w:ind w:firstLineChars="250" w:firstLine="600"/>
        <w:rPr>
          <w:rFonts w:ascii="ＭＳ Ｐ明朝" w:eastAsia="ＭＳ Ｐ明朝" w:hAnsi="ＭＳ Ｐ明朝"/>
          <w:sz w:val="24"/>
          <w:szCs w:val="24"/>
        </w:rPr>
      </w:pPr>
      <w:r>
        <w:rPr>
          <w:rFonts w:ascii="ＭＳ Ｐ明朝" w:eastAsia="ＭＳ Ｐ明朝" w:hAnsi="ＭＳ Ｐ明朝" w:hint="eastAsia"/>
          <w:sz w:val="24"/>
          <w:szCs w:val="24"/>
        </w:rPr>
        <w:t>・ 作業者は</w:t>
      </w:r>
      <w:r w:rsidRPr="007A0365">
        <w:rPr>
          <w:rFonts w:ascii="ＭＳ Ｐ明朝" w:eastAsia="ＭＳ Ｐ明朝" w:hAnsi="ＭＳ Ｐ明朝" w:hint="eastAsia"/>
          <w:sz w:val="24"/>
          <w:szCs w:val="24"/>
        </w:rPr>
        <w:t>入室する前に手洗いを行うこと。</w:t>
      </w:r>
    </w:p>
    <w:p w14:paraId="5F8CBF6F" w14:textId="53E4C3B1" w:rsidR="000B31AA" w:rsidRPr="004D50C7" w:rsidRDefault="004D50C7" w:rsidP="00D50E4D">
      <w:pPr>
        <w:numPr>
          <w:ilvl w:val="0"/>
          <w:numId w:val="60"/>
        </w:numPr>
        <w:spacing w:line="440" w:lineRule="exact"/>
        <w:ind w:left="794"/>
        <w:rPr>
          <w:rFonts w:ascii="ＭＳ Ｐ明朝" w:eastAsia="ＭＳ Ｐ明朝" w:hAnsi="ＭＳ Ｐ明朝"/>
          <w:sz w:val="24"/>
          <w:szCs w:val="24"/>
        </w:rPr>
      </w:pPr>
      <w:r>
        <w:rPr>
          <w:rFonts w:ascii="ＭＳ Ｐ明朝" w:eastAsia="ＭＳ Ｐ明朝" w:hAnsi="ＭＳ Ｐ明朝" w:hint="eastAsia"/>
          <w:sz w:val="24"/>
          <w:szCs w:val="24"/>
        </w:rPr>
        <w:t>枝肉の冷蔵保管に当たっては、枝肉の間隔を確保する。</w:t>
      </w:r>
    </w:p>
    <w:p w14:paraId="3598EFF3" w14:textId="5397BA94" w:rsidR="000B31AA" w:rsidRPr="004D50C7" w:rsidRDefault="004D50C7" w:rsidP="00D50E4D">
      <w:pPr>
        <w:numPr>
          <w:ilvl w:val="0"/>
          <w:numId w:val="60"/>
        </w:numPr>
        <w:spacing w:line="440" w:lineRule="exact"/>
        <w:ind w:left="794"/>
        <w:rPr>
          <w:rFonts w:ascii="ＭＳ Ｐ明朝" w:eastAsia="ＭＳ Ｐ明朝" w:hAnsi="ＭＳ Ｐ明朝"/>
          <w:sz w:val="24"/>
          <w:szCs w:val="24"/>
        </w:rPr>
      </w:pPr>
      <w:r>
        <w:rPr>
          <w:rFonts w:ascii="ＭＳ Ｐ明朝" w:eastAsia="ＭＳ Ｐ明朝" w:hAnsi="ＭＳ Ｐ明朝" w:hint="eastAsia"/>
          <w:sz w:val="24"/>
          <w:szCs w:val="24"/>
        </w:rPr>
        <w:t>牛枝肉の胴切りに当たっては、使用前にナイフを消毒する。</w:t>
      </w:r>
    </w:p>
    <w:p w14:paraId="473A02F6" w14:textId="617E07B0" w:rsidR="000B31AA" w:rsidRPr="004D50C7" w:rsidRDefault="000B31AA" w:rsidP="00D50E4D">
      <w:pPr>
        <w:numPr>
          <w:ilvl w:val="0"/>
          <w:numId w:val="60"/>
        </w:numPr>
        <w:spacing w:line="440" w:lineRule="exact"/>
        <w:ind w:left="794"/>
        <w:rPr>
          <w:rFonts w:ascii="ＭＳ Ｐ明朝" w:eastAsia="ＭＳ Ｐ明朝" w:hAnsi="ＭＳ Ｐ明朝"/>
          <w:sz w:val="24"/>
          <w:szCs w:val="24"/>
        </w:rPr>
      </w:pPr>
      <w:r w:rsidRPr="004D50C7">
        <w:rPr>
          <w:rFonts w:ascii="ＭＳ Ｐ明朝" w:eastAsia="ＭＳ Ｐ明朝" w:hAnsi="ＭＳ Ｐ明朝" w:hint="eastAsia"/>
          <w:sz w:val="24"/>
          <w:szCs w:val="24"/>
        </w:rPr>
        <w:t>冷蔵保管から</w:t>
      </w:r>
      <w:r w:rsidR="004D50C7">
        <w:rPr>
          <w:rFonts w:ascii="ＭＳ Ｐ明朝" w:eastAsia="ＭＳ Ｐ明朝" w:hAnsi="ＭＳ Ｐ明朝" w:hint="eastAsia"/>
          <w:sz w:val="24"/>
          <w:szCs w:val="24"/>
        </w:rPr>
        <w:t>下見室への搬送に当たっては、枝肉に残毛、汚れ等がないこと及び手袋が汚染されていないことを確認する。</w:t>
      </w:r>
    </w:p>
    <w:p w14:paraId="17906E5D" w14:textId="41D2289E" w:rsidR="000B31AA" w:rsidRDefault="000B31AA" w:rsidP="00D50E4D">
      <w:pPr>
        <w:numPr>
          <w:ilvl w:val="0"/>
          <w:numId w:val="60"/>
        </w:numPr>
        <w:spacing w:line="440" w:lineRule="exact"/>
        <w:ind w:left="794"/>
        <w:rPr>
          <w:rFonts w:ascii="ＭＳ Ｐ明朝" w:eastAsia="ＭＳ Ｐ明朝" w:hAnsi="ＭＳ Ｐ明朝"/>
          <w:sz w:val="24"/>
          <w:szCs w:val="24"/>
        </w:rPr>
      </w:pPr>
      <w:r w:rsidRPr="004D50C7">
        <w:rPr>
          <w:rFonts w:ascii="ＭＳ Ｐ明朝" w:eastAsia="ＭＳ Ｐ明朝" w:hAnsi="ＭＳ Ｐ明朝" w:hint="eastAsia"/>
          <w:sz w:val="24"/>
          <w:szCs w:val="24"/>
        </w:rPr>
        <w:t>枝肉</w:t>
      </w:r>
      <w:r w:rsidR="004D50C7">
        <w:rPr>
          <w:rFonts w:ascii="ＭＳ Ｐ明朝" w:eastAsia="ＭＳ Ｐ明朝" w:hAnsi="ＭＳ Ｐ明朝" w:hint="eastAsia"/>
          <w:sz w:val="24"/>
          <w:szCs w:val="24"/>
        </w:rPr>
        <w:t>の下見及び出荷に当たっては、買受人に衛生管理事項を遵守させる。</w:t>
      </w:r>
    </w:p>
    <w:p w14:paraId="366D1A41" w14:textId="77777777" w:rsidR="003D083B" w:rsidRPr="004D50C7" w:rsidRDefault="003D083B" w:rsidP="003D083B">
      <w:pPr>
        <w:spacing w:line="440" w:lineRule="exact"/>
        <w:ind w:left="374"/>
        <w:rPr>
          <w:rFonts w:ascii="ＭＳ Ｐ明朝" w:eastAsia="ＭＳ Ｐ明朝" w:hAnsi="ＭＳ Ｐ明朝"/>
          <w:sz w:val="24"/>
          <w:szCs w:val="24"/>
        </w:rPr>
      </w:pPr>
    </w:p>
    <w:p w14:paraId="1AE694D8" w14:textId="76E07A3A" w:rsidR="000B31AA" w:rsidRPr="004D50C7" w:rsidRDefault="004D50C7" w:rsidP="00D50E4D">
      <w:pPr>
        <w:numPr>
          <w:ilvl w:val="0"/>
          <w:numId w:val="59"/>
        </w:numPr>
        <w:spacing w:line="440" w:lineRule="exact"/>
        <w:ind w:left="374" w:hanging="374"/>
        <w:rPr>
          <w:rFonts w:ascii="ＭＳ Ｐ明朝" w:eastAsia="ＭＳ Ｐ明朝" w:hAnsi="ＭＳ Ｐ明朝"/>
          <w:sz w:val="24"/>
          <w:szCs w:val="24"/>
        </w:rPr>
      </w:pPr>
      <w:r>
        <w:rPr>
          <w:rFonts w:ascii="ＭＳ Ｐ明朝" w:eastAsia="ＭＳ Ｐ明朝" w:hAnsi="ＭＳ Ｐ明朝" w:hint="eastAsia"/>
          <w:sz w:val="24"/>
          <w:szCs w:val="24"/>
        </w:rPr>
        <w:t xml:space="preserve">　食肉卸売業務の</w:t>
      </w:r>
      <w:r w:rsidR="000B31AA" w:rsidRPr="004D50C7">
        <w:rPr>
          <w:rFonts w:ascii="ＭＳ Ｐ明朝" w:eastAsia="ＭＳ Ｐ明朝" w:hAnsi="ＭＳ Ｐ明朝" w:hint="eastAsia"/>
          <w:sz w:val="24"/>
          <w:szCs w:val="24"/>
        </w:rPr>
        <w:t xml:space="preserve">作業手順 </w:t>
      </w:r>
    </w:p>
    <w:p w14:paraId="690FC0B3" w14:textId="77777777" w:rsidR="000B31AA" w:rsidRPr="004D50C7" w:rsidRDefault="000B31AA" w:rsidP="00D50E4D">
      <w:pPr>
        <w:numPr>
          <w:ilvl w:val="0"/>
          <w:numId w:val="61"/>
        </w:numPr>
        <w:spacing w:line="440" w:lineRule="exact"/>
        <w:ind w:left="794"/>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作業手順</w:t>
      </w:r>
    </w:p>
    <w:p w14:paraId="3D2B9091" w14:textId="579195D9" w:rsidR="000B31AA" w:rsidRPr="004D50C7" w:rsidRDefault="004D50C7" w:rsidP="00D50E4D">
      <w:pPr>
        <w:numPr>
          <w:ilvl w:val="0"/>
          <w:numId w:val="62"/>
        </w:numPr>
        <w:spacing w:line="440" w:lineRule="exact"/>
        <w:ind w:left="947"/>
        <w:jc w:val="left"/>
        <w:rPr>
          <w:rFonts w:ascii="ＭＳ Ｐ明朝" w:eastAsia="ＭＳ Ｐ明朝" w:hAnsi="ＭＳ Ｐ明朝"/>
          <w:sz w:val="24"/>
          <w:szCs w:val="24"/>
        </w:rPr>
      </w:pPr>
      <w:r>
        <w:rPr>
          <w:rFonts w:ascii="ＭＳ Ｐ明朝" w:eastAsia="ＭＳ Ｐ明朝" w:hAnsi="ＭＳ Ｐ明朝" w:hint="eastAsia"/>
          <w:sz w:val="24"/>
          <w:szCs w:val="24"/>
        </w:rPr>
        <w:t>作業員は、作業手順に従って作業を実施し、点検者はその</w:t>
      </w:r>
      <w:r w:rsidR="000B31AA" w:rsidRPr="004D50C7">
        <w:rPr>
          <w:rFonts w:ascii="ＭＳ Ｐ明朝" w:eastAsia="ＭＳ Ｐ明朝" w:hAnsi="ＭＳ Ｐ明朝" w:hint="eastAsia"/>
          <w:sz w:val="24"/>
          <w:szCs w:val="24"/>
        </w:rPr>
        <w:t>衛生管理の状況</w:t>
      </w:r>
      <w:r>
        <w:rPr>
          <w:rFonts w:ascii="ＭＳ Ｐ明朝" w:eastAsia="ＭＳ Ｐ明朝" w:hAnsi="ＭＳ Ｐ明朝" w:hint="eastAsia"/>
          <w:sz w:val="24"/>
          <w:szCs w:val="24"/>
        </w:rPr>
        <w:t>についてモニタリングを行い、その結果を記録</w:t>
      </w:r>
      <w:r w:rsidR="000B31AA" w:rsidRPr="004D50C7">
        <w:rPr>
          <w:rFonts w:ascii="ＭＳ Ｐ明朝" w:eastAsia="ＭＳ Ｐ明朝" w:hAnsi="ＭＳ Ｐ明朝" w:hint="eastAsia"/>
          <w:sz w:val="24"/>
          <w:szCs w:val="24"/>
        </w:rPr>
        <w:t>する。</w:t>
      </w:r>
    </w:p>
    <w:p w14:paraId="4B55E2A4" w14:textId="77777777" w:rsidR="000B31AA" w:rsidRPr="004D50C7" w:rsidRDefault="000B31AA" w:rsidP="00D50E4D">
      <w:pPr>
        <w:numPr>
          <w:ilvl w:val="0"/>
          <w:numId w:val="61"/>
        </w:numPr>
        <w:spacing w:line="440" w:lineRule="exact"/>
        <w:ind w:left="794"/>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逸脱事項の改善措置</w:t>
      </w:r>
    </w:p>
    <w:p w14:paraId="38E490DC" w14:textId="314CB1A5" w:rsidR="000B31AA" w:rsidRPr="004D50C7" w:rsidRDefault="000B31AA" w:rsidP="00D50E4D">
      <w:pPr>
        <w:numPr>
          <w:ilvl w:val="0"/>
          <w:numId w:val="63"/>
        </w:numPr>
        <w:spacing w:line="440" w:lineRule="exact"/>
        <w:ind w:left="947"/>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各作業工程の逸脱事項</w:t>
      </w:r>
      <w:r w:rsidR="004D50C7">
        <w:rPr>
          <w:rFonts w:ascii="ＭＳ Ｐ明朝" w:eastAsia="ＭＳ Ｐ明朝" w:hAnsi="ＭＳ Ｐ明朝" w:hint="eastAsia"/>
          <w:sz w:val="24"/>
          <w:szCs w:val="24"/>
        </w:rPr>
        <w:t>の改善措置を記録する</w:t>
      </w:r>
      <w:r w:rsidRPr="004D50C7">
        <w:rPr>
          <w:rFonts w:ascii="ＭＳ Ｐ明朝" w:eastAsia="ＭＳ Ｐ明朝" w:hAnsi="ＭＳ Ｐ明朝" w:hint="eastAsia"/>
          <w:sz w:val="24"/>
          <w:szCs w:val="24"/>
        </w:rPr>
        <w:t>。</w:t>
      </w:r>
    </w:p>
    <w:p w14:paraId="33961540" w14:textId="34BA664F" w:rsidR="000B31AA" w:rsidRPr="004D50C7" w:rsidRDefault="000B31AA" w:rsidP="00D50E4D">
      <w:pPr>
        <w:numPr>
          <w:ilvl w:val="0"/>
          <w:numId w:val="63"/>
        </w:numPr>
        <w:spacing w:line="440" w:lineRule="exact"/>
        <w:ind w:left="947"/>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担当者 （事業部主任） は、逸脱事項及び改善措置を</w:t>
      </w:r>
      <w:r w:rsidR="004D50C7">
        <w:rPr>
          <w:rFonts w:ascii="ＭＳ Ｐ明朝" w:eastAsia="ＭＳ Ｐ明朝" w:hAnsi="ＭＳ Ｐ明朝" w:hint="eastAsia"/>
          <w:sz w:val="24"/>
          <w:szCs w:val="24"/>
        </w:rPr>
        <w:t>記録</w:t>
      </w:r>
      <w:r w:rsidRPr="004D50C7">
        <w:rPr>
          <w:rFonts w:ascii="ＭＳ Ｐ明朝" w:eastAsia="ＭＳ Ｐ明朝" w:hAnsi="ＭＳ Ｐ明朝" w:hint="eastAsia"/>
          <w:sz w:val="24"/>
          <w:szCs w:val="24"/>
        </w:rPr>
        <w:t>する。</w:t>
      </w:r>
    </w:p>
    <w:p w14:paraId="1FB9FD1D" w14:textId="77777777" w:rsidR="000B31AA" w:rsidRPr="004D50C7" w:rsidRDefault="000B31AA" w:rsidP="00D50E4D">
      <w:pPr>
        <w:numPr>
          <w:ilvl w:val="0"/>
          <w:numId w:val="61"/>
        </w:numPr>
        <w:spacing w:line="440" w:lineRule="exact"/>
        <w:ind w:left="794"/>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報告、確認及び文書の保存</w:t>
      </w:r>
    </w:p>
    <w:p w14:paraId="3D2FF23D" w14:textId="71C0301A" w:rsidR="000B31AA" w:rsidRPr="004D50C7" w:rsidRDefault="004D50C7" w:rsidP="00D50E4D">
      <w:pPr>
        <w:numPr>
          <w:ilvl w:val="0"/>
          <w:numId w:val="64"/>
        </w:numPr>
        <w:spacing w:line="440" w:lineRule="exact"/>
        <w:jc w:val="left"/>
        <w:rPr>
          <w:rFonts w:ascii="ＭＳ Ｐ明朝" w:eastAsia="ＭＳ Ｐ明朝" w:hAnsi="ＭＳ Ｐ明朝"/>
          <w:sz w:val="24"/>
          <w:szCs w:val="24"/>
        </w:rPr>
      </w:pPr>
      <w:r>
        <w:rPr>
          <w:rFonts w:ascii="ＭＳ Ｐ明朝" w:eastAsia="ＭＳ Ｐ明朝" w:hAnsi="ＭＳ Ｐ明朝" w:hint="eastAsia"/>
          <w:sz w:val="24"/>
          <w:szCs w:val="24"/>
        </w:rPr>
        <w:t>担当者は、関係記録</w:t>
      </w:r>
      <w:r w:rsidR="000B31AA" w:rsidRPr="004D50C7">
        <w:rPr>
          <w:rFonts w:ascii="ＭＳ Ｐ明朝" w:eastAsia="ＭＳ Ｐ明朝" w:hAnsi="ＭＳ Ｐ明朝" w:hint="eastAsia"/>
          <w:sz w:val="24"/>
          <w:szCs w:val="24"/>
        </w:rPr>
        <w:t>を衛生管理責任者に提出する。</w:t>
      </w:r>
    </w:p>
    <w:p w14:paraId="736CEA8B" w14:textId="49973E31" w:rsidR="000B31AA" w:rsidRPr="004D50C7" w:rsidRDefault="000B31AA" w:rsidP="00D50E4D">
      <w:pPr>
        <w:numPr>
          <w:ilvl w:val="0"/>
          <w:numId w:val="64"/>
        </w:numPr>
        <w:spacing w:line="440" w:lineRule="exact"/>
        <w:jc w:val="left"/>
        <w:rPr>
          <w:rFonts w:ascii="ＭＳ Ｐ明朝" w:eastAsia="ＭＳ Ｐ明朝" w:hAnsi="ＭＳ Ｐ明朝"/>
          <w:sz w:val="24"/>
          <w:szCs w:val="24"/>
        </w:rPr>
      </w:pPr>
      <w:r w:rsidRPr="004D50C7">
        <w:rPr>
          <w:rFonts w:ascii="ＭＳ Ｐ明朝" w:eastAsia="ＭＳ Ｐ明朝" w:hAnsi="ＭＳ Ｐ明朝" w:hint="eastAsia"/>
          <w:sz w:val="24"/>
          <w:szCs w:val="24"/>
        </w:rPr>
        <w:t>衛生管理責任者は、</w:t>
      </w:r>
      <w:r w:rsidR="004D50C7">
        <w:rPr>
          <w:rFonts w:ascii="ＭＳ Ｐ明朝" w:eastAsia="ＭＳ Ｐ明朝" w:hAnsi="ＭＳ Ｐ明朝" w:hint="eastAsia"/>
          <w:sz w:val="24"/>
          <w:szCs w:val="24"/>
        </w:rPr>
        <w:t>記録</w:t>
      </w:r>
      <w:r w:rsidRPr="004D50C7">
        <w:rPr>
          <w:rFonts w:ascii="ＭＳ Ｐ明朝" w:eastAsia="ＭＳ Ｐ明朝" w:hAnsi="ＭＳ Ｐ明朝"/>
          <w:sz w:val="24"/>
          <w:szCs w:val="24"/>
        </w:rPr>
        <w:t>を</w:t>
      </w:r>
      <w:r w:rsidRPr="004D50C7">
        <w:rPr>
          <w:rFonts w:ascii="ＭＳ Ｐ明朝" w:eastAsia="ＭＳ Ｐ明朝" w:hAnsi="ＭＳ Ｐ明朝" w:hint="eastAsia"/>
          <w:sz w:val="24"/>
          <w:szCs w:val="24"/>
        </w:rPr>
        <w:t>確認し、保存する。</w:t>
      </w:r>
    </w:p>
    <w:sectPr w:rsidR="000B31AA" w:rsidRPr="004D50C7" w:rsidSect="00952748">
      <w:pgSz w:w="11906" w:h="16838" w:code="9"/>
      <w:pgMar w:top="1134" w:right="1418" w:bottom="1134" w:left="1418"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6D759D" w14:textId="77777777" w:rsidR="00EC62E3" w:rsidRDefault="00EC62E3" w:rsidP="00CD4329">
      <w:pPr>
        <w:spacing w:line="240" w:lineRule="auto"/>
      </w:pPr>
      <w:r>
        <w:separator/>
      </w:r>
    </w:p>
  </w:endnote>
  <w:endnote w:type="continuationSeparator" w:id="0">
    <w:p w14:paraId="770ABCAF" w14:textId="77777777" w:rsidR="00EC62E3" w:rsidRDefault="00EC62E3" w:rsidP="00CD43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Ｐ明朝">
    <w:panose1 w:val="02020600040205080304"/>
    <w:charset w:val="80"/>
    <w:family w:val="roma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cho">
    <w:altName w:val="ＭＳ 明朝"/>
    <w:panose1 w:val="02020609040305080305"/>
    <w:charset w:val="80"/>
    <w:family w:val="roman"/>
    <w:pitch w:val="fixed"/>
    <w:sig w:usb0="00000000"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w:altName w:val="Yu Gothic"/>
    <w:panose1 w:val="020B04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2D145" w14:textId="3404D075" w:rsidR="00144508" w:rsidRDefault="00144508">
    <w:pPr>
      <w:pStyle w:val="aa"/>
      <w:jc w:val="center"/>
    </w:pPr>
  </w:p>
  <w:p w14:paraId="17FCB4AA" w14:textId="77777777" w:rsidR="00144508" w:rsidRDefault="00144508">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4501751"/>
      <w:docPartObj>
        <w:docPartGallery w:val="Page Numbers (Bottom of Page)"/>
        <w:docPartUnique/>
      </w:docPartObj>
    </w:sdtPr>
    <w:sdtEndPr/>
    <w:sdtContent>
      <w:p w14:paraId="0ACD87E4" w14:textId="2F932F78" w:rsidR="00144508" w:rsidRDefault="00144508">
        <w:pPr>
          <w:pStyle w:val="aa"/>
          <w:jc w:val="center"/>
        </w:pPr>
        <w:r>
          <w:fldChar w:fldCharType="begin"/>
        </w:r>
        <w:r>
          <w:instrText>PAGE   \* MERGEFORMAT</w:instrText>
        </w:r>
        <w:r>
          <w:fldChar w:fldCharType="separate"/>
        </w:r>
        <w:r w:rsidRPr="001C75BA">
          <w:rPr>
            <w:noProof/>
            <w:lang w:val="ja-JP"/>
          </w:rPr>
          <w:t>71</w:t>
        </w:r>
        <w:r>
          <w:fldChar w:fldCharType="end"/>
        </w:r>
      </w:p>
    </w:sdtContent>
  </w:sdt>
  <w:p w14:paraId="77723412" w14:textId="77777777" w:rsidR="00144508" w:rsidRDefault="00144508">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4071866"/>
      <w:docPartObj>
        <w:docPartGallery w:val="Page Numbers (Bottom of Page)"/>
        <w:docPartUnique/>
      </w:docPartObj>
    </w:sdtPr>
    <w:sdtEndPr/>
    <w:sdtContent>
      <w:p w14:paraId="2D92DDEB" w14:textId="13BD8A38" w:rsidR="00144508" w:rsidRDefault="00144508">
        <w:pPr>
          <w:pStyle w:val="aa"/>
          <w:jc w:val="center"/>
        </w:pPr>
        <w:r>
          <w:fldChar w:fldCharType="begin"/>
        </w:r>
        <w:r>
          <w:instrText>PAGE   \* MERGEFORMAT</w:instrText>
        </w:r>
        <w:r>
          <w:fldChar w:fldCharType="separate"/>
        </w:r>
        <w:r w:rsidRPr="001C75BA">
          <w:rPr>
            <w:noProof/>
            <w:lang w:val="ja-JP"/>
          </w:rPr>
          <w:t>152</w:t>
        </w:r>
        <w:r>
          <w:fldChar w:fldCharType="end"/>
        </w:r>
      </w:p>
    </w:sdtContent>
  </w:sdt>
  <w:p w14:paraId="38EEDA0B" w14:textId="77777777" w:rsidR="00144508" w:rsidRDefault="0014450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548885"/>
      <w:docPartObj>
        <w:docPartGallery w:val="Page Numbers (Bottom of Page)"/>
        <w:docPartUnique/>
      </w:docPartObj>
    </w:sdtPr>
    <w:sdtEndPr/>
    <w:sdtContent>
      <w:p w14:paraId="7AD431F8" w14:textId="159B64C7" w:rsidR="00144508" w:rsidRDefault="00144508">
        <w:pPr>
          <w:pStyle w:val="aa"/>
          <w:jc w:val="center"/>
        </w:pPr>
        <w:r>
          <w:rPr>
            <w:noProof/>
          </w:rPr>
          <mc:AlternateContent>
            <mc:Choice Requires="wps">
              <w:drawing>
                <wp:anchor distT="0" distB="0" distL="114300" distR="114300" simplePos="0" relativeHeight="251659264" behindDoc="0" locked="0" layoutInCell="1" allowOverlap="1" wp14:anchorId="08BF95E1" wp14:editId="38E57F7A">
                  <wp:simplePos x="0" y="0"/>
                  <wp:positionH relativeFrom="column">
                    <wp:posOffset>2566670</wp:posOffset>
                  </wp:positionH>
                  <wp:positionV relativeFrom="paragraph">
                    <wp:posOffset>19685</wp:posOffset>
                  </wp:positionV>
                  <wp:extent cx="704850" cy="514350"/>
                  <wp:effectExtent l="0" t="0" r="0" b="0"/>
                  <wp:wrapNone/>
                  <wp:docPr id="6748" name="テキスト ボックス 6748"/>
                  <wp:cNvGraphicFramePr/>
                  <a:graphic xmlns:a="http://schemas.openxmlformats.org/drawingml/2006/main">
                    <a:graphicData uri="http://schemas.microsoft.com/office/word/2010/wordprocessingShape">
                      <wps:wsp>
                        <wps:cNvSpPr txBox="1"/>
                        <wps:spPr>
                          <a:xfrm>
                            <a:off x="0" y="0"/>
                            <a:ext cx="704850" cy="514350"/>
                          </a:xfrm>
                          <a:prstGeom prst="rect">
                            <a:avLst/>
                          </a:prstGeom>
                          <a:solidFill>
                            <a:schemeClr val="lt1"/>
                          </a:solidFill>
                          <a:ln w="6350">
                            <a:noFill/>
                          </a:ln>
                        </wps:spPr>
                        <wps:txbx>
                          <w:txbxContent>
                            <w:p w14:paraId="6D5A0B65" w14:textId="77777777" w:rsidR="00144508" w:rsidRDefault="00144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8BF95E1" id="_x0000_t202" coordsize="21600,21600" o:spt="202" path="m,l,21600r21600,l21600,xe">
                  <v:stroke joinstyle="miter"/>
                  <v:path gradientshapeok="t" o:connecttype="rect"/>
                </v:shapetype>
                <v:shape id="テキスト ボックス 6748" o:spid="_x0000_s1216" type="#_x0000_t202" style="position:absolute;left:0;text-align:left;margin-left:202.1pt;margin-top:1.55pt;width:55.5pt;height:4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" fillcolor="white [3201]" stroked="f" strokeweight=".5pt">
                  <v:textbox>
                    <w:txbxContent>
                      <w:p w14:paraId="6D5A0B65" w14:textId="77777777" w:rsidR="00144508" w:rsidRDefault="00144508"/>
                    </w:txbxContent>
                  </v:textbox>
                </v:shape>
              </w:pict>
            </mc:Fallback>
          </mc:AlternateContent>
        </w:r>
        <w:r>
          <w:fldChar w:fldCharType="begin"/>
        </w:r>
        <w:r>
          <w:instrText>PAGE   \* MERGEFORMAT</w:instrText>
        </w:r>
        <w:r>
          <w:fldChar w:fldCharType="separate"/>
        </w:r>
        <w:r w:rsidRPr="001C75BA">
          <w:rPr>
            <w:noProof/>
            <w:lang w:val="ja-JP"/>
          </w:rPr>
          <w:t>１５０</w:t>
        </w:r>
        <w:r>
          <w:fldChar w:fldCharType="end"/>
        </w:r>
      </w:p>
    </w:sdtContent>
  </w:sdt>
  <w:p w14:paraId="398DF712" w14:textId="77777777" w:rsidR="00144508" w:rsidRDefault="00144508">
    <w:pPr>
      <w:pStyle w:val="aa"/>
    </w:pPr>
  </w:p>
  <w:p w14:paraId="46C12C95" w14:textId="77777777" w:rsidR="00144508" w:rsidRDefault="0014450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8F86BE" w14:textId="77777777" w:rsidR="00EC62E3" w:rsidRDefault="00EC62E3" w:rsidP="00CD4329">
      <w:pPr>
        <w:spacing w:line="240" w:lineRule="auto"/>
      </w:pPr>
      <w:r>
        <w:separator/>
      </w:r>
    </w:p>
  </w:footnote>
  <w:footnote w:type="continuationSeparator" w:id="0">
    <w:p w14:paraId="4BDA4C78" w14:textId="77777777" w:rsidR="00EC62E3" w:rsidRDefault="00EC62E3" w:rsidP="00CD432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1F96C6" w14:textId="77777777" w:rsidR="00144508" w:rsidRPr="003857B4" w:rsidRDefault="00144508" w:rsidP="00D916BF">
    <w:pPr>
      <w:pStyle w:val="a8"/>
      <w:jc w:val="right"/>
      <w:rPr>
        <w:b/>
        <w:bCs/>
        <w:color w:val="0070C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9E275" w14:textId="77777777" w:rsidR="00144508" w:rsidRPr="00B21693" w:rsidRDefault="00144508" w:rsidP="000B31AA">
    <w:pPr>
      <w:pStyle w:val="a8"/>
      <w:jc w:val="right"/>
      <w:rPr>
        <w:b/>
        <w:bCs/>
        <w:color w:val="00B0F0"/>
      </w:rPr>
    </w:pPr>
  </w:p>
  <w:p w14:paraId="6EB48728" w14:textId="77777777" w:rsidR="00144508" w:rsidRDefault="0014450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50C8D"/>
    <w:multiLevelType w:val="hybridMultilevel"/>
    <w:tmpl w:val="5F0247D6"/>
    <w:lvl w:ilvl="0" w:tplc="D2D01508">
      <w:start w:val="1"/>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8552E6"/>
    <w:multiLevelType w:val="hybridMultilevel"/>
    <w:tmpl w:val="7E3C4C5A"/>
    <w:lvl w:ilvl="0" w:tplc="5E4E3328">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2D0112D"/>
    <w:multiLevelType w:val="hybridMultilevel"/>
    <w:tmpl w:val="31782A40"/>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3B60590"/>
    <w:multiLevelType w:val="hybridMultilevel"/>
    <w:tmpl w:val="28907AF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3FE5BEF"/>
    <w:multiLevelType w:val="hybridMultilevel"/>
    <w:tmpl w:val="338AB5D6"/>
    <w:lvl w:ilvl="0" w:tplc="5E4E3328">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6006A99"/>
    <w:multiLevelType w:val="hybridMultilevel"/>
    <w:tmpl w:val="84EA6B52"/>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6EE771F"/>
    <w:multiLevelType w:val="hybridMultilevel"/>
    <w:tmpl w:val="C91A7CBC"/>
    <w:lvl w:ilvl="0" w:tplc="5E4E3328">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07B30931"/>
    <w:multiLevelType w:val="hybridMultilevel"/>
    <w:tmpl w:val="B1407CBE"/>
    <w:lvl w:ilvl="0" w:tplc="5E4E3328">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82E7C51"/>
    <w:multiLevelType w:val="hybridMultilevel"/>
    <w:tmpl w:val="06C06C40"/>
    <w:lvl w:ilvl="0" w:tplc="33D0325E">
      <w:numFmt w:val="bullet"/>
      <w:lvlText w:val="・"/>
      <w:lvlJc w:val="left"/>
      <w:pPr>
        <w:ind w:left="640" w:hanging="420"/>
      </w:pPr>
      <w:rPr>
        <w:rFonts w:ascii="ＭＳ Ｐ明朝" w:eastAsia="ＭＳ Ｐ明朝" w:hAnsi="ＭＳ Ｐ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9" w15:restartNumberingAfterBreak="0">
    <w:nsid w:val="096C230A"/>
    <w:multiLevelType w:val="hybridMultilevel"/>
    <w:tmpl w:val="D1089762"/>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0A4B0E32"/>
    <w:multiLevelType w:val="hybridMultilevel"/>
    <w:tmpl w:val="AB14A468"/>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0AF874BA"/>
    <w:multiLevelType w:val="hybridMultilevel"/>
    <w:tmpl w:val="869C78AE"/>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0EB60CE7"/>
    <w:multiLevelType w:val="hybridMultilevel"/>
    <w:tmpl w:val="3AA65284"/>
    <w:lvl w:ilvl="0" w:tplc="E7AEB7F4">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0F0C7513"/>
    <w:multiLevelType w:val="hybridMultilevel"/>
    <w:tmpl w:val="36A22D94"/>
    <w:lvl w:ilvl="0" w:tplc="D2D01508">
      <w:start w:val="1"/>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113A0A6A"/>
    <w:multiLevelType w:val="hybridMultilevel"/>
    <w:tmpl w:val="53B489C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1617871"/>
    <w:multiLevelType w:val="hybridMultilevel"/>
    <w:tmpl w:val="6F2670FC"/>
    <w:lvl w:ilvl="0" w:tplc="5E4E3328">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133D524E"/>
    <w:multiLevelType w:val="hybridMultilevel"/>
    <w:tmpl w:val="71F41EA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150523DD"/>
    <w:multiLevelType w:val="hybridMultilevel"/>
    <w:tmpl w:val="C4D84534"/>
    <w:lvl w:ilvl="0" w:tplc="7DB2B486">
      <w:start w:val="1"/>
      <w:numFmt w:val="decimalFullWidth"/>
      <w:lvlText w:val="（%1）"/>
      <w:lvlJc w:val="left"/>
      <w:pPr>
        <w:ind w:left="900" w:hanging="420"/>
      </w:pPr>
      <w:rPr>
        <w:rFonts w:hint="eastAsia"/>
      </w:rPr>
    </w:lvl>
    <w:lvl w:ilvl="1" w:tplc="5E4E3328">
      <w:numFmt w:val="bullet"/>
      <w:lvlText w:val="・"/>
      <w:lvlJc w:val="left"/>
      <w:pPr>
        <w:ind w:left="1260" w:hanging="360"/>
      </w:pPr>
      <w:rPr>
        <w:rFonts w:ascii="ＭＳ Ｐ明朝" w:eastAsia="ＭＳ Ｐ明朝" w:hAnsi="ＭＳ Ｐ明朝" w:cstheme="minorBidi" w:hint="eastAsia"/>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8" w15:restartNumberingAfterBreak="0">
    <w:nsid w:val="15F5038D"/>
    <w:multiLevelType w:val="hybridMultilevel"/>
    <w:tmpl w:val="58922E5E"/>
    <w:lvl w:ilvl="0" w:tplc="0409000B">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9" w15:restartNumberingAfterBreak="0">
    <w:nsid w:val="1A124803"/>
    <w:multiLevelType w:val="hybridMultilevel"/>
    <w:tmpl w:val="DD4C3A38"/>
    <w:lvl w:ilvl="0" w:tplc="89DE8A88">
      <w:start w:val="5"/>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1AF72D0D"/>
    <w:multiLevelType w:val="hybridMultilevel"/>
    <w:tmpl w:val="01F08CAE"/>
    <w:lvl w:ilvl="0" w:tplc="EC80A256">
      <w:start w:val="3"/>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1C674DC2"/>
    <w:multiLevelType w:val="hybridMultilevel"/>
    <w:tmpl w:val="AF4EC792"/>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1F1F323B"/>
    <w:multiLevelType w:val="hybridMultilevel"/>
    <w:tmpl w:val="7ACE9CCA"/>
    <w:lvl w:ilvl="0" w:tplc="E2BE4A1A">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203A15F2"/>
    <w:multiLevelType w:val="hybridMultilevel"/>
    <w:tmpl w:val="528AD652"/>
    <w:lvl w:ilvl="0" w:tplc="84EEFC8A">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230B25B2"/>
    <w:multiLevelType w:val="hybridMultilevel"/>
    <w:tmpl w:val="18E0A89E"/>
    <w:lvl w:ilvl="0" w:tplc="46CA0D62">
      <w:start w:val="1"/>
      <w:numFmt w:val="aiueoFullWidth"/>
      <w:lvlText w:val="%1"/>
      <w:lvlJc w:val="left"/>
      <w:pPr>
        <w:ind w:left="945" w:hanging="420"/>
      </w:pPr>
      <w:rPr>
        <w:rFonts w:hint="eastAsia"/>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5" w15:restartNumberingAfterBreak="0">
    <w:nsid w:val="25903A9C"/>
    <w:multiLevelType w:val="hybridMultilevel"/>
    <w:tmpl w:val="6D5026F8"/>
    <w:lvl w:ilvl="0" w:tplc="27E280A2">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27A057CA"/>
    <w:multiLevelType w:val="hybridMultilevel"/>
    <w:tmpl w:val="2CFABC66"/>
    <w:lvl w:ilvl="0" w:tplc="6C987514">
      <w:start w:val="1"/>
      <w:numFmt w:val="aiueoFullWidth"/>
      <w:lvlText w:val="%1"/>
      <w:lvlJc w:val="left"/>
      <w:pPr>
        <w:ind w:left="945" w:hanging="420"/>
      </w:pPr>
      <w:rPr>
        <w:rFonts w:hint="eastAsia"/>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7" w15:restartNumberingAfterBreak="0">
    <w:nsid w:val="2957162B"/>
    <w:multiLevelType w:val="hybridMultilevel"/>
    <w:tmpl w:val="3ED6E61E"/>
    <w:lvl w:ilvl="0" w:tplc="84EEFC8A">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29C81F90"/>
    <w:multiLevelType w:val="hybridMultilevel"/>
    <w:tmpl w:val="3B686608"/>
    <w:lvl w:ilvl="0" w:tplc="0409000B">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29" w15:restartNumberingAfterBreak="0">
    <w:nsid w:val="2A194005"/>
    <w:multiLevelType w:val="hybridMultilevel"/>
    <w:tmpl w:val="B8D2DD2C"/>
    <w:lvl w:ilvl="0" w:tplc="896EBEC2">
      <w:start w:val="1"/>
      <w:numFmt w:val="decimalEnclosedCircle"/>
      <w:lvlText w:val="%1"/>
      <w:lvlJc w:val="left"/>
      <w:pPr>
        <w:ind w:left="795" w:hanging="420"/>
      </w:pPr>
      <w:rPr>
        <w:lang w:val="en-US"/>
      </w:rPr>
    </w:lvl>
    <w:lvl w:ilvl="1" w:tplc="04090017">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30" w15:restartNumberingAfterBreak="0">
    <w:nsid w:val="2A6B7720"/>
    <w:multiLevelType w:val="hybridMultilevel"/>
    <w:tmpl w:val="CC7A2044"/>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2A8972A1"/>
    <w:multiLevelType w:val="hybridMultilevel"/>
    <w:tmpl w:val="B77A654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2AF245E6"/>
    <w:multiLevelType w:val="hybridMultilevel"/>
    <w:tmpl w:val="6198684E"/>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2CE745E6"/>
    <w:multiLevelType w:val="hybridMultilevel"/>
    <w:tmpl w:val="B4A015B4"/>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300F7E11"/>
    <w:multiLevelType w:val="hybridMultilevel"/>
    <w:tmpl w:val="5204F4E2"/>
    <w:lvl w:ilvl="0" w:tplc="3B92D0EA">
      <w:start w:val="1"/>
      <w:numFmt w:val="aiueoFullWidth"/>
      <w:lvlText w:val="%1．"/>
      <w:lvlJc w:val="left"/>
      <w:pPr>
        <w:ind w:left="420" w:hanging="420"/>
      </w:pPr>
      <w:rPr>
        <w:rFonts w:hint="eastAsia"/>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32E52F9E"/>
    <w:multiLevelType w:val="hybridMultilevel"/>
    <w:tmpl w:val="F4088D4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33BE2ED4"/>
    <w:multiLevelType w:val="hybridMultilevel"/>
    <w:tmpl w:val="541AFB62"/>
    <w:lvl w:ilvl="0" w:tplc="D2D01508">
      <w:start w:val="1"/>
      <w:numFmt w:val="bullet"/>
      <w:lvlText w:val="・"/>
      <w:lvlJc w:val="left"/>
      <w:pPr>
        <w:ind w:left="516" w:hanging="360"/>
      </w:pPr>
      <w:rPr>
        <w:rFonts w:ascii="ＭＳ Ｐ明朝" w:eastAsia="ＭＳ Ｐ明朝" w:hAnsi="ＭＳ Ｐ明朝" w:cstheme="minorBidi" w:hint="eastAsia"/>
      </w:rPr>
    </w:lvl>
    <w:lvl w:ilvl="1" w:tplc="0409000B" w:tentative="1">
      <w:start w:val="1"/>
      <w:numFmt w:val="bullet"/>
      <w:lvlText w:val=""/>
      <w:lvlJc w:val="left"/>
      <w:pPr>
        <w:ind w:left="996" w:hanging="420"/>
      </w:pPr>
      <w:rPr>
        <w:rFonts w:ascii="Wingdings" w:hAnsi="Wingdings" w:hint="default"/>
      </w:rPr>
    </w:lvl>
    <w:lvl w:ilvl="2" w:tplc="0409000D" w:tentative="1">
      <w:start w:val="1"/>
      <w:numFmt w:val="bullet"/>
      <w:lvlText w:val=""/>
      <w:lvlJc w:val="left"/>
      <w:pPr>
        <w:ind w:left="1416" w:hanging="420"/>
      </w:pPr>
      <w:rPr>
        <w:rFonts w:ascii="Wingdings" w:hAnsi="Wingdings" w:hint="default"/>
      </w:rPr>
    </w:lvl>
    <w:lvl w:ilvl="3" w:tplc="04090001" w:tentative="1">
      <w:start w:val="1"/>
      <w:numFmt w:val="bullet"/>
      <w:lvlText w:val=""/>
      <w:lvlJc w:val="left"/>
      <w:pPr>
        <w:ind w:left="1836" w:hanging="420"/>
      </w:pPr>
      <w:rPr>
        <w:rFonts w:ascii="Wingdings" w:hAnsi="Wingdings" w:hint="default"/>
      </w:rPr>
    </w:lvl>
    <w:lvl w:ilvl="4" w:tplc="0409000B" w:tentative="1">
      <w:start w:val="1"/>
      <w:numFmt w:val="bullet"/>
      <w:lvlText w:val=""/>
      <w:lvlJc w:val="left"/>
      <w:pPr>
        <w:ind w:left="2256" w:hanging="420"/>
      </w:pPr>
      <w:rPr>
        <w:rFonts w:ascii="Wingdings" w:hAnsi="Wingdings" w:hint="default"/>
      </w:rPr>
    </w:lvl>
    <w:lvl w:ilvl="5" w:tplc="0409000D" w:tentative="1">
      <w:start w:val="1"/>
      <w:numFmt w:val="bullet"/>
      <w:lvlText w:val=""/>
      <w:lvlJc w:val="left"/>
      <w:pPr>
        <w:ind w:left="2676" w:hanging="420"/>
      </w:pPr>
      <w:rPr>
        <w:rFonts w:ascii="Wingdings" w:hAnsi="Wingdings" w:hint="default"/>
      </w:rPr>
    </w:lvl>
    <w:lvl w:ilvl="6" w:tplc="04090001" w:tentative="1">
      <w:start w:val="1"/>
      <w:numFmt w:val="bullet"/>
      <w:lvlText w:val=""/>
      <w:lvlJc w:val="left"/>
      <w:pPr>
        <w:ind w:left="3096" w:hanging="420"/>
      </w:pPr>
      <w:rPr>
        <w:rFonts w:ascii="Wingdings" w:hAnsi="Wingdings" w:hint="default"/>
      </w:rPr>
    </w:lvl>
    <w:lvl w:ilvl="7" w:tplc="0409000B" w:tentative="1">
      <w:start w:val="1"/>
      <w:numFmt w:val="bullet"/>
      <w:lvlText w:val=""/>
      <w:lvlJc w:val="left"/>
      <w:pPr>
        <w:ind w:left="3516" w:hanging="420"/>
      </w:pPr>
      <w:rPr>
        <w:rFonts w:ascii="Wingdings" w:hAnsi="Wingdings" w:hint="default"/>
      </w:rPr>
    </w:lvl>
    <w:lvl w:ilvl="8" w:tplc="0409000D" w:tentative="1">
      <w:start w:val="1"/>
      <w:numFmt w:val="bullet"/>
      <w:lvlText w:val=""/>
      <w:lvlJc w:val="left"/>
      <w:pPr>
        <w:ind w:left="3936" w:hanging="420"/>
      </w:pPr>
      <w:rPr>
        <w:rFonts w:ascii="Wingdings" w:hAnsi="Wingdings" w:hint="default"/>
      </w:rPr>
    </w:lvl>
  </w:abstractNum>
  <w:abstractNum w:abstractNumId="37" w15:restartNumberingAfterBreak="0">
    <w:nsid w:val="35A9535A"/>
    <w:multiLevelType w:val="hybridMultilevel"/>
    <w:tmpl w:val="F2A070D4"/>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35DC04C7"/>
    <w:multiLevelType w:val="hybridMultilevel"/>
    <w:tmpl w:val="E79CF492"/>
    <w:lvl w:ilvl="0" w:tplc="D2D01508">
      <w:start w:val="1"/>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3C1B1592"/>
    <w:multiLevelType w:val="hybridMultilevel"/>
    <w:tmpl w:val="6FF4801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0" w15:restartNumberingAfterBreak="0">
    <w:nsid w:val="41CF5214"/>
    <w:multiLevelType w:val="hybridMultilevel"/>
    <w:tmpl w:val="39C2289E"/>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42C70130"/>
    <w:multiLevelType w:val="hybridMultilevel"/>
    <w:tmpl w:val="87C2B2BC"/>
    <w:lvl w:ilvl="0" w:tplc="04090011">
      <w:start w:val="1"/>
      <w:numFmt w:val="decimalEnclosedCircle"/>
      <w:lvlText w:val="%1"/>
      <w:lvlJc w:val="left"/>
      <w:pPr>
        <w:ind w:left="1020" w:hanging="420"/>
      </w:pPr>
      <w:rPr>
        <w:rFonts w:hint="eastAsia"/>
        <w:color w:val="auto"/>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42" w15:restartNumberingAfterBreak="0">
    <w:nsid w:val="49050043"/>
    <w:multiLevelType w:val="hybridMultilevel"/>
    <w:tmpl w:val="66263E40"/>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49202509"/>
    <w:multiLevelType w:val="hybridMultilevel"/>
    <w:tmpl w:val="E93E91BA"/>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4A240036"/>
    <w:multiLevelType w:val="hybridMultilevel"/>
    <w:tmpl w:val="8C6A2BC0"/>
    <w:lvl w:ilvl="0" w:tplc="04090011">
      <w:start w:val="1"/>
      <w:numFmt w:val="decimalEnclosedCircle"/>
      <w:lvlText w:val="%1"/>
      <w:lvlJc w:val="left"/>
      <w:pPr>
        <w:ind w:left="660" w:hanging="420"/>
      </w:pPr>
    </w:lvl>
    <w:lvl w:ilvl="1" w:tplc="04090017" w:tentative="1">
      <w:start w:val="1"/>
      <w:numFmt w:val="aiueoFullWidth"/>
      <w:lvlText w:val="(%2)"/>
      <w:lvlJc w:val="left"/>
      <w:pPr>
        <w:ind w:left="1080" w:hanging="420"/>
      </w:pPr>
    </w:lvl>
    <w:lvl w:ilvl="2" w:tplc="0409001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5" w15:restartNumberingAfterBreak="0">
    <w:nsid w:val="4AF73AF5"/>
    <w:multiLevelType w:val="hybridMultilevel"/>
    <w:tmpl w:val="257EE03C"/>
    <w:lvl w:ilvl="0" w:tplc="E2BE4A1A">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4EC76724"/>
    <w:multiLevelType w:val="singleLevel"/>
    <w:tmpl w:val="1AE2B9D4"/>
    <w:lvl w:ilvl="0">
      <w:start w:val="1"/>
      <w:numFmt w:val="decimalEnclosedCircle"/>
      <w:lvlText w:val="%1"/>
      <w:legacy w:legacy="1" w:legacySpace="0" w:legacyIndent="255"/>
      <w:lvlJc w:val="left"/>
      <w:pPr>
        <w:ind w:left="714" w:hanging="255"/>
      </w:pPr>
      <w:rPr>
        <w:rFonts w:ascii="Mincho" w:eastAsia="Mincho" w:hint="eastAsia"/>
        <w:b w:val="0"/>
        <w:i w:val="0"/>
        <w:sz w:val="24"/>
      </w:rPr>
    </w:lvl>
  </w:abstractNum>
  <w:abstractNum w:abstractNumId="47" w15:restartNumberingAfterBreak="0">
    <w:nsid w:val="4EF00628"/>
    <w:multiLevelType w:val="hybridMultilevel"/>
    <w:tmpl w:val="ACF25956"/>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4EFF4B92"/>
    <w:multiLevelType w:val="hybridMultilevel"/>
    <w:tmpl w:val="BAAE5E0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4F3C7130"/>
    <w:multiLevelType w:val="hybridMultilevel"/>
    <w:tmpl w:val="33607AE6"/>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512545EE"/>
    <w:multiLevelType w:val="hybridMultilevel"/>
    <w:tmpl w:val="07F81C54"/>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51A56DC6"/>
    <w:multiLevelType w:val="hybridMultilevel"/>
    <w:tmpl w:val="3A80C54A"/>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51B3770D"/>
    <w:multiLevelType w:val="hybridMultilevel"/>
    <w:tmpl w:val="E32EFF0C"/>
    <w:lvl w:ilvl="0" w:tplc="89DE8A88">
      <w:start w:val="5"/>
      <w:numFmt w:val="bullet"/>
      <w:lvlText w:val="・"/>
      <w:lvlJc w:val="left"/>
      <w:pPr>
        <w:ind w:left="562" w:hanging="420"/>
      </w:pPr>
      <w:rPr>
        <w:rFonts w:ascii="ＭＳ Ｐ明朝" w:eastAsia="ＭＳ Ｐ明朝" w:hAnsi="ＭＳ Ｐ明朝" w:cstheme="minorBidi" w:hint="eastAsia"/>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53" w15:restartNumberingAfterBreak="0">
    <w:nsid w:val="56EB480E"/>
    <w:multiLevelType w:val="hybridMultilevel"/>
    <w:tmpl w:val="2B5A7064"/>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59073112"/>
    <w:multiLevelType w:val="hybridMultilevel"/>
    <w:tmpl w:val="4ED4971A"/>
    <w:lvl w:ilvl="0" w:tplc="5E4E3328">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15:restartNumberingAfterBreak="0">
    <w:nsid w:val="59363B0E"/>
    <w:multiLevelType w:val="hybridMultilevel"/>
    <w:tmpl w:val="278CAE46"/>
    <w:lvl w:ilvl="0" w:tplc="522A8A7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59EC6FEA"/>
    <w:multiLevelType w:val="hybridMultilevel"/>
    <w:tmpl w:val="5DB8DA24"/>
    <w:lvl w:ilvl="0" w:tplc="27E280A2">
      <w:start w:val="1"/>
      <w:numFmt w:val="aiueoFullWidth"/>
      <w:lvlText w:val="（%1）"/>
      <w:lvlJc w:val="left"/>
      <w:pPr>
        <w:ind w:left="420" w:hanging="420"/>
      </w:pPr>
      <w:rPr>
        <w:rFonts w:hint="eastAsia"/>
      </w:rPr>
    </w:lvl>
    <w:lvl w:ilvl="1" w:tplc="E7AEB7F4">
      <w:start w:val="1"/>
      <w:numFmt w:val="lowerLetter"/>
      <w:lvlText w:val="（%2）"/>
      <w:lvlJc w:val="left"/>
      <w:pPr>
        <w:ind w:left="840" w:hanging="420"/>
      </w:pPr>
      <w:rPr>
        <w:rFonts w:hint="eastAsia"/>
      </w:r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59FF6311"/>
    <w:multiLevelType w:val="hybridMultilevel"/>
    <w:tmpl w:val="622806A8"/>
    <w:lvl w:ilvl="0" w:tplc="5E4E3328">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8" w15:restartNumberingAfterBreak="0">
    <w:nsid w:val="5AA537A4"/>
    <w:multiLevelType w:val="hybridMultilevel"/>
    <w:tmpl w:val="1EFE53CA"/>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5C045C05"/>
    <w:multiLevelType w:val="hybridMultilevel"/>
    <w:tmpl w:val="5E38E118"/>
    <w:lvl w:ilvl="0" w:tplc="522A8A7E">
      <w:start w:val="1"/>
      <w:numFmt w:val="decimalEnclosedCircle"/>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0" w15:restartNumberingAfterBreak="0">
    <w:nsid w:val="5E455283"/>
    <w:multiLevelType w:val="hybridMultilevel"/>
    <w:tmpl w:val="67269862"/>
    <w:lvl w:ilvl="0" w:tplc="4E3252E4">
      <w:numFmt w:val="bullet"/>
      <w:lvlText w:val="・"/>
      <w:lvlJc w:val="left"/>
      <w:pPr>
        <w:ind w:left="360" w:hanging="360"/>
      </w:pPr>
      <w:rPr>
        <w:rFonts w:ascii="ＭＳ Ｐ明朝" w:eastAsia="ＭＳ Ｐ明朝" w:hAnsi="ＭＳ Ｐ明朝"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61" w15:restartNumberingAfterBreak="0">
    <w:nsid w:val="5F311910"/>
    <w:multiLevelType w:val="hybridMultilevel"/>
    <w:tmpl w:val="5EB6FD0C"/>
    <w:lvl w:ilvl="0" w:tplc="53CAFAC0">
      <w:start w:val="1"/>
      <w:numFmt w:val="decimalFullWidth"/>
      <w:lvlText w:val="注%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15:restartNumberingAfterBreak="0">
    <w:nsid w:val="608F24C0"/>
    <w:multiLevelType w:val="multilevel"/>
    <w:tmpl w:val="1BC839F4"/>
    <w:lvl w:ilvl="0">
      <w:start w:val="1"/>
      <w:numFmt w:val="decimalFullWidth"/>
      <w:lvlText w:val="（%1）"/>
      <w:legacy w:legacy="1" w:legacySpace="120" w:legacyIndent="810"/>
      <w:lvlJc w:val="left"/>
      <w:pPr>
        <w:ind w:left="810" w:hanging="810"/>
      </w:pPr>
    </w:lvl>
    <w:lvl w:ilvl="1">
      <w:start w:val="1"/>
      <w:numFmt w:val="aiueoFullWidth"/>
      <w:lvlText w:val="(%2)"/>
      <w:legacy w:legacy="1" w:legacySpace="120" w:legacyIndent="420"/>
      <w:lvlJc w:val="left"/>
      <w:pPr>
        <w:ind w:left="1230" w:hanging="420"/>
      </w:pPr>
    </w:lvl>
    <w:lvl w:ilvl="2">
      <w:start w:val="1"/>
      <w:numFmt w:val="decimalEnclosedCircle"/>
      <w:lvlText w:val="%3"/>
      <w:legacy w:legacy="1" w:legacySpace="120" w:legacyIndent="420"/>
      <w:lvlJc w:val="left"/>
      <w:pPr>
        <w:ind w:left="1650" w:hanging="420"/>
      </w:pPr>
    </w:lvl>
    <w:lvl w:ilvl="3">
      <w:start w:val="1"/>
      <w:numFmt w:val="decimal"/>
      <w:lvlText w:val="%4."/>
      <w:legacy w:legacy="1" w:legacySpace="120" w:legacyIndent="420"/>
      <w:lvlJc w:val="left"/>
      <w:pPr>
        <w:ind w:left="2070" w:hanging="420"/>
      </w:pPr>
    </w:lvl>
    <w:lvl w:ilvl="4">
      <w:start w:val="1"/>
      <w:numFmt w:val="aiueoFullWidth"/>
      <w:lvlText w:val="(%5)"/>
      <w:legacy w:legacy="1" w:legacySpace="120" w:legacyIndent="420"/>
      <w:lvlJc w:val="left"/>
      <w:pPr>
        <w:ind w:left="2490" w:hanging="420"/>
      </w:pPr>
    </w:lvl>
    <w:lvl w:ilvl="5">
      <w:start w:val="1"/>
      <w:numFmt w:val="decimalEnclosedCircle"/>
      <w:lvlText w:val="%6"/>
      <w:legacy w:legacy="1" w:legacySpace="120" w:legacyIndent="420"/>
      <w:lvlJc w:val="left"/>
      <w:pPr>
        <w:ind w:left="2910" w:hanging="420"/>
      </w:pPr>
    </w:lvl>
    <w:lvl w:ilvl="6">
      <w:start w:val="1"/>
      <w:numFmt w:val="decimal"/>
      <w:lvlText w:val="%7."/>
      <w:legacy w:legacy="1" w:legacySpace="120" w:legacyIndent="420"/>
      <w:lvlJc w:val="left"/>
      <w:pPr>
        <w:ind w:left="3330" w:hanging="420"/>
      </w:pPr>
    </w:lvl>
    <w:lvl w:ilvl="7">
      <w:start w:val="1"/>
      <w:numFmt w:val="aiueoFullWidth"/>
      <w:lvlText w:val="(%8)"/>
      <w:legacy w:legacy="1" w:legacySpace="120" w:legacyIndent="420"/>
      <w:lvlJc w:val="left"/>
      <w:pPr>
        <w:ind w:left="3750" w:hanging="420"/>
      </w:pPr>
    </w:lvl>
    <w:lvl w:ilvl="8">
      <w:start w:val="1"/>
      <w:numFmt w:val="decimalEnclosedCircle"/>
      <w:lvlText w:val="%9"/>
      <w:legacy w:legacy="1" w:legacySpace="120" w:legacyIndent="420"/>
      <w:lvlJc w:val="left"/>
      <w:pPr>
        <w:ind w:left="4170" w:hanging="420"/>
      </w:pPr>
    </w:lvl>
  </w:abstractNum>
  <w:abstractNum w:abstractNumId="63" w15:restartNumberingAfterBreak="0">
    <w:nsid w:val="618153C0"/>
    <w:multiLevelType w:val="hybridMultilevel"/>
    <w:tmpl w:val="653E9C92"/>
    <w:lvl w:ilvl="0" w:tplc="27E280A2">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15:restartNumberingAfterBreak="0">
    <w:nsid w:val="618F71D1"/>
    <w:multiLevelType w:val="hybridMultilevel"/>
    <w:tmpl w:val="38DCB200"/>
    <w:lvl w:ilvl="0" w:tplc="2A8CB122">
      <w:start w:val="1"/>
      <w:numFmt w:val="decimalFullWidth"/>
      <w:pStyle w:val="2-1"/>
      <w:lvlText w:val="(%1)"/>
      <w:lvlJc w:val="left"/>
      <w:pPr>
        <w:ind w:left="660" w:hanging="4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65" w15:restartNumberingAfterBreak="0">
    <w:nsid w:val="61A24A2C"/>
    <w:multiLevelType w:val="hybridMultilevel"/>
    <w:tmpl w:val="3F10B4EA"/>
    <w:lvl w:ilvl="0" w:tplc="27E280A2">
      <w:start w:val="1"/>
      <w:numFmt w:val="aiueoFullWidth"/>
      <w:lvlText w:val="（%1）"/>
      <w:lvlJc w:val="left"/>
      <w:pPr>
        <w:ind w:left="660" w:hanging="4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66" w15:restartNumberingAfterBreak="0">
    <w:nsid w:val="64BA0A0E"/>
    <w:multiLevelType w:val="hybridMultilevel"/>
    <w:tmpl w:val="FDD0B4E6"/>
    <w:lvl w:ilvl="0" w:tplc="E7AEB7F4">
      <w:start w:val="1"/>
      <w:numFmt w:val="lowerLetter"/>
      <w:lvlText w:val="（%1）"/>
      <w:lvlJc w:val="left"/>
      <w:pPr>
        <w:ind w:left="672" w:hanging="420"/>
      </w:pPr>
      <w:rPr>
        <w:rFonts w:hint="eastAsia"/>
      </w:rPr>
    </w:lvl>
    <w:lvl w:ilvl="1" w:tplc="04090017" w:tentative="1">
      <w:start w:val="1"/>
      <w:numFmt w:val="aiueoFullWidth"/>
      <w:lvlText w:val="(%2)"/>
      <w:lvlJc w:val="left"/>
      <w:pPr>
        <w:ind w:left="1092" w:hanging="420"/>
      </w:pPr>
    </w:lvl>
    <w:lvl w:ilvl="2" w:tplc="04090011" w:tentative="1">
      <w:start w:val="1"/>
      <w:numFmt w:val="decimalEnclosedCircle"/>
      <w:lvlText w:val="%3"/>
      <w:lvlJc w:val="left"/>
      <w:pPr>
        <w:ind w:left="1512" w:hanging="420"/>
      </w:pPr>
    </w:lvl>
    <w:lvl w:ilvl="3" w:tplc="0409000F" w:tentative="1">
      <w:start w:val="1"/>
      <w:numFmt w:val="decimal"/>
      <w:lvlText w:val="%4."/>
      <w:lvlJc w:val="left"/>
      <w:pPr>
        <w:ind w:left="1932" w:hanging="420"/>
      </w:pPr>
    </w:lvl>
    <w:lvl w:ilvl="4" w:tplc="04090017" w:tentative="1">
      <w:start w:val="1"/>
      <w:numFmt w:val="aiueoFullWidth"/>
      <w:lvlText w:val="(%5)"/>
      <w:lvlJc w:val="left"/>
      <w:pPr>
        <w:ind w:left="2352" w:hanging="420"/>
      </w:pPr>
    </w:lvl>
    <w:lvl w:ilvl="5" w:tplc="04090011" w:tentative="1">
      <w:start w:val="1"/>
      <w:numFmt w:val="decimalEnclosedCircle"/>
      <w:lvlText w:val="%6"/>
      <w:lvlJc w:val="left"/>
      <w:pPr>
        <w:ind w:left="2772" w:hanging="420"/>
      </w:pPr>
    </w:lvl>
    <w:lvl w:ilvl="6" w:tplc="0409000F" w:tentative="1">
      <w:start w:val="1"/>
      <w:numFmt w:val="decimal"/>
      <w:lvlText w:val="%7."/>
      <w:lvlJc w:val="left"/>
      <w:pPr>
        <w:ind w:left="3192" w:hanging="420"/>
      </w:pPr>
    </w:lvl>
    <w:lvl w:ilvl="7" w:tplc="04090017" w:tentative="1">
      <w:start w:val="1"/>
      <w:numFmt w:val="aiueoFullWidth"/>
      <w:lvlText w:val="(%8)"/>
      <w:lvlJc w:val="left"/>
      <w:pPr>
        <w:ind w:left="3612" w:hanging="420"/>
      </w:pPr>
    </w:lvl>
    <w:lvl w:ilvl="8" w:tplc="04090011" w:tentative="1">
      <w:start w:val="1"/>
      <w:numFmt w:val="decimalEnclosedCircle"/>
      <w:lvlText w:val="%9"/>
      <w:lvlJc w:val="left"/>
      <w:pPr>
        <w:ind w:left="4032" w:hanging="420"/>
      </w:pPr>
    </w:lvl>
  </w:abstractNum>
  <w:abstractNum w:abstractNumId="67" w15:restartNumberingAfterBreak="0">
    <w:nsid w:val="65247420"/>
    <w:multiLevelType w:val="hybridMultilevel"/>
    <w:tmpl w:val="722A19B8"/>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15:restartNumberingAfterBreak="0">
    <w:nsid w:val="665F08C1"/>
    <w:multiLevelType w:val="hybridMultilevel"/>
    <w:tmpl w:val="0F9EA0AC"/>
    <w:lvl w:ilvl="0" w:tplc="6C987514">
      <w:start w:val="1"/>
      <w:numFmt w:val="aiueoFullWidth"/>
      <w:lvlText w:val="%1"/>
      <w:lvlJc w:val="left"/>
      <w:pPr>
        <w:ind w:left="945" w:hanging="420"/>
      </w:pPr>
      <w:rPr>
        <w:rFonts w:hint="eastAsia"/>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69" w15:restartNumberingAfterBreak="0">
    <w:nsid w:val="673640C2"/>
    <w:multiLevelType w:val="hybridMultilevel"/>
    <w:tmpl w:val="DE2860C4"/>
    <w:lvl w:ilvl="0" w:tplc="0409000B">
      <w:start w:val="1"/>
      <w:numFmt w:val="bullet"/>
      <w:lvlText w:val=""/>
      <w:lvlJc w:val="left"/>
      <w:pPr>
        <w:ind w:left="1200" w:hanging="36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70" w15:restartNumberingAfterBreak="0">
    <w:nsid w:val="676548AA"/>
    <w:multiLevelType w:val="hybridMultilevel"/>
    <w:tmpl w:val="B9BC078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1" w15:restartNumberingAfterBreak="0">
    <w:nsid w:val="679179EE"/>
    <w:multiLevelType w:val="hybridMultilevel"/>
    <w:tmpl w:val="E376BE02"/>
    <w:lvl w:ilvl="0" w:tplc="27E280A2">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2" w15:restartNumberingAfterBreak="0">
    <w:nsid w:val="679A3F4B"/>
    <w:multiLevelType w:val="hybridMultilevel"/>
    <w:tmpl w:val="D8D2A11E"/>
    <w:lvl w:ilvl="0" w:tplc="0409000B">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73" w15:restartNumberingAfterBreak="0">
    <w:nsid w:val="6A686DA1"/>
    <w:multiLevelType w:val="hybridMultilevel"/>
    <w:tmpl w:val="025280C2"/>
    <w:lvl w:ilvl="0" w:tplc="27E280A2">
      <w:start w:val="1"/>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4" w15:restartNumberingAfterBreak="0">
    <w:nsid w:val="6B950DC7"/>
    <w:multiLevelType w:val="hybridMultilevel"/>
    <w:tmpl w:val="8786BE18"/>
    <w:lvl w:ilvl="0" w:tplc="33D0325E">
      <w:numFmt w:val="bullet"/>
      <w:lvlText w:val="・"/>
      <w:lvlJc w:val="left"/>
      <w:pPr>
        <w:ind w:left="420" w:hanging="42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5" w15:restartNumberingAfterBreak="0">
    <w:nsid w:val="6BF6194E"/>
    <w:multiLevelType w:val="hybridMultilevel"/>
    <w:tmpl w:val="E2767172"/>
    <w:lvl w:ilvl="0" w:tplc="E2BE4A1A">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6" w15:restartNumberingAfterBreak="0">
    <w:nsid w:val="6E015ABA"/>
    <w:multiLevelType w:val="hybridMultilevel"/>
    <w:tmpl w:val="1772BD64"/>
    <w:lvl w:ilvl="0" w:tplc="436CD40C">
      <w:start w:val="1"/>
      <w:numFmt w:val="bullet"/>
      <w:lvlText w:val="・"/>
      <w:lvlJc w:val="left"/>
      <w:pPr>
        <w:ind w:left="420" w:hanging="420"/>
      </w:pPr>
      <w:rPr>
        <w:rFonts w:ascii="ＭＳ Ｐ明朝" w:eastAsia="ＭＳ Ｐ明朝" w:hAnsi="ＭＳ Ｐ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7" w15:restartNumberingAfterBreak="0">
    <w:nsid w:val="6E9C322F"/>
    <w:multiLevelType w:val="hybridMultilevel"/>
    <w:tmpl w:val="C1F6AA8C"/>
    <w:lvl w:ilvl="0" w:tplc="89DE8A88">
      <w:start w:val="5"/>
      <w:numFmt w:val="bullet"/>
      <w:lvlText w:val="・"/>
      <w:lvlJc w:val="left"/>
      <w:pPr>
        <w:ind w:left="840" w:hanging="420"/>
      </w:pPr>
      <w:rPr>
        <w:rFonts w:ascii="ＭＳ Ｐ明朝" w:eastAsia="ＭＳ Ｐ明朝" w:hAnsi="ＭＳ Ｐ明朝" w:cstheme="minorBidi"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8" w15:restartNumberingAfterBreak="0">
    <w:nsid w:val="6E9F1DCF"/>
    <w:multiLevelType w:val="hybridMultilevel"/>
    <w:tmpl w:val="813C4F84"/>
    <w:lvl w:ilvl="0" w:tplc="8DE4E35A">
      <w:start w:val="1"/>
      <w:numFmt w:val="decimalFullWidth"/>
      <w:lvlText w:val="（%1）"/>
      <w:lvlJc w:val="left"/>
      <w:pPr>
        <w:ind w:left="375" w:hanging="375"/>
      </w:pPr>
      <w:rPr>
        <w:rFonts w:hint="default"/>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9" w15:restartNumberingAfterBreak="0">
    <w:nsid w:val="73682455"/>
    <w:multiLevelType w:val="hybridMultilevel"/>
    <w:tmpl w:val="383A84B8"/>
    <w:lvl w:ilvl="0" w:tplc="89DE8A88">
      <w:start w:val="5"/>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0" w15:restartNumberingAfterBreak="0">
    <w:nsid w:val="73E27F44"/>
    <w:multiLevelType w:val="hybridMultilevel"/>
    <w:tmpl w:val="B3D476C8"/>
    <w:lvl w:ilvl="0" w:tplc="522A8A7E">
      <w:start w:val="1"/>
      <w:numFmt w:val="decimalEnclosedCircle"/>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1" w15:restartNumberingAfterBreak="0">
    <w:nsid w:val="78470640"/>
    <w:multiLevelType w:val="hybridMultilevel"/>
    <w:tmpl w:val="C96A7C68"/>
    <w:lvl w:ilvl="0" w:tplc="33D0325E">
      <w:numFmt w:val="bullet"/>
      <w:lvlText w:val="・"/>
      <w:lvlJc w:val="left"/>
      <w:pPr>
        <w:ind w:left="640" w:hanging="420"/>
      </w:pPr>
      <w:rPr>
        <w:rFonts w:ascii="ＭＳ Ｐ明朝" w:eastAsia="ＭＳ Ｐ明朝" w:hAnsi="ＭＳ Ｐ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82" w15:restartNumberingAfterBreak="0">
    <w:nsid w:val="78C86F17"/>
    <w:multiLevelType w:val="hybridMultilevel"/>
    <w:tmpl w:val="8ABE2B12"/>
    <w:lvl w:ilvl="0" w:tplc="5E4E3328">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3" w15:restartNumberingAfterBreak="0">
    <w:nsid w:val="7B763487"/>
    <w:multiLevelType w:val="hybridMultilevel"/>
    <w:tmpl w:val="749CEF6E"/>
    <w:lvl w:ilvl="0" w:tplc="5E4E3328">
      <w:numFmt w:val="bullet"/>
      <w:lvlText w:val="・"/>
      <w:lvlJc w:val="left"/>
      <w:pPr>
        <w:ind w:left="420" w:hanging="420"/>
      </w:pPr>
      <w:rPr>
        <w:rFonts w:ascii="ＭＳ Ｐ明朝" w:eastAsia="ＭＳ Ｐ明朝" w:hAnsi="ＭＳ Ｐ明朝" w:cstheme="minorBidi"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4" w15:restartNumberingAfterBreak="0">
    <w:nsid w:val="7BCC0E97"/>
    <w:multiLevelType w:val="hybridMultilevel"/>
    <w:tmpl w:val="D104FF66"/>
    <w:lvl w:ilvl="0" w:tplc="5E4E3328">
      <w:numFmt w:val="bullet"/>
      <w:lvlText w:val="・"/>
      <w:lvlJc w:val="left"/>
      <w:pPr>
        <w:ind w:left="1260" w:hanging="420"/>
      </w:pPr>
      <w:rPr>
        <w:rFonts w:ascii="ＭＳ Ｐ明朝" w:eastAsia="ＭＳ Ｐ明朝" w:hAnsi="ＭＳ Ｐ明朝"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85" w15:restartNumberingAfterBreak="0">
    <w:nsid w:val="7D003EF0"/>
    <w:multiLevelType w:val="hybridMultilevel"/>
    <w:tmpl w:val="5BFA129A"/>
    <w:lvl w:ilvl="0" w:tplc="04090011">
      <w:start w:val="1"/>
      <w:numFmt w:val="decimalEnclosedCircle"/>
      <w:lvlText w:val="%1"/>
      <w:lvlJc w:val="left"/>
      <w:pPr>
        <w:ind w:left="795" w:hanging="420"/>
      </w:p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86" w15:restartNumberingAfterBreak="0">
    <w:nsid w:val="7D5744DD"/>
    <w:multiLevelType w:val="hybridMultilevel"/>
    <w:tmpl w:val="4DFC117E"/>
    <w:lvl w:ilvl="0" w:tplc="5E4E3328">
      <w:numFmt w:val="bullet"/>
      <w:lvlText w:val="・"/>
      <w:lvlJc w:val="left"/>
      <w:pPr>
        <w:ind w:left="420" w:hanging="42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7" w15:restartNumberingAfterBreak="0">
    <w:nsid w:val="7E0D1313"/>
    <w:multiLevelType w:val="hybridMultilevel"/>
    <w:tmpl w:val="FA80B84C"/>
    <w:lvl w:ilvl="0" w:tplc="33D0325E">
      <w:numFmt w:val="bullet"/>
      <w:lvlText w:val="・"/>
      <w:lvlJc w:val="left"/>
      <w:pPr>
        <w:ind w:left="360" w:hanging="36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8" w15:restartNumberingAfterBreak="0">
    <w:nsid w:val="7F3D24D1"/>
    <w:multiLevelType w:val="hybridMultilevel"/>
    <w:tmpl w:val="679074C0"/>
    <w:lvl w:ilvl="0" w:tplc="5E4E3328">
      <w:numFmt w:val="bullet"/>
      <w:lvlText w:val="・"/>
      <w:lvlJc w:val="left"/>
      <w:pPr>
        <w:ind w:left="360" w:hanging="360"/>
      </w:pPr>
      <w:rPr>
        <w:rFonts w:ascii="ＭＳ Ｐ明朝" w:eastAsia="ＭＳ Ｐ明朝" w:hAnsi="ＭＳ Ｐ明朝" w:cstheme="minorBidi"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num>
  <w:num w:numId="3">
    <w:abstractNumId w:val="44"/>
  </w:num>
  <w:num w:numId="4">
    <w:abstractNumId w:val="64"/>
  </w:num>
  <w:num w:numId="5">
    <w:abstractNumId w:val="17"/>
  </w:num>
  <w:num w:numId="6">
    <w:abstractNumId w:val="61"/>
  </w:num>
  <w:num w:numId="7">
    <w:abstractNumId w:val="80"/>
  </w:num>
  <w:num w:numId="8">
    <w:abstractNumId w:val="82"/>
  </w:num>
  <w:num w:numId="9">
    <w:abstractNumId w:val="84"/>
  </w:num>
  <w:num w:numId="10">
    <w:abstractNumId w:val="55"/>
  </w:num>
  <w:num w:numId="11">
    <w:abstractNumId w:val="88"/>
  </w:num>
  <w:num w:numId="12">
    <w:abstractNumId w:val="83"/>
  </w:num>
  <w:num w:numId="13">
    <w:abstractNumId w:val="59"/>
  </w:num>
  <w:num w:numId="14">
    <w:abstractNumId w:val="63"/>
  </w:num>
  <w:num w:numId="15">
    <w:abstractNumId w:val="34"/>
  </w:num>
  <w:num w:numId="16">
    <w:abstractNumId w:val="73"/>
  </w:num>
  <w:num w:numId="17">
    <w:abstractNumId w:val="36"/>
  </w:num>
  <w:num w:numId="18">
    <w:abstractNumId w:val="13"/>
  </w:num>
  <w:num w:numId="19">
    <w:abstractNumId w:val="0"/>
  </w:num>
  <w:num w:numId="20">
    <w:abstractNumId w:val="18"/>
  </w:num>
  <w:num w:numId="21">
    <w:abstractNumId w:val="28"/>
  </w:num>
  <w:num w:numId="22">
    <w:abstractNumId w:val="72"/>
  </w:num>
  <w:num w:numId="23">
    <w:abstractNumId w:val="76"/>
  </w:num>
  <w:num w:numId="24">
    <w:abstractNumId w:val="69"/>
  </w:num>
  <w:num w:numId="25">
    <w:abstractNumId w:val="16"/>
  </w:num>
  <w:num w:numId="26">
    <w:abstractNumId w:val="31"/>
  </w:num>
  <w:num w:numId="27">
    <w:abstractNumId w:val="87"/>
  </w:num>
  <w:num w:numId="28">
    <w:abstractNumId w:val="33"/>
  </w:num>
  <w:num w:numId="29">
    <w:abstractNumId w:val="21"/>
  </w:num>
  <w:num w:numId="30">
    <w:abstractNumId w:val="32"/>
  </w:num>
  <w:num w:numId="31">
    <w:abstractNumId w:val="51"/>
  </w:num>
  <w:num w:numId="32">
    <w:abstractNumId w:val="14"/>
  </w:num>
  <w:num w:numId="33">
    <w:abstractNumId w:val="10"/>
  </w:num>
  <w:num w:numId="34">
    <w:abstractNumId w:val="67"/>
  </w:num>
  <w:num w:numId="35">
    <w:abstractNumId w:val="48"/>
  </w:num>
  <w:num w:numId="36">
    <w:abstractNumId w:val="11"/>
  </w:num>
  <w:num w:numId="37">
    <w:abstractNumId w:val="49"/>
  </w:num>
  <w:num w:numId="38">
    <w:abstractNumId w:val="2"/>
  </w:num>
  <w:num w:numId="39">
    <w:abstractNumId w:val="53"/>
  </w:num>
  <w:num w:numId="40">
    <w:abstractNumId w:val="81"/>
  </w:num>
  <w:num w:numId="41">
    <w:abstractNumId w:val="8"/>
  </w:num>
  <w:num w:numId="42">
    <w:abstractNumId w:val="43"/>
  </w:num>
  <w:num w:numId="43">
    <w:abstractNumId w:val="41"/>
  </w:num>
  <w:num w:numId="44">
    <w:abstractNumId w:val="38"/>
  </w:num>
  <w:num w:numId="45">
    <w:abstractNumId w:val="6"/>
  </w:num>
  <w:num w:numId="46">
    <w:abstractNumId w:val="54"/>
  </w:num>
  <w:num w:numId="47">
    <w:abstractNumId w:val="19"/>
  </w:num>
  <w:num w:numId="48">
    <w:abstractNumId w:val="52"/>
  </w:num>
  <w:num w:numId="49">
    <w:abstractNumId w:val="47"/>
  </w:num>
  <w:num w:numId="50">
    <w:abstractNumId w:val="37"/>
  </w:num>
  <w:num w:numId="51">
    <w:abstractNumId w:val="42"/>
  </w:num>
  <w:num w:numId="52">
    <w:abstractNumId w:val="50"/>
  </w:num>
  <w:num w:numId="53">
    <w:abstractNumId w:val="9"/>
  </w:num>
  <w:num w:numId="54">
    <w:abstractNumId w:val="30"/>
  </w:num>
  <w:num w:numId="55">
    <w:abstractNumId w:val="35"/>
  </w:num>
  <w:num w:numId="56">
    <w:abstractNumId w:val="74"/>
  </w:num>
  <w:num w:numId="57">
    <w:abstractNumId w:val="40"/>
  </w:num>
  <w:num w:numId="58">
    <w:abstractNumId w:val="79"/>
  </w:num>
  <w:num w:numId="59">
    <w:abstractNumId w:val="78"/>
  </w:num>
  <w:num w:numId="60">
    <w:abstractNumId w:val="85"/>
  </w:num>
  <w:num w:numId="61">
    <w:abstractNumId w:val="29"/>
  </w:num>
  <w:num w:numId="62">
    <w:abstractNumId w:val="68"/>
  </w:num>
  <w:num w:numId="63">
    <w:abstractNumId w:val="26"/>
  </w:num>
  <w:num w:numId="64">
    <w:abstractNumId w:val="24"/>
  </w:num>
  <w:num w:numId="65">
    <w:abstractNumId w:val="58"/>
  </w:num>
  <w:num w:numId="66">
    <w:abstractNumId w:val="5"/>
  </w:num>
  <w:num w:numId="67">
    <w:abstractNumId w:val="57"/>
  </w:num>
  <w:num w:numId="68">
    <w:abstractNumId w:val="7"/>
  </w:num>
  <w:num w:numId="69">
    <w:abstractNumId w:val="1"/>
  </w:num>
  <w:num w:numId="70">
    <w:abstractNumId w:val="4"/>
  </w:num>
  <w:num w:numId="71">
    <w:abstractNumId w:val="15"/>
  </w:num>
  <w:num w:numId="72">
    <w:abstractNumId w:val="65"/>
  </w:num>
  <w:num w:numId="73">
    <w:abstractNumId w:val="71"/>
  </w:num>
  <w:num w:numId="74">
    <w:abstractNumId w:val="45"/>
  </w:num>
  <w:num w:numId="75">
    <w:abstractNumId w:val="23"/>
  </w:num>
  <w:num w:numId="76">
    <w:abstractNumId w:val="25"/>
  </w:num>
  <w:num w:numId="77">
    <w:abstractNumId w:val="75"/>
  </w:num>
  <w:num w:numId="78">
    <w:abstractNumId w:val="66"/>
  </w:num>
  <w:num w:numId="79">
    <w:abstractNumId w:val="56"/>
  </w:num>
  <w:num w:numId="80">
    <w:abstractNumId w:val="22"/>
  </w:num>
  <w:num w:numId="81">
    <w:abstractNumId w:val="12"/>
  </w:num>
  <w:num w:numId="82">
    <w:abstractNumId w:val="27"/>
  </w:num>
  <w:num w:numId="83">
    <w:abstractNumId w:val="77"/>
  </w:num>
  <w:num w:numId="84">
    <w:abstractNumId w:val="3"/>
  </w:num>
  <w:num w:numId="85">
    <w:abstractNumId w:val="70"/>
  </w:num>
  <w:num w:numId="86">
    <w:abstractNumId w:val="86"/>
  </w:num>
  <w:num w:numId="8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6"/>
    <w:lvlOverride w:ilvl="0">
      <w:startOverride w:val="1"/>
    </w:lvlOverride>
  </w:num>
  <w:num w:numId="89">
    <w:abstractNumId w:val="46"/>
    <w:lvlOverride w:ilvl="0">
      <w:lvl w:ilvl="0">
        <w:start w:val="1"/>
        <w:numFmt w:val="decimalEnclosedCircle"/>
        <w:lvlText w:val="%1"/>
        <w:legacy w:legacy="1" w:legacySpace="0" w:legacyIndent="240"/>
        <w:lvlJc w:val="left"/>
        <w:pPr>
          <w:ind w:left="714" w:hanging="240"/>
        </w:pPr>
        <w:rPr>
          <w:rFonts w:ascii="Mincho" w:eastAsia="Mincho" w:hint="eastAsia"/>
          <w:b w:val="0"/>
          <w:i w:val="0"/>
          <w:sz w:val="24"/>
        </w:rPr>
      </w:lvl>
    </w:lvlOverride>
  </w:num>
  <w:num w:numId="90">
    <w:abstractNumId w:val="46"/>
    <w:lvlOverride w:ilvl="0">
      <w:lvl w:ilvl="0">
        <w:start w:val="1"/>
        <w:numFmt w:val="decimalEnclosedCircle"/>
        <w:lvlText w:val="%1"/>
        <w:legacy w:legacy="1" w:legacySpace="0" w:legacyIndent="240"/>
        <w:lvlJc w:val="left"/>
        <w:pPr>
          <w:ind w:left="714" w:hanging="240"/>
        </w:pPr>
        <w:rPr>
          <w:rFonts w:ascii="Mincho" w:eastAsia="Mincho" w:hint="eastAsia"/>
          <w:b w:val="0"/>
          <w:i w:val="0"/>
          <w:sz w:val="24"/>
        </w:rPr>
      </w:lvl>
    </w:lvlOverride>
  </w:num>
  <w:num w:numId="91">
    <w:abstractNumId w:val="46"/>
    <w:lvlOverride w:ilvl="0">
      <w:lvl w:ilvl="0">
        <w:start w:val="1"/>
        <w:numFmt w:val="decimalEnclosedCircle"/>
        <w:lvlText w:val="%1"/>
        <w:legacy w:legacy="1" w:legacySpace="0" w:legacyIndent="255"/>
        <w:lvlJc w:val="left"/>
        <w:pPr>
          <w:ind w:left="714" w:hanging="255"/>
        </w:pPr>
        <w:rPr>
          <w:rFonts w:ascii="Mincho" w:eastAsia="Mincho" w:hint="eastAsia"/>
          <w:b w:val="0"/>
          <w:i w:val="0"/>
          <w:sz w:val="24"/>
        </w:rPr>
      </w:lvl>
    </w:lvlOverride>
  </w:num>
  <w:num w:numId="92">
    <w:abstractNumId w:val="46"/>
    <w:lvlOverride w:ilvl="0">
      <w:lvl w:ilvl="0">
        <w:start w:val="1"/>
        <w:numFmt w:val="decimalEnclosedCircle"/>
        <w:lvlText w:val="%1"/>
        <w:legacy w:legacy="1" w:legacySpace="0" w:legacyIndent="240"/>
        <w:lvlJc w:val="left"/>
        <w:pPr>
          <w:ind w:left="714" w:hanging="240"/>
        </w:pPr>
        <w:rPr>
          <w:rFonts w:ascii="Mincho" w:eastAsia="Mincho" w:hint="eastAsia"/>
          <w:b w:val="0"/>
          <w:i w:val="0"/>
          <w:sz w:val="24"/>
        </w:rPr>
      </w:lvl>
    </w:lvlOverride>
  </w:num>
  <w:num w:numId="93">
    <w:abstractNumId w:val="60"/>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hideGrammaticalErrors/>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050D"/>
    <w:rsid w:val="00004376"/>
    <w:rsid w:val="00004A5A"/>
    <w:rsid w:val="00004F13"/>
    <w:rsid w:val="00006280"/>
    <w:rsid w:val="00014555"/>
    <w:rsid w:val="000177C0"/>
    <w:rsid w:val="0002308C"/>
    <w:rsid w:val="00034B45"/>
    <w:rsid w:val="0003771F"/>
    <w:rsid w:val="00040245"/>
    <w:rsid w:val="00045E07"/>
    <w:rsid w:val="000477C6"/>
    <w:rsid w:val="00050566"/>
    <w:rsid w:val="00053715"/>
    <w:rsid w:val="0005546F"/>
    <w:rsid w:val="00060C5E"/>
    <w:rsid w:val="000610C9"/>
    <w:rsid w:val="00063E97"/>
    <w:rsid w:val="00070ABB"/>
    <w:rsid w:val="00070F35"/>
    <w:rsid w:val="000736F7"/>
    <w:rsid w:val="00075FF2"/>
    <w:rsid w:val="00081020"/>
    <w:rsid w:val="00082125"/>
    <w:rsid w:val="00082846"/>
    <w:rsid w:val="00084861"/>
    <w:rsid w:val="00085852"/>
    <w:rsid w:val="00085DD2"/>
    <w:rsid w:val="000900DB"/>
    <w:rsid w:val="0009215E"/>
    <w:rsid w:val="00097F8D"/>
    <w:rsid w:val="000A3E9B"/>
    <w:rsid w:val="000B31AA"/>
    <w:rsid w:val="000B4C4C"/>
    <w:rsid w:val="000B6D13"/>
    <w:rsid w:val="000D2BCC"/>
    <w:rsid w:val="000D3FCD"/>
    <w:rsid w:val="000D75C0"/>
    <w:rsid w:val="000D7A40"/>
    <w:rsid w:val="000E027A"/>
    <w:rsid w:val="000E0B80"/>
    <w:rsid w:val="000E1B6D"/>
    <w:rsid w:val="000E3816"/>
    <w:rsid w:val="000E5E96"/>
    <w:rsid w:val="00102CAE"/>
    <w:rsid w:val="00103438"/>
    <w:rsid w:val="00115B92"/>
    <w:rsid w:val="0011728E"/>
    <w:rsid w:val="00117439"/>
    <w:rsid w:val="00117D70"/>
    <w:rsid w:val="00121883"/>
    <w:rsid w:val="001252AD"/>
    <w:rsid w:val="00131BA4"/>
    <w:rsid w:val="00131EB8"/>
    <w:rsid w:val="00132167"/>
    <w:rsid w:val="001415D7"/>
    <w:rsid w:val="001434A8"/>
    <w:rsid w:val="00144508"/>
    <w:rsid w:val="00155B9D"/>
    <w:rsid w:val="001571ED"/>
    <w:rsid w:val="0016165F"/>
    <w:rsid w:val="001624F1"/>
    <w:rsid w:val="00162FB0"/>
    <w:rsid w:val="00163664"/>
    <w:rsid w:val="00164AD2"/>
    <w:rsid w:val="00165A6D"/>
    <w:rsid w:val="00165AE8"/>
    <w:rsid w:val="00166711"/>
    <w:rsid w:val="00175D83"/>
    <w:rsid w:val="00180B77"/>
    <w:rsid w:val="00180D03"/>
    <w:rsid w:val="001811EB"/>
    <w:rsid w:val="00196008"/>
    <w:rsid w:val="001961D2"/>
    <w:rsid w:val="0019621A"/>
    <w:rsid w:val="001972AF"/>
    <w:rsid w:val="00197F84"/>
    <w:rsid w:val="001A53A3"/>
    <w:rsid w:val="001A571C"/>
    <w:rsid w:val="001A6255"/>
    <w:rsid w:val="001B3590"/>
    <w:rsid w:val="001B6C53"/>
    <w:rsid w:val="001B6E7D"/>
    <w:rsid w:val="001C3320"/>
    <w:rsid w:val="001C34F2"/>
    <w:rsid w:val="001C4499"/>
    <w:rsid w:val="001C5FE2"/>
    <w:rsid w:val="001C75BA"/>
    <w:rsid w:val="001D0278"/>
    <w:rsid w:val="001D1726"/>
    <w:rsid w:val="001E0868"/>
    <w:rsid w:val="001E2426"/>
    <w:rsid w:val="001E354F"/>
    <w:rsid w:val="001F2B12"/>
    <w:rsid w:val="001F51BC"/>
    <w:rsid w:val="002025A8"/>
    <w:rsid w:val="0020335A"/>
    <w:rsid w:val="0020401D"/>
    <w:rsid w:val="002127BD"/>
    <w:rsid w:val="00212CD3"/>
    <w:rsid w:val="00213D6D"/>
    <w:rsid w:val="0021444D"/>
    <w:rsid w:val="0021688A"/>
    <w:rsid w:val="0022443C"/>
    <w:rsid w:val="00227713"/>
    <w:rsid w:val="00230D0F"/>
    <w:rsid w:val="00234647"/>
    <w:rsid w:val="00234B46"/>
    <w:rsid w:val="00236607"/>
    <w:rsid w:val="002418C6"/>
    <w:rsid w:val="0024335F"/>
    <w:rsid w:val="00243A74"/>
    <w:rsid w:val="002455A1"/>
    <w:rsid w:val="00245FB4"/>
    <w:rsid w:val="00246AF4"/>
    <w:rsid w:val="00247369"/>
    <w:rsid w:val="00253C46"/>
    <w:rsid w:val="0025419F"/>
    <w:rsid w:val="00254340"/>
    <w:rsid w:val="0025460E"/>
    <w:rsid w:val="00256188"/>
    <w:rsid w:val="00256D73"/>
    <w:rsid w:val="002573FD"/>
    <w:rsid w:val="0025744E"/>
    <w:rsid w:val="00265600"/>
    <w:rsid w:val="002746F0"/>
    <w:rsid w:val="002748CE"/>
    <w:rsid w:val="002845D9"/>
    <w:rsid w:val="00296590"/>
    <w:rsid w:val="002A0A7F"/>
    <w:rsid w:val="002A1FD6"/>
    <w:rsid w:val="002A3ED4"/>
    <w:rsid w:val="002A6A03"/>
    <w:rsid w:val="002B0766"/>
    <w:rsid w:val="002B7555"/>
    <w:rsid w:val="002B78AD"/>
    <w:rsid w:val="002B79CE"/>
    <w:rsid w:val="002D5AC1"/>
    <w:rsid w:val="002E7C1C"/>
    <w:rsid w:val="002F3441"/>
    <w:rsid w:val="002F4CA8"/>
    <w:rsid w:val="002F67D3"/>
    <w:rsid w:val="002F7127"/>
    <w:rsid w:val="002F7F48"/>
    <w:rsid w:val="003041E7"/>
    <w:rsid w:val="0030725B"/>
    <w:rsid w:val="003101AD"/>
    <w:rsid w:val="00310AF8"/>
    <w:rsid w:val="00314492"/>
    <w:rsid w:val="00321E87"/>
    <w:rsid w:val="0032366F"/>
    <w:rsid w:val="00324204"/>
    <w:rsid w:val="003273AF"/>
    <w:rsid w:val="0033084B"/>
    <w:rsid w:val="00337570"/>
    <w:rsid w:val="00337D60"/>
    <w:rsid w:val="003406F1"/>
    <w:rsid w:val="003416E0"/>
    <w:rsid w:val="0034400A"/>
    <w:rsid w:val="00350854"/>
    <w:rsid w:val="003509EB"/>
    <w:rsid w:val="003534FB"/>
    <w:rsid w:val="003538FC"/>
    <w:rsid w:val="00357FD4"/>
    <w:rsid w:val="00362843"/>
    <w:rsid w:val="00363550"/>
    <w:rsid w:val="00366527"/>
    <w:rsid w:val="003669BC"/>
    <w:rsid w:val="00372526"/>
    <w:rsid w:val="00384646"/>
    <w:rsid w:val="00385DBE"/>
    <w:rsid w:val="00387D2E"/>
    <w:rsid w:val="00390072"/>
    <w:rsid w:val="0039447E"/>
    <w:rsid w:val="00395870"/>
    <w:rsid w:val="003974E8"/>
    <w:rsid w:val="00397776"/>
    <w:rsid w:val="003A20F2"/>
    <w:rsid w:val="003A3071"/>
    <w:rsid w:val="003B2994"/>
    <w:rsid w:val="003B50B0"/>
    <w:rsid w:val="003C2656"/>
    <w:rsid w:val="003C4A26"/>
    <w:rsid w:val="003C59B6"/>
    <w:rsid w:val="003C5C08"/>
    <w:rsid w:val="003D083B"/>
    <w:rsid w:val="003D4E1B"/>
    <w:rsid w:val="003E4107"/>
    <w:rsid w:val="003F0B90"/>
    <w:rsid w:val="003F2B6B"/>
    <w:rsid w:val="0040013C"/>
    <w:rsid w:val="004005A7"/>
    <w:rsid w:val="00403A12"/>
    <w:rsid w:val="004052C1"/>
    <w:rsid w:val="0040760C"/>
    <w:rsid w:val="00415D87"/>
    <w:rsid w:val="0042272B"/>
    <w:rsid w:val="00426822"/>
    <w:rsid w:val="004320FD"/>
    <w:rsid w:val="004330B1"/>
    <w:rsid w:val="00436EC4"/>
    <w:rsid w:val="004607C7"/>
    <w:rsid w:val="004612C8"/>
    <w:rsid w:val="004679B3"/>
    <w:rsid w:val="004716DA"/>
    <w:rsid w:val="00472C3D"/>
    <w:rsid w:val="004769CB"/>
    <w:rsid w:val="0048049E"/>
    <w:rsid w:val="00482A07"/>
    <w:rsid w:val="00484768"/>
    <w:rsid w:val="004863B3"/>
    <w:rsid w:val="00490B51"/>
    <w:rsid w:val="00492146"/>
    <w:rsid w:val="00492B85"/>
    <w:rsid w:val="00492BC2"/>
    <w:rsid w:val="00492F03"/>
    <w:rsid w:val="00493100"/>
    <w:rsid w:val="0049340E"/>
    <w:rsid w:val="00496031"/>
    <w:rsid w:val="004A08A9"/>
    <w:rsid w:val="004A33AC"/>
    <w:rsid w:val="004A39AF"/>
    <w:rsid w:val="004B5379"/>
    <w:rsid w:val="004C01A5"/>
    <w:rsid w:val="004C276B"/>
    <w:rsid w:val="004C5E77"/>
    <w:rsid w:val="004C6C85"/>
    <w:rsid w:val="004C74DD"/>
    <w:rsid w:val="004D50C7"/>
    <w:rsid w:val="004E1596"/>
    <w:rsid w:val="004E5805"/>
    <w:rsid w:val="004E6A2A"/>
    <w:rsid w:val="005121CA"/>
    <w:rsid w:val="005200D0"/>
    <w:rsid w:val="005265C0"/>
    <w:rsid w:val="005274DF"/>
    <w:rsid w:val="00532556"/>
    <w:rsid w:val="00535891"/>
    <w:rsid w:val="005438E7"/>
    <w:rsid w:val="00545481"/>
    <w:rsid w:val="00545F54"/>
    <w:rsid w:val="0054616E"/>
    <w:rsid w:val="00546816"/>
    <w:rsid w:val="005474D5"/>
    <w:rsid w:val="0055203F"/>
    <w:rsid w:val="00552890"/>
    <w:rsid w:val="00554440"/>
    <w:rsid w:val="00555086"/>
    <w:rsid w:val="005554A7"/>
    <w:rsid w:val="005635AB"/>
    <w:rsid w:val="0056653E"/>
    <w:rsid w:val="00570B35"/>
    <w:rsid w:val="00572814"/>
    <w:rsid w:val="00574384"/>
    <w:rsid w:val="005763EA"/>
    <w:rsid w:val="00577325"/>
    <w:rsid w:val="00580B3D"/>
    <w:rsid w:val="00582EF9"/>
    <w:rsid w:val="00583C23"/>
    <w:rsid w:val="00586454"/>
    <w:rsid w:val="005947A3"/>
    <w:rsid w:val="00597292"/>
    <w:rsid w:val="005A03DB"/>
    <w:rsid w:val="005A447D"/>
    <w:rsid w:val="005A595F"/>
    <w:rsid w:val="005B0611"/>
    <w:rsid w:val="005B2F3D"/>
    <w:rsid w:val="005B3D78"/>
    <w:rsid w:val="005C29FE"/>
    <w:rsid w:val="005C3F12"/>
    <w:rsid w:val="005C6B43"/>
    <w:rsid w:val="005D16D9"/>
    <w:rsid w:val="005D2217"/>
    <w:rsid w:val="005D3272"/>
    <w:rsid w:val="005D5BF7"/>
    <w:rsid w:val="005D7F1B"/>
    <w:rsid w:val="005E3B4D"/>
    <w:rsid w:val="005E787A"/>
    <w:rsid w:val="005F2D74"/>
    <w:rsid w:val="005F3E17"/>
    <w:rsid w:val="00600B21"/>
    <w:rsid w:val="00611A7F"/>
    <w:rsid w:val="00611D7B"/>
    <w:rsid w:val="006133A6"/>
    <w:rsid w:val="00615DAE"/>
    <w:rsid w:val="00617FE7"/>
    <w:rsid w:val="0062133F"/>
    <w:rsid w:val="00624AD9"/>
    <w:rsid w:val="00626740"/>
    <w:rsid w:val="00630284"/>
    <w:rsid w:val="00632C47"/>
    <w:rsid w:val="006336FC"/>
    <w:rsid w:val="00640EFF"/>
    <w:rsid w:val="00641099"/>
    <w:rsid w:val="00647D9C"/>
    <w:rsid w:val="00657ABE"/>
    <w:rsid w:val="00660F77"/>
    <w:rsid w:val="0066378A"/>
    <w:rsid w:val="00664B46"/>
    <w:rsid w:val="00667257"/>
    <w:rsid w:val="00671852"/>
    <w:rsid w:val="006772F7"/>
    <w:rsid w:val="00677F76"/>
    <w:rsid w:val="006804E1"/>
    <w:rsid w:val="00680EFE"/>
    <w:rsid w:val="00682C76"/>
    <w:rsid w:val="00683F44"/>
    <w:rsid w:val="00686DB3"/>
    <w:rsid w:val="00690BE0"/>
    <w:rsid w:val="006A2727"/>
    <w:rsid w:val="006A3516"/>
    <w:rsid w:val="006A6A98"/>
    <w:rsid w:val="006B577A"/>
    <w:rsid w:val="006D18D9"/>
    <w:rsid w:val="006D2052"/>
    <w:rsid w:val="006D2645"/>
    <w:rsid w:val="006D29C6"/>
    <w:rsid w:val="006D30BB"/>
    <w:rsid w:val="006D55ED"/>
    <w:rsid w:val="006D5AE8"/>
    <w:rsid w:val="006D6073"/>
    <w:rsid w:val="006E1373"/>
    <w:rsid w:val="006E70AF"/>
    <w:rsid w:val="006F1347"/>
    <w:rsid w:val="006F4911"/>
    <w:rsid w:val="006F6E1E"/>
    <w:rsid w:val="006F71A8"/>
    <w:rsid w:val="006F7DBF"/>
    <w:rsid w:val="00705D48"/>
    <w:rsid w:val="00706BE0"/>
    <w:rsid w:val="007152ED"/>
    <w:rsid w:val="007156D6"/>
    <w:rsid w:val="00722853"/>
    <w:rsid w:val="007245BD"/>
    <w:rsid w:val="007270DF"/>
    <w:rsid w:val="00727201"/>
    <w:rsid w:val="00727FD0"/>
    <w:rsid w:val="00731723"/>
    <w:rsid w:val="00733F02"/>
    <w:rsid w:val="007401E4"/>
    <w:rsid w:val="00740C8A"/>
    <w:rsid w:val="00742EB8"/>
    <w:rsid w:val="00745206"/>
    <w:rsid w:val="00757697"/>
    <w:rsid w:val="00760384"/>
    <w:rsid w:val="00760FD3"/>
    <w:rsid w:val="007667AC"/>
    <w:rsid w:val="00770C6F"/>
    <w:rsid w:val="00773E69"/>
    <w:rsid w:val="00776C77"/>
    <w:rsid w:val="00783B8D"/>
    <w:rsid w:val="007917FE"/>
    <w:rsid w:val="007975FD"/>
    <w:rsid w:val="007A0365"/>
    <w:rsid w:val="007A44D6"/>
    <w:rsid w:val="007A7262"/>
    <w:rsid w:val="007A7855"/>
    <w:rsid w:val="007B0C96"/>
    <w:rsid w:val="007C46C1"/>
    <w:rsid w:val="007C59A1"/>
    <w:rsid w:val="007D03FD"/>
    <w:rsid w:val="007D2B58"/>
    <w:rsid w:val="007E1337"/>
    <w:rsid w:val="007E5ECF"/>
    <w:rsid w:val="007F11C5"/>
    <w:rsid w:val="007F21A5"/>
    <w:rsid w:val="007F3CD4"/>
    <w:rsid w:val="007F3E61"/>
    <w:rsid w:val="007F410A"/>
    <w:rsid w:val="007F45CE"/>
    <w:rsid w:val="007F5244"/>
    <w:rsid w:val="007F65C7"/>
    <w:rsid w:val="0081144D"/>
    <w:rsid w:val="00813C7F"/>
    <w:rsid w:val="00813FAB"/>
    <w:rsid w:val="00814EAA"/>
    <w:rsid w:val="00817EDA"/>
    <w:rsid w:val="0082050D"/>
    <w:rsid w:val="0082536A"/>
    <w:rsid w:val="00833298"/>
    <w:rsid w:val="00834483"/>
    <w:rsid w:val="008355D4"/>
    <w:rsid w:val="008409D4"/>
    <w:rsid w:val="00851E80"/>
    <w:rsid w:val="00852FB5"/>
    <w:rsid w:val="00854BD7"/>
    <w:rsid w:val="00854FF7"/>
    <w:rsid w:val="00860382"/>
    <w:rsid w:val="00864026"/>
    <w:rsid w:val="00867886"/>
    <w:rsid w:val="008715D2"/>
    <w:rsid w:val="0087175E"/>
    <w:rsid w:val="0088127D"/>
    <w:rsid w:val="00886C3F"/>
    <w:rsid w:val="00892106"/>
    <w:rsid w:val="00892D4C"/>
    <w:rsid w:val="008A26E7"/>
    <w:rsid w:val="008A48D6"/>
    <w:rsid w:val="008A559F"/>
    <w:rsid w:val="008A761C"/>
    <w:rsid w:val="008A7841"/>
    <w:rsid w:val="008A7955"/>
    <w:rsid w:val="008B420C"/>
    <w:rsid w:val="008B62B6"/>
    <w:rsid w:val="008B63CB"/>
    <w:rsid w:val="008B7950"/>
    <w:rsid w:val="008C0462"/>
    <w:rsid w:val="008C1421"/>
    <w:rsid w:val="008C2B7F"/>
    <w:rsid w:val="008C6332"/>
    <w:rsid w:val="008C7BEF"/>
    <w:rsid w:val="008D09A1"/>
    <w:rsid w:val="008D5FF5"/>
    <w:rsid w:val="008D6401"/>
    <w:rsid w:val="008E02E2"/>
    <w:rsid w:val="008E69A5"/>
    <w:rsid w:val="008E7074"/>
    <w:rsid w:val="008E7204"/>
    <w:rsid w:val="008F03C6"/>
    <w:rsid w:val="008F2EAB"/>
    <w:rsid w:val="008F2F38"/>
    <w:rsid w:val="008F400F"/>
    <w:rsid w:val="009011E7"/>
    <w:rsid w:val="009014A1"/>
    <w:rsid w:val="00902292"/>
    <w:rsid w:val="009033BF"/>
    <w:rsid w:val="00904E83"/>
    <w:rsid w:val="00904ED2"/>
    <w:rsid w:val="00907BE0"/>
    <w:rsid w:val="00916C00"/>
    <w:rsid w:val="00916DD8"/>
    <w:rsid w:val="00921CC7"/>
    <w:rsid w:val="00924EF0"/>
    <w:rsid w:val="00925513"/>
    <w:rsid w:val="00925AFB"/>
    <w:rsid w:val="00933DBB"/>
    <w:rsid w:val="009348BF"/>
    <w:rsid w:val="00934E5C"/>
    <w:rsid w:val="00937C1A"/>
    <w:rsid w:val="00951ADA"/>
    <w:rsid w:val="00952748"/>
    <w:rsid w:val="00953136"/>
    <w:rsid w:val="00953D57"/>
    <w:rsid w:val="009627D7"/>
    <w:rsid w:val="009630AE"/>
    <w:rsid w:val="00963792"/>
    <w:rsid w:val="00964219"/>
    <w:rsid w:val="00973EB1"/>
    <w:rsid w:val="009747CB"/>
    <w:rsid w:val="009847CA"/>
    <w:rsid w:val="00985F60"/>
    <w:rsid w:val="0098638B"/>
    <w:rsid w:val="009864AB"/>
    <w:rsid w:val="00993EF8"/>
    <w:rsid w:val="0099687D"/>
    <w:rsid w:val="009A11B0"/>
    <w:rsid w:val="009A38FE"/>
    <w:rsid w:val="009A3E6D"/>
    <w:rsid w:val="009A52F6"/>
    <w:rsid w:val="009B1A86"/>
    <w:rsid w:val="009B28DE"/>
    <w:rsid w:val="009B2E4E"/>
    <w:rsid w:val="009B68C9"/>
    <w:rsid w:val="009B7C2A"/>
    <w:rsid w:val="009C1AAE"/>
    <w:rsid w:val="009C6F43"/>
    <w:rsid w:val="009C7097"/>
    <w:rsid w:val="009C7B5D"/>
    <w:rsid w:val="009D2F7B"/>
    <w:rsid w:val="009D47AC"/>
    <w:rsid w:val="009D622E"/>
    <w:rsid w:val="009D65C9"/>
    <w:rsid w:val="009D6D79"/>
    <w:rsid w:val="009D6EF1"/>
    <w:rsid w:val="009D6F8F"/>
    <w:rsid w:val="009E181F"/>
    <w:rsid w:val="009E3408"/>
    <w:rsid w:val="009E37E8"/>
    <w:rsid w:val="009F0EB5"/>
    <w:rsid w:val="009F36D7"/>
    <w:rsid w:val="009F6C4B"/>
    <w:rsid w:val="00A05211"/>
    <w:rsid w:val="00A136DA"/>
    <w:rsid w:val="00A20718"/>
    <w:rsid w:val="00A211F4"/>
    <w:rsid w:val="00A24AA6"/>
    <w:rsid w:val="00A30631"/>
    <w:rsid w:val="00A46828"/>
    <w:rsid w:val="00A46CE3"/>
    <w:rsid w:val="00A5132F"/>
    <w:rsid w:val="00A53F62"/>
    <w:rsid w:val="00A56B3F"/>
    <w:rsid w:val="00A5749B"/>
    <w:rsid w:val="00A613EE"/>
    <w:rsid w:val="00A64D74"/>
    <w:rsid w:val="00A67886"/>
    <w:rsid w:val="00A703DD"/>
    <w:rsid w:val="00A73056"/>
    <w:rsid w:val="00A74162"/>
    <w:rsid w:val="00A74CE1"/>
    <w:rsid w:val="00A76649"/>
    <w:rsid w:val="00A778F3"/>
    <w:rsid w:val="00A8028E"/>
    <w:rsid w:val="00A82712"/>
    <w:rsid w:val="00A84B86"/>
    <w:rsid w:val="00A85FCA"/>
    <w:rsid w:val="00A92FC3"/>
    <w:rsid w:val="00A932A1"/>
    <w:rsid w:val="00AA2A58"/>
    <w:rsid w:val="00AA2D40"/>
    <w:rsid w:val="00AA4E63"/>
    <w:rsid w:val="00AA74B1"/>
    <w:rsid w:val="00AB1D34"/>
    <w:rsid w:val="00AB571D"/>
    <w:rsid w:val="00AB5E09"/>
    <w:rsid w:val="00AB76B2"/>
    <w:rsid w:val="00AB7A2C"/>
    <w:rsid w:val="00AC0EA6"/>
    <w:rsid w:val="00AE1F33"/>
    <w:rsid w:val="00AE75DD"/>
    <w:rsid w:val="00AF663F"/>
    <w:rsid w:val="00AF7494"/>
    <w:rsid w:val="00B00987"/>
    <w:rsid w:val="00B067A9"/>
    <w:rsid w:val="00B11456"/>
    <w:rsid w:val="00B116B7"/>
    <w:rsid w:val="00B11C37"/>
    <w:rsid w:val="00B1280C"/>
    <w:rsid w:val="00B1343E"/>
    <w:rsid w:val="00B14E96"/>
    <w:rsid w:val="00B15542"/>
    <w:rsid w:val="00B210F7"/>
    <w:rsid w:val="00B233C6"/>
    <w:rsid w:val="00B25515"/>
    <w:rsid w:val="00B26C77"/>
    <w:rsid w:val="00B273A4"/>
    <w:rsid w:val="00B30F79"/>
    <w:rsid w:val="00B3594E"/>
    <w:rsid w:val="00B368D3"/>
    <w:rsid w:val="00B43513"/>
    <w:rsid w:val="00B43A98"/>
    <w:rsid w:val="00B43AF4"/>
    <w:rsid w:val="00B51463"/>
    <w:rsid w:val="00B531CF"/>
    <w:rsid w:val="00B54AE3"/>
    <w:rsid w:val="00B6346F"/>
    <w:rsid w:val="00B7289C"/>
    <w:rsid w:val="00B756B6"/>
    <w:rsid w:val="00B76ABF"/>
    <w:rsid w:val="00B81AAF"/>
    <w:rsid w:val="00B82221"/>
    <w:rsid w:val="00B82DB5"/>
    <w:rsid w:val="00B8319B"/>
    <w:rsid w:val="00B84916"/>
    <w:rsid w:val="00B86388"/>
    <w:rsid w:val="00B87725"/>
    <w:rsid w:val="00B9196C"/>
    <w:rsid w:val="00B9379C"/>
    <w:rsid w:val="00B95CC0"/>
    <w:rsid w:val="00BA2BBE"/>
    <w:rsid w:val="00BA7961"/>
    <w:rsid w:val="00BB1878"/>
    <w:rsid w:val="00BB1B16"/>
    <w:rsid w:val="00BB68AD"/>
    <w:rsid w:val="00BC0A1F"/>
    <w:rsid w:val="00BD1544"/>
    <w:rsid w:val="00BD4BBD"/>
    <w:rsid w:val="00BD533A"/>
    <w:rsid w:val="00BD5A34"/>
    <w:rsid w:val="00BD7BD7"/>
    <w:rsid w:val="00BD7E33"/>
    <w:rsid w:val="00BE3FAF"/>
    <w:rsid w:val="00BF16C7"/>
    <w:rsid w:val="00BF4E1F"/>
    <w:rsid w:val="00C06B88"/>
    <w:rsid w:val="00C07AA3"/>
    <w:rsid w:val="00C07B76"/>
    <w:rsid w:val="00C16587"/>
    <w:rsid w:val="00C17182"/>
    <w:rsid w:val="00C219D8"/>
    <w:rsid w:val="00C22C9F"/>
    <w:rsid w:val="00C24FDC"/>
    <w:rsid w:val="00C26755"/>
    <w:rsid w:val="00C313AC"/>
    <w:rsid w:val="00C31550"/>
    <w:rsid w:val="00C31F43"/>
    <w:rsid w:val="00C33260"/>
    <w:rsid w:val="00C34B6B"/>
    <w:rsid w:val="00C360A0"/>
    <w:rsid w:val="00C409E7"/>
    <w:rsid w:val="00C41C8F"/>
    <w:rsid w:val="00C43923"/>
    <w:rsid w:val="00C447EC"/>
    <w:rsid w:val="00C47B44"/>
    <w:rsid w:val="00C51B5F"/>
    <w:rsid w:val="00C52702"/>
    <w:rsid w:val="00C54518"/>
    <w:rsid w:val="00C55895"/>
    <w:rsid w:val="00C5605E"/>
    <w:rsid w:val="00C64DD6"/>
    <w:rsid w:val="00C73024"/>
    <w:rsid w:val="00C86C97"/>
    <w:rsid w:val="00C87087"/>
    <w:rsid w:val="00C8791A"/>
    <w:rsid w:val="00C90443"/>
    <w:rsid w:val="00C929E4"/>
    <w:rsid w:val="00C93ED3"/>
    <w:rsid w:val="00C94450"/>
    <w:rsid w:val="00C95BBB"/>
    <w:rsid w:val="00C970E6"/>
    <w:rsid w:val="00CA2424"/>
    <w:rsid w:val="00CA4635"/>
    <w:rsid w:val="00CA5716"/>
    <w:rsid w:val="00CB46EB"/>
    <w:rsid w:val="00CB513D"/>
    <w:rsid w:val="00CB6C79"/>
    <w:rsid w:val="00CD0B89"/>
    <w:rsid w:val="00CD4329"/>
    <w:rsid w:val="00CD57F3"/>
    <w:rsid w:val="00CE07CB"/>
    <w:rsid w:val="00CE67D0"/>
    <w:rsid w:val="00CE72E0"/>
    <w:rsid w:val="00CF0966"/>
    <w:rsid w:val="00CF23A4"/>
    <w:rsid w:val="00CF7AAF"/>
    <w:rsid w:val="00D00096"/>
    <w:rsid w:val="00D0081A"/>
    <w:rsid w:val="00D0200F"/>
    <w:rsid w:val="00D055A5"/>
    <w:rsid w:val="00D0619D"/>
    <w:rsid w:val="00D071F6"/>
    <w:rsid w:val="00D07889"/>
    <w:rsid w:val="00D07984"/>
    <w:rsid w:val="00D10E04"/>
    <w:rsid w:val="00D14C06"/>
    <w:rsid w:val="00D2019E"/>
    <w:rsid w:val="00D218FD"/>
    <w:rsid w:val="00D24A6B"/>
    <w:rsid w:val="00D27BD4"/>
    <w:rsid w:val="00D307FF"/>
    <w:rsid w:val="00D33B27"/>
    <w:rsid w:val="00D40F91"/>
    <w:rsid w:val="00D42F3B"/>
    <w:rsid w:val="00D4431C"/>
    <w:rsid w:val="00D50E4D"/>
    <w:rsid w:val="00D51BD6"/>
    <w:rsid w:val="00D657C7"/>
    <w:rsid w:val="00D67F28"/>
    <w:rsid w:val="00D722DC"/>
    <w:rsid w:val="00D72CC8"/>
    <w:rsid w:val="00D730BB"/>
    <w:rsid w:val="00D73455"/>
    <w:rsid w:val="00D843BC"/>
    <w:rsid w:val="00D86BBE"/>
    <w:rsid w:val="00D916BF"/>
    <w:rsid w:val="00D93BAF"/>
    <w:rsid w:val="00DA0877"/>
    <w:rsid w:val="00DA2499"/>
    <w:rsid w:val="00DA60EB"/>
    <w:rsid w:val="00DB0519"/>
    <w:rsid w:val="00DB0E4C"/>
    <w:rsid w:val="00DB3E0E"/>
    <w:rsid w:val="00DB5AC2"/>
    <w:rsid w:val="00DC1BDA"/>
    <w:rsid w:val="00DC4EA8"/>
    <w:rsid w:val="00DD0654"/>
    <w:rsid w:val="00DD2211"/>
    <w:rsid w:val="00DD2C23"/>
    <w:rsid w:val="00DD4075"/>
    <w:rsid w:val="00DD665A"/>
    <w:rsid w:val="00DE19E4"/>
    <w:rsid w:val="00DE7224"/>
    <w:rsid w:val="00DE7768"/>
    <w:rsid w:val="00DF22A8"/>
    <w:rsid w:val="00DF528C"/>
    <w:rsid w:val="00DF5AD2"/>
    <w:rsid w:val="00E00A29"/>
    <w:rsid w:val="00E018C4"/>
    <w:rsid w:val="00E060EE"/>
    <w:rsid w:val="00E07490"/>
    <w:rsid w:val="00E07ED5"/>
    <w:rsid w:val="00E128F2"/>
    <w:rsid w:val="00E1359A"/>
    <w:rsid w:val="00E14341"/>
    <w:rsid w:val="00E155A0"/>
    <w:rsid w:val="00E15C60"/>
    <w:rsid w:val="00E21F4D"/>
    <w:rsid w:val="00E23F96"/>
    <w:rsid w:val="00E26BFE"/>
    <w:rsid w:val="00E31785"/>
    <w:rsid w:val="00E31D0B"/>
    <w:rsid w:val="00E33AAB"/>
    <w:rsid w:val="00E3677B"/>
    <w:rsid w:val="00E3745B"/>
    <w:rsid w:val="00E37F88"/>
    <w:rsid w:val="00E406E1"/>
    <w:rsid w:val="00E4161A"/>
    <w:rsid w:val="00E41D3D"/>
    <w:rsid w:val="00E60646"/>
    <w:rsid w:val="00E75FF3"/>
    <w:rsid w:val="00E76704"/>
    <w:rsid w:val="00E777B8"/>
    <w:rsid w:val="00E83021"/>
    <w:rsid w:val="00E85880"/>
    <w:rsid w:val="00E908AC"/>
    <w:rsid w:val="00E95573"/>
    <w:rsid w:val="00E9640B"/>
    <w:rsid w:val="00E96A7B"/>
    <w:rsid w:val="00EA0D38"/>
    <w:rsid w:val="00EA27A3"/>
    <w:rsid w:val="00EA2FDF"/>
    <w:rsid w:val="00EA377E"/>
    <w:rsid w:val="00EA47BC"/>
    <w:rsid w:val="00EA5D53"/>
    <w:rsid w:val="00EC1DBA"/>
    <w:rsid w:val="00EC1E64"/>
    <w:rsid w:val="00EC3A12"/>
    <w:rsid w:val="00EC62E3"/>
    <w:rsid w:val="00EC6685"/>
    <w:rsid w:val="00ED03CB"/>
    <w:rsid w:val="00ED367C"/>
    <w:rsid w:val="00EE0751"/>
    <w:rsid w:val="00EE3BA1"/>
    <w:rsid w:val="00EF1503"/>
    <w:rsid w:val="00EF2E13"/>
    <w:rsid w:val="00EF6302"/>
    <w:rsid w:val="00F01ABA"/>
    <w:rsid w:val="00F01F90"/>
    <w:rsid w:val="00F02194"/>
    <w:rsid w:val="00F02576"/>
    <w:rsid w:val="00F04876"/>
    <w:rsid w:val="00F04C82"/>
    <w:rsid w:val="00F0501B"/>
    <w:rsid w:val="00F05FBD"/>
    <w:rsid w:val="00F12209"/>
    <w:rsid w:val="00F13351"/>
    <w:rsid w:val="00F134B7"/>
    <w:rsid w:val="00F13EB1"/>
    <w:rsid w:val="00F16595"/>
    <w:rsid w:val="00F1696B"/>
    <w:rsid w:val="00F2032D"/>
    <w:rsid w:val="00F269BD"/>
    <w:rsid w:val="00F27E57"/>
    <w:rsid w:val="00F351EC"/>
    <w:rsid w:val="00F36F6F"/>
    <w:rsid w:val="00F446DE"/>
    <w:rsid w:val="00F4607B"/>
    <w:rsid w:val="00F461A9"/>
    <w:rsid w:val="00F47904"/>
    <w:rsid w:val="00F47AD2"/>
    <w:rsid w:val="00F47C8C"/>
    <w:rsid w:val="00F5273C"/>
    <w:rsid w:val="00F53285"/>
    <w:rsid w:val="00F5609B"/>
    <w:rsid w:val="00F6577B"/>
    <w:rsid w:val="00F6776B"/>
    <w:rsid w:val="00F719D3"/>
    <w:rsid w:val="00F733FC"/>
    <w:rsid w:val="00F80407"/>
    <w:rsid w:val="00F8092B"/>
    <w:rsid w:val="00F96D64"/>
    <w:rsid w:val="00FA1E4F"/>
    <w:rsid w:val="00FA2E4F"/>
    <w:rsid w:val="00FA3267"/>
    <w:rsid w:val="00FA3E42"/>
    <w:rsid w:val="00FA48F8"/>
    <w:rsid w:val="00FA4953"/>
    <w:rsid w:val="00FA529D"/>
    <w:rsid w:val="00FA6844"/>
    <w:rsid w:val="00FB46F1"/>
    <w:rsid w:val="00FB51D6"/>
    <w:rsid w:val="00FC32F6"/>
    <w:rsid w:val="00FC7340"/>
    <w:rsid w:val="00FD0E15"/>
    <w:rsid w:val="00FD33DF"/>
    <w:rsid w:val="00FD383F"/>
    <w:rsid w:val="00FD75C1"/>
    <w:rsid w:val="00FE0D67"/>
    <w:rsid w:val="00FE1B38"/>
    <w:rsid w:val="00FE63A3"/>
    <w:rsid w:val="00FF124E"/>
    <w:rsid w:val="00FF2F86"/>
    <w:rsid w:val="00FF505A"/>
    <w:rsid w:val="00FF58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9B623A4"/>
  <w15:docId w15:val="{DD1C8F9E-2303-433A-948A-470DA2ED2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2"/>
        <w:szCs w:val="22"/>
        <w:lang w:val="en-US" w:eastAsia="ja-JP" w:bidi="ar-SA"/>
      </w:rPr>
    </w:rPrDefault>
    <w:pPrDefault>
      <w:pPr>
        <w:spacing w:line="460" w:lineRule="exact"/>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2"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FB46F1"/>
    <w:pPr>
      <w:keepNext/>
      <w:outlineLvl w:val="0"/>
    </w:pPr>
    <w:rPr>
      <w:rFonts w:asciiTheme="majorHAnsi" w:eastAsiaTheme="majorEastAsia" w:hAnsiTheme="majorHAnsi" w:cstheme="majorBidi"/>
      <w:sz w:val="24"/>
      <w:szCs w:val="24"/>
    </w:rPr>
  </w:style>
  <w:style w:type="paragraph" w:styleId="2">
    <w:name w:val="heading 2"/>
    <w:basedOn w:val="a"/>
    <w:next w:val="20"/>
    <w:link w:val="21"/>
    <w:uiPriority w:val="9"/>
    <w:qFormat/>
    <w:rsid w:val="00C90443"/>
    <w:pPr>
      <w:keepNext/>
      <w:widowControl w:val="0"/>
      <w:autoSpaceDE w:val="0"/>
      <w:spacing w:beforeLines="50" w:before="180" w:line="240" w:lineRule="auto"/>
      <w:outlineLvl w:val="1"/>
    </w:pPr>
    <w:rPr>
      <w:rFonts w:ascii="ＭＳ Ｐ明朝" w:eastAsia="ＭＳ Ｐ明朝" w:hAnsi="ＭＳ Ｐ明朝" w:cstheme="majorBidi"/>
      <w:b/>
      <w:sz w:val="26"/>
      <w:szCs w:val="21"/>
    </w:rPr>
  </w:style>
  <w:style w:type="paragraph" w:styleId="3">
    <w:name w:val="heading 3"/>
    <w:basedOn w:val="a"/>
    <w:next w:val="a"/>
    <w:link w:val="30"/>
    <w:uiPriority w:val="2"/>
    <w:qFormat/>
    <w:rsid w:val="00C90443"/>
    <w:pPr>
      <w:keepNext/>
      <w:widowControl w:val="0"/>
      <w:autoSpaceDE w:val="0"/>
      <w:spacing w:beforeLines="20" w:before="20" w:line="240" w:lineRule="auto"/>
      <w:ind w:left="510" w:hanging="410"/>
      <w:outlineLvl w:val="2"/>
    </w:pPr>
    <w:rPr>
      <w:rFonts w:ascii="ＭＳ Ｐ明朝" w:eastAsia="ＭＳ Ｐ明朝" w:hAnsi="ＭＳ Ｐ明朝" w:cstheme="majorBidi"/>
      <w:b/>
      <w:sz w:val="26"/>
      <w:szCs w:val="21"/>
    </w:rPr>
  </w:style>
  <w:style w:type="paragraph" w:styleId="4">
    <w:name w:val="heading 4"/>
    <w:basedOn w:val="a"/>
    <w:next w:val="a"/>
    <w:link w:val="40"/>
    <w:uiPriority w:val="3"/>
    <w:qFormat/>
    <w:rsid w:val="00C90443"/>
    <w:pPr>
      <w:keepNext/>
      <w:widowControl w:val="0"/>
      <w:autoSpaceDE w:val="0"/>
      <w:spacing w:beforeLines="20" w:before="81" w:line="240" w:lineRule="auto"/>
      <w:ind w:left="700" w:hanging="460"/>
      <w:outlineLvl w:val="3"/>
    </w:pPr>
    <w:rPr>
      <w:rFonts w:ascii="ＭＳ Ｐ明朝" w:eastAsia="ＭＳ Ｐ明朝" w:hAnsi="ＭＳ Ｐ明朝"/>
      <w:b/>
      <w:bCs/>
      <w:sz w:val="26"/>
      <w:szCs w:val="21"/>
    </w:rPr>
  </w:style>
  <w:style w:type="paragraph" w:styleId="5">
    <w:name w:val="heading 5"/>
    <w:basedOn w:val="a"/>
    <w:next w:val="a"/>
    <w:link w:val="50"/>
    <w:uiPriority w:val="9"/>
    <w:unhideWhenUsed/>
    <w:qFormat/>
    <w:rsid w:val="00C90443"/>
    <w:pPr>
      <w:autoSpaceDE w:val="0"/>
      <w:spacing w:line="420" w:lineRule="exact"/>
      <w:ind w:leftChars="150" w:left="360"/>
      <w:outlineLvl w:val="4"/>
    </w:pPr>
    <w:rPr>
      <w:rFonts w:ascii="ＭＳ Ｐ明朝" w:eastAsia="ＭＳ Ｐ明朝" w:hAnsi="ＭＳ Ｐ明朝"/>
      <w:sz w:val="24"/>
      <w:szCs w:val="24"/>
    </w:rPr>
  </w:style>
  <w:style w:type="paragraph" w:styleId="6">
    <w:name w:val="heading 6"/>
    <w:basedOn w:val="a"/>
    <w:next w:val="a"/>
    <w:link w:val="60"/>
    <w:uiPriority w:val="9"/>
    <w:semiHidden/>
    <w:unhideWhenUsed/>
    <w:qFormat/>
    <w:rsid w:val="00A05211"/>
    <w:pPr>
      <w:keepNext/>
      <w:autoSpaceDE w:val="0"/>
      <w:spacing w:line="440" w:lineRule="exact"/>
      <w:ind w:left="2551" w:hanging="425"/>
      <w:outlineLvl w:val="5"/>
    </w:pPr>
    <w:rPr>
      <w:rFonts w:ascii="ＭＳ Ｐ明朝" w:eastAsia="ＭＳ Ｐ明朝" w:hAnsi="ＭＳ Ｐ明朝"/>
      <w:b/>
      <w:bCs/>
      <w:sz w:val="24"/>
    </w:rPr>
  </w:style>
  <w:style w:type="paragraph" w:styleId="7">
    <w:name w:val="heading 7"/>
    <w:basedOn w:val="a"/>
    <w:next w:val="a"/>
    <w:link w:val="70"/>
    <w:uiPriority w:val="9"/>
    <w:semiHidden/>
    <w:unhideWhenUsed/>
    <w:qFormat/>
    <w:rsid w:val="00A05211"/>
    <w:pPr>
      <w:keepNext/>
      <w:autoSpaceDE w:val="0"/>
      <w:spacing w:line="440" w:lineRule="exact"/>
      <w:ind w:left="2976" w:hanging="425"/>
      <w:outlineLvl w:val="6"/>
    </w:pPr>
    <w:rPr>
      <w:rFonts w:ascii="ＭＳ Ｐ明朝" w:eastAsia="ＭＳ Ｐ明朝" w:hAnsi="ＭＳ Ｐ明朝"/>
      <w:sz w:val="24"/>
    </w:rPr>
  </w:style>
  <w:style w:type="paragraph" w:styleId="8">
    <w:name w:val="heading 8"/>
    <w:basedOn w:val="a"/>
    <w:next w:val="a"/>
    <w:link w:val="80"/>
    <w:uiPriority w:val="9"/>
    <w:semiHidden/>
    <w:unhideWhenUsed/>
    <w:qFormat/>
    <w:rsid w:val="00A05211"/>
    <w:pPr>
      <w:keepNext/>
      <w:autoSpaceDE w:val="0"/>
      <w:spacing w:line="440" w:lineRule="exact"/>
      <w:ind w:left="3402" w:hanging="426"/>
      <w:outlineLvl w:val="7"/>
    </w:pPr>
    <w:rPr>
      <w:rFonts w:ascii="ＭＳ Ｐ明朝" w:eastAsia="ＭＳ Ｐ明朝" w:hAnsi="ＭＳ Ｐ明朝"/>
      <w:sz w:val="24"/>
    </w:rPr>
  </w:style>
  <w:style w:type="paragraph" w:styleId="9">
    <w:name w:val="heading 9"/>
    <w:basedOn w:val="a"/>
    <w:next w:val="a"/>
    <w:link w:val="90"/>
    <w:uiPriority w:val="9"/>
    <w:semiHidden/>
    <w:unhideWhenUsed/>
    <w:qFormat/>
    <w:rsid w:val="00A05211"/>
    <w:pPr>
      <w:keepNext/>
      <w:autoSpaceDE w:val="0"/>
      <w:spacing w:line="440" w:lineRule="exact"/>
      <w:ind w:left="3827" w:hanging="425"/>
      <w:outlineLvl w:val="8"/>
    </w:pPr>
    <w:rPr>
      <w:rFonts w:ascii="ＭＳ Ｐ明朝" w:eastAsia="ＭＳ Ｐ明朝" w:hAnsi="ＭＳ Ｐ明朝"/>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rsid w:val="0082050D"/>
    <w:pPr>
      <w:autoSpaceDE w:val="0"/>
      <w:spacing w:line="440" w:lineRule="exact"/>
      <w:ind w:leftChars="100" w:left="240" w:firstLineChars="100" w:firstLine="240"/>
    </w:pPr>
    <w:rPr>
      <w:rFonts w:ascii="ＭＳ Ｐ明朝" w:eastAsia="ＭＳ Ｐ明朝" w:hAnsi="ＭＳ Ｐ明朝"/>
      <w:sz w:val="24"/>
    </w:rPr>
  </w:style>
  <w:style w:type="character" w:customStyle="1" w:styleId="a4">
    <w:name w:val="本文 (文字)"/>
    <w:basedOn w:val="a0"/>
    <w:link w:val="a3"/>
    <w:uiPriority w:val="99"/>
    <w:rsid w:val="0082050D"/>
    <w:rPr>
      <w:rFonts w:ascii="ＭＳ Ｐ明朝" w:eastAsia="ＭＳ Ｐ明朝" w:hAnsi="ＭＳ Ｐ明朝"/>
      <w:sz w:val="24"/>
    </w:rPr>
  </w:style>
  <w:style w:type="paragraph" w:styleId="a5">
    <w:name w:val="List Paragraph"/>
    <w:basedOn w:val="a"/>
    <w:uiPriority w:val="34"/>
    <w:qFormat/>
    <w:rsid w:val="0082050D"/>
    <w:pPr>
      <w:autoSpaceDE w:val="0"/>
      <w:spacing w:line="420" w:lineRule="exact"/>
      <w:ind w:leftChars="400" w:left="840"/>
    </w:pPr>
    <w:rPr>
      <w:rFonts w:ascii="ＭＳ Ｐ明朝" w:eastAsia="ＭＳ Ｐ明朝" w:hAnsi="ＭＳ Ｐ明朝"/>
      <w:sz w:val="24"/>
    </w:rPr>
  </w:style>
  <w:style w:type="paragraph" w:styleId="20">
    <w:name w:val="Body Text 2"/>
    <w:basedOn w:val="a"/>
    <w:link w:val="22"/>
    <w:uiPriority w:val="99"/>
    <w:unhideWhenUsed/>
    <w:rsid w:val="0082050D"/>
    <w:pPr>
      <w:spacing w:line="480" w:lineRule="auto"/>
    </w:pPr>
  </w:style>
  <w:style w:type="character" w:customStyle="1" w:styleId="22">
    <w:name w:val="本文 2 (文字)"/>
    <w:basedOn w:val="a0"/>
    <w:link w:val="20"/>
    <w:uiPriority w:val="99"/>
    <w:rsid w:val="0082050D"/>
  </w:style>
  <w:style w:type="table" w:styleId="a6">
    <w:name w:val="Table Grid"/>
    <w:basedOn w:val="a1"/>
    <w:uiPriority w:val="39"/>
    <w:rsid w:val="0082050D"/>
    <w:pPr>
      <w:spacing w:line="240" w:lineRule="auto"/>
    </w:pPr>
    <w:rPr>
      <w:rFonts w:ascii="ＭＳ Ｐ明朝" w:eastAsia="ＭＳ Ｐ明朝" w:hAnsi="ＭＳ Ｐ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見出し1-1"/>
    <w:basedOn w:val="a"/>
    <w:next w:val="a3"/>
    <w:link w:val="1-10"/>
    <w:qFormat/>
    <w:rsid w:val="0082050D"/>
    <w:pPr>
      <w:autoSpaceDE w:val="0"/>
      <w:spacing w:line="740" w:lineRule="exact"/>
    </w:pPr>
    <w:rPr>
      <w:rFonts w:ascii="ＭＳ Ｐ明朝" w:eastAsia="ＭＳ Ｐ明朝" w:hAnsi="ＭＳ Ｐ明朝"/>
      <w:b/>
      <w:sz w:val="28"/>
      <w:szCs w:val="28"/>
    </w:rPr>
  </w:style>
  <w:style w:type="character" w:customStyle="1" w:styleId="1-10">
    <w:name w:val="見出し1-1 (文字)"/>
    <w:basedOn w:val="a0"/>
    <w:link w:val="1-1"/>
    <w:rsid w:val="0082050D"/>
    <w:rPr>
      <w:rFonts w:ascii="ＭＳ Ｐ明朝" w:eastAsia="ＭＳ Ｐ明朝" w:hAnsi="ＭＳ Ｐ明朝"/>
      <w:b/>
      <w:sz w:val="28"/>
      <w:szCs w:val="28"/>
    </w:rPr>
  </w:style>
  <w:style w:type="paragraph" w:styleId="a7">
    <w:name w:val="caption"/>
    <w:basedOn w:val="a"/>
    <w:next w:val="a"/>
    <w:uiPriority w:val="35"/>
    <w:unhideWhenUsed/>
    <w:qFormat/>
    <w:rsid w:val="0082050D"/>
    <w:pPr>
      <w:autoSpaceDE w:val="0"/>
      <w:spacing w:line="420" w:lineRule="exact"/>
      <w:jc w:val="left"/>
    </w:pPr>
    <w:rPr>
      <w:rFonts w:ascii="ＭＳ Ｐ明朝" w:eastAsia="ＭＳ Ｐ明朝" w:hAnsi="ＭＳ Ｐ明朝"/>
      <w:bCs/>
      <w:sz w:val="24"/>
      <w:szCs w:val="24"/>
    </w:rPr>
  </w:style>
  <w:style w:type="paragraph" w:styleId="a8">
    <w:name w:val="header"/>
    <w:basedOn w:val="a"/>
    <w:link w:val="a9"/>
    <w:uiPriority w:val="99"/>
    <w:unhideWhenUsed/>
    <w:rsid w:val="00CD4329"/>
    <w:pPr>
      <w:tabs>
        <w:tab w:val="center" w:pos="4252"/>
        <w:tab w:val="right" w:pos="8504"/>
      </w:tabs>
      <w:snapToGrid w:val="0"/>
    </w:pPr>
  </w:style>
  <w:style w:type="character" w:customStyle="1" w:styleId="a9">
    <w:name w:val="ヘッダー (文字)"/>
    <w:basedOn w:val="a0"/>
    <w:link w:val="a8"/>
    <w:uiPriority w:val="99"/>
    <w:rsid w:val="00CD4329"/>
  </w:style>
  <w:style w:type="paragraph" w:styleId="aa">
    <w:name w:val="footer"/>
    <w:basedOn w:val="a"/>
    <w:link w:val="ab"/>
    <w:uiPriority w:val="99"/>
    <w:unhideWhenUsed/>
    <w:rsid w:val="00CD4329"/>
    <w:pPr>
      <w:tabs>
        <w:tab w:val="center" w:pos="4252"/>
        <w:tab w:val="right" w:pos="8504"/>
      </w:tabs>
      <w:snapToGrid w:val="0"/>
    </w:pPr>
  </w:style>
  <w:style w:type="character" w:customStyle="1" w:styleId="ab">
    <w:name w:val="フッター (文字)"/>
    <w:basedOn w:val="a0"/>
    <w:link w:val="aa"/>
    <w:uiPriority w:val="99"/>
    <w:rsid w:val="00CD4329"/>
  </w:style>
  <w:style w:type="paragraph" w:styleId="ac">
    <w:name w:val="Balloon Text"/>
    <w:basedOn w:val="a"/>
    <w:link w:val="ad"/>
    <w:uiPriority w:val="99"/>
    <w:unhideWhenUsed/>
    <w:rsid w:val="00657ABE"/>
    <w:pPr>
      <w:spacing w:line="240" w:lineRule="auto"/>
    </w:pPr>
    <w:rPr>
      <w:rFonts w:asciiTheme="majorHAnsi" w:eastAsiaTheme="majorEastAsia" w:hAnsiTheme="majorHAnsi" w:cstheme="majorBidi"/>
      <w:sz w:val="18"/>
      <w:szCs w:val="18"/>
    </w:rPr>
  </w:style>
  <w:style w:type="character" w:customStyle="1" w:styleId="ad">
    <w:name w:val="吹き出し (文字)"/>
    <w:basedOn w:val="a0"/>
    <w:link w:val="ac"/>
    <w:uiPriority w:val="99"/>
    <w:rsid w:val="00657ABE"/>
    <w:rPr>
      <w:rFonts w:asciiTheme="majorHAnsi" w:eastAsiaTheme="majorEastAsia" w:hAnsiTheme="majorHAnsi" w:cstheme="majorBidi"/>
      <w:sz w:val="18"/>
      <w:szCs w:val="18"/>
    </w:rPr>
  </w:style>
  <w:style w:type="character" w:customStyle="1" w:styleId="10">
    <w:name w:val="見出し 1 (文字)"/>
    <w:basedOn w:val="a0"/>
    <w:link w:val="1"/>
    <w:rsid w:val="00FB46F1"/>
    <w:rPr>
      <w:rFonts w:asciiTheme="majorHAnsi" w:eastAsiaTheme="majorEastAsia" w:hAnsiTheme="majorHAnsi" w:cstheme="majorBidi"/>
      <w:sz w:val="24"/>
      <w:szCs w:val="24"/>
    </w:rPr>
  </w:style>
  <w:style w:type="character" w:styleId="ae">
    <w:name w:val="annotation reference"/>
    <w:basedOn w:val="a0"/>
    <w:uiPriority w:val="99"/>
    <w:semiHidden/>
    <w:unhideWhenUsed/>
    <w:rsid w:val="00902292"/>
    <w:rPr>
      <w:sz w:val="18"/>
      <w:szCs w:val="18"/>
    </w:rPr>
  </w:style>
  <w:style w:type="paragraph" w:styleId="af">
    <w:name w:val="annotation text"/>
    <w:basedOn w:val="a"/>
    <w:link w:val="af0"/>
    <w:uiPriority w:val="99"/>
    <w:semiHidden/>
    <w:unhideWhenUsed/>
    <w:rsid w:val="00902292"/>
    <w:pPr>
      <w:jc w:val="left"/>
    </w:pPr>
  </w:style>
  <w:style w:type="character" w:customStyle="1" w:styleId="af0">
    <w:name w:val="コメント文字列 (文字)"/>
    <w:basedOn w:val="a0"/>
    <w:link w:val="af"/>
    <w:uiPriority w:val="99"/>
    <w:semiHidden/>
    <w:rsid w:val="00902292"/>
  </w:style>
  <w:style w:type="paragraph" w:styleId="af1">
    <w:name w:val="annotation subject"/>
    <w:basedOn w:val="af"/>
    <w:next w:val="af"/>
    <w:link w:val="af2"/>
    <w:uiPriority w:val="99"/>
    <w:semiHidden/>
    <w:unhideWhenUsed/>
    <w:rsid w:val="00902292"/>
    <w:rPr>
      <w:b/>
      <w:bCs/>
    </w:rPr>
  </w:style>
  <w:style w:type="character" w:customStyle="1" w:styleId="af2">
    <w:name w:val="コメント内容 (文字)"/>
    <w:basedOn w:val="af0"/>
    <w:link w:val="af1"/>
    <w:uiPriority w:val="99"/>
    <w:semiHidden/>
    <w:rsid w:val="00902292"/>
    <w:rPr>
      <w:b/>
      <w:bCs/>
    </w:rPr>
  </w:style>
  <w:style w:type="character" w:styleId="af3">
    <w:name w:val="line number"/>
    <w:basedOn w:val="a0"/>
    <w:uiPriority w:val="99"/>
    <w:semiHidden/>
    <w:unhideWhenUsed/>
    <w:rsid w:val="00265600"/>
  </w:style>
  <w:style w:type="table" w:customStyle="1" w:styleId="11">
    <w:name w:val="表 (格子)1"/>
    <w:basedOn w:val="a1"/>
    <w:next w:val="a6"/>
    <w:uiPriority w:val="39"/>
    <w:rsid w:val="001F2B12"/>
    <w:pPr>
      <w:spacing w:line="240" w:lineRule="auto"/>
    </w:pPr>
    <w:rPr>
      <w:rFonts w:ascii="ＭＳ Ｐ明朝" w:eastAsia="ＭＳ Ｐ明朝" w:hAnsi="ＭＳ Ｐ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0"/>
    <w:link w:val="2"/>
    <w:uiPriority w:val="9"/>
    <w:rsid w:val="00C90443"/>
    <w:rPr>
      <w:rFonts w:ascii="ＭＳ Ｐ明朝" w:eastAsia="ＭＳ Ｐ明朝" w:hAnsi="ＭＳ Ｐ明朝" w:cstheme="majorBidi"/>
      <w:b/>
      <w:sz w:val="26"/>
      <w:szCs w:val="21"/>
    </w:rPr>
  </w:style>
  <w:style w:type="character" w:customStyle="1" w:styleId="30">
    <w:name w:val="見出し 3 (文字)"/>
    <w:basedOn w:val="a0"/>
    <w:link w:val="3"/>
    <w:uiPriority w:val="2"/>
    <w:rsid w:val="00C90443"/>
    <w:rPr>
      <w:rFonts w:ascii="ＭＳ Ｐ明朝" w:eastAsia="ＭＳ Ｐ明朝" w:hAnsi="ＭＳ Ｐ明朝" w:cstheme="majorBidi"/>
      <w:b/>
      <w:sz w:val="26"/>
      <w:szCs w:val="21"/>
    </w:rPr>
  </w:style>
  <w:style w:type="character" w:customStyle="1" w:styleId="40">
    <w:name w:val="見出し 4 (文字)"/>
    <w:basedOn w:val="a0"/>
    <w:link w:val="4"/>
    <w:uiPriority w:val="3"/>
    <w:rsid w:val="00C90443"/>
    <w:rPr>
      <w:rFonts w:ascii="ＭＳ Ｐ明朝" w:eastAsia="ＭＳ Ｐ明朝" w:hAnsi="ＭＳ Ｐ明朝"/>
      <w:b/>
      <w:bCs/>
      <w:sz w:val="26"/>
      <w:szCs w:val="21"/>
    </w:rPr>
  </w:style>
  <w:style w:type="character" w:customStyle="1" w:styleId="50">
    <w:name w:val="見出し 5 (文字)"/>
    <w:basedOn w:val="a0"/>
    <w:link w:val="5"/>
    <w:uiPriority w:val="9"/>
    <w:rsid w:val="00C90443"/>
    <w:rPr>
      <w:rFonts w:ascii="ＭＳ Ｐ明朝" w:eastAsia="ＭＳ Ｐ明朝" w:hAnsi="ＭＳ Ｐ明朝"/>
      <w:sz w:val="24"/>
      <w:szCs w:val="24"/>
    </w:rPr>
  </w:style>
  <w:style w:type="numbering" w:customStyle="1" w:styleId="12">
    <w:name w:val="リストなし1"/>
    <w:next w:val="a2"/>
    <w:uiPriority w:val="99"/>
    <w:semiHidden/>
    <w:unhideWhenUsed/>
    <w:rsid w:val="00C90443"/>
  </w:style>
  <w:style w:type="character" w:styleId="af4">
    <w:name w:val="Strong"/>
    <w:basedOn w:val="a0"/>
    <w:uiPriority w:val="22"/>
    <w:qFormat/>
    <w:rsid w:val="00C90443"/>
    <w:rPr>
      <w:b/>
      <w:bCs/>
    </w:rPr>
  </w:style>
  <w:style w:type="paragraph" w:styleId="13">
    <w:name w:val="toc 1"/>
    <w:basedOn w:val="a"/>
    <w:next w:val="a"/>
    <w:autoRedefine/>
    <w:uiPriority w:val="39"/>
    <w:unhideWhenUsed/>
    <w:qFormat/>
    <w:rsid w:val="00C90443"/>
    <w:pPr>
      <w:tabs>
        <w:tab w:val="right" w:leader="dot" w:pos="9344"/>
      </w:tabs>
      <w:autoSpaceDE w:val="0"/>
      <w:spacing w:before="100" w:after="100" w:line="360" w:lineRule="exact"/>
      <w:ind w:left="448" w:right="709" w:hanging="448"/>
    </w:pPr>
    <w:rPr>
      <w:rFonts w:ascii="ＭＳ Ｐ明朝" w:eastAsia="ＭＳ Ｐ明朝" w:hAnsi="ＭＳ Ｐ明朝"/>
      <w:noProof/>
      <w:sz w:val="24"/>
    </w:rPr>
  </w:style>
  <w:style w:type="character" w:styleId="af5">
    <w:name w:val="Hyperlink"/>
    <w:basedOn w:val="a0"/>
    <w:uiPriority w:val="99"/>
    <w:unhideWhenUsed/>
    <w:rsid w:val="00C90443"/>
    <w:rPr>
      <w:color w:val="0563C1" w:themeColor="hyperlink"/>
      <w:u w:val="single"/>
    </w:rPr>
  </w:style>
  <w:style w:type="paragraph" w:styleId="23">
    <w:name w:val="toc 2"/>
    <w:basedOn w:val="a"/>
    <w:next w:val="a"/>
    <w:autoRedefine/>
    <w:uiPriority w:val="39"/>
    <w:unhideWhenUsed/>
    <w:qFormat/>
    <w:rsid w:val="00C90443"/>
    <w:pPr>
      <w:autoSpaceDE w:val="0"/>
      <w:spacing w:line="420" w:lineRule="exact"/>
      <w:ind w:left="220"/>
    </w:pPr>
    <w:rPr>
      <w:rFonts w:ascii="ＭＳ Ｐ明朝" w:eastAsia="ＭＳ Ｐ明朝" w:hAnsi="ＭＳ Ｐ明朝"/>
      <w:sz w:val="24"/>
    </w:rPr>
  </w:style>
  <w:style w:type="paragraph" w:styleId="31">
    <w:name w:val="toc 3"/>
    <w:basedOn w:val="a"/>
    <w:next w:val="a"/>
    <w:autoRedefine/>
    <w:uiPriority w:val="39"/>
    <w:unhideWhenUsed/>
    <w:qFormat/>
    <w:rsid w:val="00C90443"/>
    <w:pPr>
      <w:autoSpaceDE w:val="0"/>
      <w:spacing w:line="420" w:lineRule="exact"/>
      <w:ind w:left="440"/>
    </w:pPr>
    <w:rPr>
      <w:rFonts w:ascii="ＭＳ Ｐ明朝" w:eastAsia="ＭＳ Ｐ明朝" w:hAnsi="ＭＳ Ｐ明朝"/>
      <w:sz w:val="24"/>
    </w:rPr>
  </w:style>
  <w:style w:type="paragraph" w:styleId="32">
    <w:name w:val="Body Text 3"/>
    <w:basedOn w:val="a"/>
    <w:link w:val="33"/>
    <w:uiPriority w:val="99"/>
    <w:semiHidden/>
    <w:unhideWhenUsed/>
    <w:rsid w:val="00C90443"/>
    <w:pPr>
      <w:autoSpaceDE w:val="0"/>
      <w:spacing w:line="420" w:lineRule="exact"/>
    </w:pPr>
    <w:rPr>
      <w:rFonts w:ascii="ＭＳ Ｐ明朝" w:eastAsia="ＭＳ Ｐ明朝" w:hAnsi="ＭＳ Ｐ明朝"/>
      <w:sz w:val="16"/>
      <w:szCs w:val="16"/>
    </w:rPr>
  </w:style>
  <w:style w:type="character" w:customStyle="1" w:styleId="33">
    <w:name w:val="本文 3 (文字)"/>
    <w:basedOn w:val="a0"/>
    <w:link w:val="32"/>
    <w:uiPriority w:val="99"/>
    <w:semiHidden/>
    <w:rsid w:val="00C90443"/>
    <w:rPr>
      <w:rFonts w:ascii="ＭＳ Ｐ明朝" w:eastAsia="ＭＳ Ｐ明朝" w:hAnsi="ＭＳ Ｐ明朝"/>
      <w:sz w:val="16"/>
      <w:szCs w:val="16"/>
    </w:rPr>
  </w:style>
  <w:style w:type="paragraph" w:styleId="af6">
    <w:name w:val="Revision"/>
    <w:hidden/>
    <w:uiPriority w:val="99"/>
    <w:semiHidden/>
    <w:rsid w:val="00C90443"/>
    <w:pPr>
      <w:spacing w:line="240" w:lineRule="auto"/>
      <w:jc w:val="left"/>
    </w:pPr>
    <w:rPr>
      <w:rFonts w:ascii="ＭＳ Ｐ明朝" w:eastAsia="ＭＳ Ｐ明朝" w:hAnsi="ＭＳ Ｐ明朝"/>
    </w:rPr>
  </w:style>
  <w:style w:type="paragraph" w:customStyle="1" w:styleId="af7">
    <w:name w:val="大見出し"/>
    <w:basedOn w:val="a"/>
    <w:link w:val="af8"/>
    <w:qFormat/>
    <w:rsid w:val="00C90443"/>
    <w:pPr>
      <w:autoSpaceDE w:val="0"/>
      <w:spacing w:line="420" w:lineRule="exact"/>
      <w:jc w:val="center"/>
    </w:pPr>
    <w:rPr>
      <w:rFonts w:ascii="ＭＳ Ｐ明朝" w:eastAsia="ＭＳ Ｐ明朝" w:hAnsi="ＭＳ Ｐ明朝"/>
      <w:b/>
      <w:sz w:val="32"/>
      <w:szCs w:val="32"/>
    </w:rPr>
  </w:style>
  <w:style w:type="character" w:customStyle="1" w:styleId="af8">
    <w:name w:val="大見出し (文字)"/>
    <w:basedOn w:val="a0"/>
    <w:link w:val="af7"/>
    <w:rsid w:val="00C90443"/>
    <w:rPr>
      <w:rFonts w:ascii="ＭＳ Ｐ明朝" w:eastAsia="ＭＳ Ｐ明朝" w:hAnsi="ＭＳ Ｐ明朝"/>
      <w:b/>
      <w:sz w:val="32"/>
      <w:szCs w:val="32"/>
    </w:rPr>
  </w:style>
  <w:style w:type="paragraph" w:customStyle="1" w:styleId="14">
    <w:name w:val="見出し’1"/>
    <w:basedOn w:val="1"/>
    <w:link w:val="15"/>
    <w:semiHidden/>
    <w:rsid w:val="00C90443"/>
    <w:pPr>
      <w:keepNext w:val="0"/>
      <w:autoSpaceDE w:val="0"/>
      <w:spacing w:line="440" w:lineRule="exact"/>
    </w:pPr>
    <w:rPr>
      <w:rFonts w:asciiTheme="majorEastAsia" w:hAnsiTheme="majorEastAsia"/>
      <w:b/>
      <w:sz w:val="28"/>
      <w:szCs w:val="28"/>
    </w:rPr>
  </w:style>
  <w:style w:type="character" w:customStyle="1" w:styleId="15">
    <w:name w:val="見出し’1 (文字)"/>
    <w:basedOn w:val="10"/>
    <w:link w:val="14"/>
    <w:semiHidden/>
    <w:rsid w:val="00C90443"/>
    <w:rPr>
      <w:rFonts w:asciiTheme="majorEastAsia" w:eastAsiaTheme="majorEastAsia" w:hAnsiTheme="majorEastAsia" w:cstheme="majorBidi"/>
      <w:b/>
      <w:sz w:val="28"/>
      <w:szCs w:val="28"/>
    </w:rPr>
  </w:style>
  <w:style w:type="paragraph" w:customStyle="1" w:styleId="2-1">
    <w:name w:val="見出し2-1"/>
    <w:basedOn w:val="2"/>
    <w:link w:val="2-10"/>
    <w:qFormat/>
    <w:rsid w:val="00C90443"/>
    <w:pPr>
      <w:numPr>
        <w:numId w:val="4"/>
      </w:numPr>
      <w:spacing w:before="204"/>
    </w:pPr>
  </w:style>
  <w:style w:type="paragraph" w:customStyle="1" w:styleId="3-1">
    <w:name w:val="見出し3-1"/>
    <w:basedOn w:val="3"/>
    <w:link w:val="3-10"/>
    <w:qFormat/>
    <w:rsid w:val="00C90443"/>
    <w:pPr>
      <w:spacing w:before="81"/>
      <w:ind w:left="100" w:firstLine="0"/>
    </w:pPr>
  </w:style>
  <w:style w:type="character" w:customStyle="1" w:styleId="2-10">
    <w:name w:val="見出し2-1 (文字)"/>
    <w:basedOn w:val="21"/>
    <w:link w:val="2-1"/>
    <w:rsid w:val="00C90443"/>
    <w:rPr>
      <w:rFonts w:ascii="ＭＳ Ｐ明朝" w:eastAsia="ＭＳ Ｐ明朝" w:hAnsi="ＭＳ Ｐ明朝" w:cstheme="majorBidi"/>
      <w:b/>
      <w:sz w:val="26"/>
      <w:szCs w:val="21"/>
    </w:rPr>
  </w:style>
  <w:style w:type="character" w:customStyle="1" w:styleId="3-10">
    <w:name w:val="見出し3-1 (文字)"/>
    <w:basedOn w:val="30"/>
    <w:link w:val="3-1"/>
    <w:rsid w:val="00C90443"/>
    <w:rPr>
      <w:rFonts w:ascii="ＭＳ Ｐ明朝" w:eastAsia="ＭＳ Ｐ明朝" w:hAnsi="ＭＳ Ｐ明朝" w:cstheme="majorBidi"/>
      <w:b/>
      <w:sz w:val="26"/>
      <w:szCs w:val="21"/>
    </w:rPr>
  </w:style>
  <w:style w:type="paragraph" w:styleId="af9">
    <w:name w:val="Date"/>
    <w:basedOn w:val="a"/>
    <w:next w:val="a"/>
    <w:link w:val="afa"/>
    <w:uiPriority w:val="99"/>
    <w:semiHidden/>
    <w:unhideWhenUsed/>
    <w:rsid w:val="00C90443"/>
    <w:pPr>
      <w:autoSpaceDE w:val="0"/>
      <w:spacing w:line="420" w:lineRule="exact"/>
    </w:pPr>
    <w:rPr>
      <w:rFonts w:ascii="ＭＳ Ｐ明朝" w:eastAsia="ＭＳ Ｐ明朝" w:hAnsi="ＭＳ Ｐ明朝"/>
      <w:sz w:val="24"/>
    </w:rPr>
  </w:style>
  <w:style w:type="character" w:customStyle="1" w:styleId="afa">
    <w:name w:val="日付 (文字)"/>
    <w:basedOn w:val="a0"/>
    <w:link w:val="af9"/>
    <w:uiPriority w:val="99"/>
    <w:semiHidden/>
    <w:rsid w:val="00C90443"/>
    <w:rPr>
      <w:rFonts w:ascii="ＭＳ Ｐ明朝" w:eastAsia="ＭＳ Ｐ明朝" w:hAnsi="ＭＳ Ｐ明朝"/>
      <w:sz w:val="24"/>
    </w:rPr>
  </w:style>
  <w:style w:type="paragraph" w:customStyle="1" w:styleId="afb">
    <w:name w:val="中扉"/>
    <w:basedOn w:val="a"/>
    <w:link w:val="afc"/>
    <w:qFormat/>
    <w:rsid w:val="00C90443"/>
    <w:pPr>
      <w:autoSpaceDE w:val="0"/>
      <w:ind w:rightChars="-172" w:right="-413"/>
      <w:jc w:val="center"/>
    </w:pPr>
    <w:rPr>
      <w:rFonts w:ascii="ＭＳ Ｐ明朝" w:eastAsia="ＭＳ Ｐ明朝" w:hAnsi="ＭＳ Ｐ明朝"/>
      <w:sz w:val="40"/>
      <w:szCs w:val="40"/>
    </w:rPr>
  </w:style>
  <w:style w:type="paragraph" w:styleId="afd">
    <w:name w:val="Document Map"/>
    <w:basedOn w:val="a"/>
    <w:link w:val="afe"/>
    <w:uiPriority w:val="99"/>
    <w:semiHidden/>
    <w:rsid w:val="00C90443"/>
    <w:pPr>
      <w:widowControl w:val="0"/>
      <w:shd w:val="clear" w:color="auto" w:fill="000080"/>
      <w:wordWrap w:val="0"/>
      <w:autoSpaceDE w:val="0"/>
      <w:autoSpaceDN w:val="0"/>
      <w:adjustRightInd w:val="0"/>
      <w:spacing w:line="280" w:lineRule="atLeast"/>
    </w:pPr>
    <w:rPr>
      <w:rFonts w:ascii="Arial" w:eastAsia="ＭＳ ゴシック" w:hAnsi="Arial" w:cs="Times New Roman"/>
      <w:kern w:val="0"/>
      <w:sz w:val="19"/>
      <w:szCs w:val="20"/>
    </w:rPr>
  </w:style>
  <w:style w:type="character" w:customStyle="1" w:styleId="afe">
    <w:name w:val="見出しマップ (文字)"/>
    <w:basedOn w:val="a0"/>
    <w:link w:val="afd"/>
    <w:uiPriority w:val="99"/>
    <w:semiHidden/>
    <w:rsid w:val="00C90443"/>
    <w:rPr>
      <w:rFonts w:ascii="Arial" w:eastAsia="ＭＳ ゴシック" w:hAnsi="Arial" w:cs="Times New Roman"/>
      <w:kern w:val="0"/>
      <w:sz w:val="19"/>
      <w:szCs w:val="20"/>
      <w:shd w:val="clear" w:color="auto" w:fill="000080"/>
    </w:rPr>
  </w:style>
  <w:style w:type="character" w:customStyle="1" w:styleId="afc">
    <w:name w:val="中扉 (文字)"/>
    <w:basedOn w:val="a0"/>
    <w:link w:val="afb"/>
    <w:rsid w:val="00C90443"/>
    <w:rPr>
      <w:rFonts w:ascii="ＭＳ Ｐ明朝" w:eastAsia="ＭＳ Ｐ明朝" w:hAnsi="ＭＳ Ｐ明朝"/>
      <w:sz w:val="40"/>
      <w:szCs w:val="40"/>
    </w:rPr>
  </w:style>
  <w:style w:type="character" w:styleId="aff">
    <w:name w:val="page number"/>
    <w:basedOn w:val="a0"/>
    <w:uiPriority w:val="99"/>
    <w:rsid w:val="00C90443"/>
    <w:rPr>
      <w:rFonts w:cs="Times New Roman"/>
    </w:rPr>
  </w:style>
  <w:style w:type="paragraph" w:customStyle="1" w:styleId="aff0">
    <w:name w:val="作業工程"/>
    <w:basedOn w:val="a"/>
    <w:link w:val="aff1"/>
    <w:qFormat/>
    <w:rsid w:val="00C90443"/>
    <w:pPr>
      <w:spacing w:line="240" w:lineRule="auto"/>
      <w:jc w:val="left"/>
    </w:pPr>
    <w:rPr>
      <w:rFonts w:ascii="ＭＳ Ｐ明朝" w:eastAsia="ＭＳ Ｐ明朝" w:hAnsi="ＭＳ Ｐ明朝"/>
      <w:noProof/>
      <w:color w:val="000000" w:themeColor="text1"/>
      <w:kern w:val="0"/>
      <w:sz w:val="24"/>
      <w:szCs w:val="24"/>
    </w:rPr>
  </w:style>
  <w:style w:type="character" w:customStyle="1" w:styleId="aff1">
    <w:name w:val="作業工程 (文字)"/>
    <w:basedOn w:val="a0"/>
    <w:link w:val="aff0"/>
    <w:rsid w:val="00C90443"/>
    <w:rPr>
      <w:rFonts w:ascii="ＭＳ Ｐ明朝" w:eastAsia="ＭＳ Ｐ明朝" w:hAnsi="ＭＳ Ｐ明朝"/>
      <w:noProof/>
      <w:color w:val="000000" w:themeColor="text1"/>
      <w:kern w:val="0"/>
      <w:sz w:val="24"/>
      <w:szCs w:val="24"/>
    </w:rPr>
  </w:style>
  <w:style w:type="paragraph" w:customStyle="1" w:styleId="aff2">
    <w:name w:val="本文タイトル"/>
    <w:basedOn w:val="a"/>
    <w:link w:val="aff3"/>
    <w:qFormat/>
    <w:rsid w:val="00C90443"/>
    <w:pPr>
      <w:autoSpaceDE w:val="0"/>
      <w:jc w:val="left"/>
    </w:pPr>
    <w:rPr>
      <w:rFonts w:ascii="ＭＳ Ｐ明朝" w:eastAsia="ＭＳ Ｐ明朝" w:hAnsi="ＭＳ Ｐ明朝"/>
      <w:b/>
      <w:sz w:val="24"/>
      <w:szCs w:val="24"/>
    </w:rPr>
  </w:style>
  <w:style w:type="character" w:customStyle="1" w:styleId="aff3">
    <w:name w:val="本文タイトル (文字)"/>
    <w:basedOn w:val="a0"/>
    <w:link w:val="aff2"/>
    <w:rsid w:val="00C90443"/>
    <w:rPr>
      <w:rFonts w:ascii="ＭＳ Ｐ明朝" w:eastAsia="ＭＳ Ｐ明朝" w:hAnsi="ＭＳ Ｐ明朝"/>
      <w:b/>
      <w:sz w:val="24"/>
      <w:szCs w:val="24"/>
    </w:rPr>
  </w:style>
  <w:style w:type="table" w:customStyle="1" w:styleId="24">
    <w:name w:val="表 (格子)2"/>
    <w:basedOn w:val="a1"/>
    <w:next w:val="a6"/>
    <w:uiPriority w:val="39"/>
    <w:rsid w:val="00C90443"/>
    <w:pPr>
      <w:spacing w:line="240" w:lineRule="auto"/>
    </w:pPr>
    <w:rPr>
      <w:rFonts w:eastAsia="ＭＳ Ｐ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TOC Heading"/>
    <w:basedOn w:val="1"/>
    <w:next w:val="a"/>
    <w:uiPriority w:val="39"/>
    <w:unhideWhenUsed/>
    <w:qFormat/>
    <w:rsid w:val="00C90443"/>
    <w:pPr>
      <w:keepLines/>
      <w:spacing w:before="480" w:line="276" w:lineRule="auto"/>
      <w:jc w:val="left"/>
      <w:outlineLvl w:val="9"/>
    </w:pPr>
    <w:rPr>
      <w:b/>
      <w:bCs/>
      <w:color w:val="2F5496" w:themeColor="accent1" w:themeShade="BF"/>
      <w:kern w:val="0"/>
      <w:sz w:val="28"/>
      <w:szCs w:val="28"/>
    </w:rPr>
  </w:style>
  <w:style w:type="paragraph" w:customStyle="1" w:styleId="s3">
    <w:name w:val="s3"/>
    <w:basedOn w:val="a"/>
    <w:rsid w:val="00C90443"/>
    <w:pPr>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character" w:customStyle="1" w:styleId="s2">
    <w:name w:val="s2"/>
    <w:basedOn w:val="a0"/>
    <w:rsid w:val="00C90443"/>
  </w:style>
  <w:style w:type="numbering" w:customStyle="1" w:styleId="25">
    <w:name w:val="リストなし2"/>
    <w:next w:val="a2"/>
    <w:uiPriority w:val="99"/>
    <w:semiHidden/>
    <w:unhideWhenUsed/>
    <w:rsid w:val="00C90443"/>
  </w:style>
  <w:style w:type="numbering" w:customStyle="1" w:styleId="110">
    <w:name w:val="リストなし11"/>
    <w:next w:val="a2"/>
    <w:uiPriority w:val="99"/>
    <w:semiHidden/>
    <w:unhideWhenUsed/>
    <w:rsid w:val="00C90443"/>
  </w:style>
  <w:style w:type="numbering" w:customStyle="1" w:styleId="111">
    <w:name w:val="リストなし111"/>
    <w:next w:val="a2"/>
    <w:uiPriority w:val="99"/>
    <w:semiHidden/>
    <w:unhideWhenUsed/>
    <w:rsid w:val="00C90443"/>
  </w:style>
  <w:style w:type="table" w:customStyle="1" w:styleId="34">
    <w:name w:val="表 (格子)3"/>
    <w:basedOn w:val="a1"/>
    <w:next w:val="a6"/>
    <w:uiPriority w:val="39"/>
    <w:rsid w:val="00C90443"/>
    <w:pPr>
      <w:spacing w:line="240" w:lineRule="auto"/>
    </w:pPr>
    <w:rPr>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C90443"/>
    <w:pPr>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character" w:customStyle="1" w:styleId="60">
    <w:name w:val="見出し 6 (文字)"/>
    <w:basedOn w:val="a0"/>
    <w:link w:val="6"/>
    <w:uiPriority w:val="9"/>
    <w:semiHidden/>
    <w:rsid w:val="00A05211"/>
    <w:rPr>
      <w:rFonts w:ascii="ＭＳ Ｐ明朝" w:eastAsia="ＭＳ Ｐ明朝" w:hAnsi="ＭＳ Ｐ明朝"/>
      <w:b/>
      <w:bCs/>
      <w:sz w:val="24"/>
    </w:rPr>
  </w:style>
  <w:style w:type="character" w:customStyle="1" w:styleId="70">
    <w:name w:val="見出し 7 (文字)"/>
    <w:basedOn w:val="a0"/>
    <w:link w:val="7"/>
    <w:uiPriority w:val="9"/>
    <w:semiHidden/>
    <w:rsid w:val="00A05211"/>
    <w:rPr>
      <w:rFonts w:ascii="ＭＳ Ｐ明朝" w:eastAsia="ＭＳ Ｐ明朝" w:hAnsi="ＭＳ Ｐ明朝"/>
      <w:sz w:val="24"/>
    </w:rPr>
  </w:style>
  <w:style w:type="character" w:customStyle="1" w:styleId="80">
    <w:name w:val="見出し 8 (文字)"/>
    <w:basedOn w:val="a0"/>
    <w:link w:val="8"/>
    <w:uiPriority w:val="9"/>
    <w:semiHidden/>
    <w:rsid w:val="00A05211"/>
    <w:rPr>
      <w:rFonts w:ascii="ＭＳ Ｐ明朝" w:eastAsia="ＭＳ Ｐ明朝" w:hAnsi="ＭＳ Ｐ明朝"/>
      <w:sz w:val="24"/>
    </w:rPr>
  </w:style>
  <w:style w:type="character" w:customStyle="1" w:styleId="90">
    <w:name w:val="見出し 9 (文字)"/>
    <w:basedOn w:val="a0"/>
    <w:link w:val="9"/>
    <w:uiPriority w:val="9"/>
    <w:semiHidden/>
    <w:rsid w:val="00A05211"/>
    <w:rPr>
      <w:rFonts w:ascii="ＭＳ Ｐ明朝" w:eastAsia="ＭＳ Ｐ明朝" w:hAnsi="ＭＳ Ｐ明朝"/>
      <w:sz w:val="24"/>
    </w:rPr>
  </w:style>
  <w:style w:type="paragraph" w:styleId="aff5">
    <w:name w:val="Closing"/>
    <w:basedOn w:val="a"/>
    <w:link w:val="aff6"/>
    <w:uiPriority w:val="99"/>
    <w:unhideWhenUsed/>
    <w:rsid w:val="00A05211"/>
    <w:pPr>
      <w:spacing w:line="420" w:lineRule="exact"/>
      <w:jc w:val="right"/>
    </w:pPr>
    <w:rPr>
      <w:rFonts w:ascii="ＭＳ Ｐ明朝" w:eastAsia="ＭＳ Ｐ明朝" w:hAnsi="ＭＳ Ｐ明朝"/>
      <w:color w:val="000000"/>
    </w:rPr>
  </w:style>
  <w:style w:type="character" w:customStyle="1" w:styleId="aff6">
    <w:name w:val="結語 (文字)"/>
    <w:basedOn w:val="a0"/>
    <w:link w:val="aff5"/>
    <w:uiPriority w:val="99"/>
    <w:rsid w:val="00A05211"/>
    <w:rPr>
      <w:rFonts w:ascii="ＭＳ Ｐ明朝" w:eastAsia="ＭＳ Ｐ明朝" w:hAnsi="ＭＳ Ｐ明朝"/>
      <w:color w:val="000000"/>
    </w:rPr>
  </w:style>
  <w:style w:type="table" w:customStyle="1" w:styleId="41">
    <w:name w:val="表 (格子)4"/>
    <w:basedOn w:val="a1"/>
    <w:next w:val="a6"/>
    <w:uiPriority w:val="39"/>
    <w:rsid w:val="00A05211"/>
    <w:pPr>
      <w:spacing w:line="240" w:lineRule="auto"/>
    </w:pPr>
    <w:rPr>
      <w:rFonts w:eastAsia="ＭＳ Ｐ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6"/>
    <w:rsid w:val="008F400F"/>
    <w:pPr>
      <w:spacing w:line="240" w:lineRule="auto"/>
    </w:pPr>
    <w:rPr>
      <w:rFonts w:ascii="ＭＳ Ｐ明朝" w:eastAsia="ＭＳ Ｐ明朝" w:hAnsi="ＭＳ Ｐ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 (格子)41"/>
    <w:basedOn w:val="a1"/>
    <w:next w:val="a6"/>
    <w:uiPriority w:val="39"/>
    <w:rsid w:val="008F400F"/>
    <w:pPr>
      <w:spacing w:line="240" w:lineRule="auto"/>
    </w:pPr>
    <w:rPr>
      <w:rFonts w:eastAsia="ＭＳ Ｐ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本文 21"/>
    <w:basedOn w:val="a"/>
    <w:rsid w:val="0033084B"/>
    <w:pPr>
      <w:widowControl w:val="0"/>
      <w:adjustRightInd w:val="0"/>
      <w:spacing w:line="240" w:lineRule="auto"/>
      <w:ind w:left="476" w:firstLine="4"/>
    </w:pPr>
    <w:rPr>
      <w:rFonts w:ascii="Century" w:eastAsia="Mincho" w:hAnsi="Century" w:cs="Times New Roman"/>
      <w:spacing w:val="14"/>
      <w:kern w:val="0"/>
      <w:sz w:val="24"/>
      <w:szCs w:val="20"/>
    </w:rPr>
  </w:style>
  <w:style w:type="paragraph" w:customStyle="1" w:styleId="220">
    <w:name w:val="本文 22"/>
    <w:basedOn w:val="a"/>
    <w:rsid w:val="00934E5C"/>
    <w:pPr>
      <w:widowControl w:val="0"/>
      <w:adjustRightInd w:val="0"/>
      <w:spacing w:line="240" w:lineRule="auto"/>
      <w:ind w:firstLine="239"/>
    </w:pPr>
    <w:rPr>
      <w:rFonts w:ascii="Century" w:eastAsia="Mincho" w:hAnsi="Century" w:cs="Times New Roman"/>
      <w:spacing w:val="14"/>
      <w:kern w:val="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97417">
      <w:bodyDiv w:val="1"/>
      <w:marLeft w:val="0"/>
      <w:marRight w:val="0"/>
      <w:marTop w:val="0"/>
      <w:marBottom w:val="0"/>
      <w:divBdr>
        <w:top w:val="none" w:sz="0" w:space="0" w:color="auto"/>
        <w:left w:val="none" w:sz="0" w:space="0" w:color="auto"/>
        <w:bottom w:val="none" w:sz="0" w:space="0" w:color="auto"/>
        <w:right w:val="none" w:sz="0" w:space="0" w:color="auto"/>
      </w:divBdr>
    </w:div>
    <w:div w:id="171532498">
      <w:bodyDiv w:val="1"/>
      <w:marLeft w:val="0"/>
      <w:marRight w:val="0"/>
      <w:marTop w:val="0"/>
      <w:marBottom w:val="0"/>
      <w:divBdr>
        <w:top w:val="none" w:sz="0" w:space="0" w:color="auto"/>
        <w:left w:val="none" w:sz="0" w:space="0" w:color="auto"/>
        <w:bottom w:val="none" w:sz="0" w:space="0" w:color="auto"/>
        <w:right w:val="none" w:sz="0" w:space="0" w:color="auto"/>
      </w:divBdr>
    </w:div>
    <w:div w:id="354773842">
      <w:bodyDiv w:val="1"/>
      <w:marLeft w:val="0"/>
      <w:marRight w:val="0"/>
      <w:marTop w:val="0"/>
      <w:marBottom w:val="0"/>
      <w:divBdr>
        <w:top w:val="none" w:sz="0" w:space="0" w:color="auto"/>
        <w:left w:val="none" w:sz="0" w:space="0" w:color="auto"/>
        <w:bottom w:val="none" w:sz="0" w:space="0" w:color="auto"/>
        <w:right w:val="none" w:sz="0" w:space="0" w:color="auto"/>
      </w:divBdr>
    </w:div>
    <w:div w:id="459150904">
      <w:bodyDiv w:val="1"/>
      <w:marLeft w:val="0"/>
      <w:marRight w:val="0"/>
      <w:marTop w:val="0"/>
      <w:marBottom w:val="0"/>
      <w:divBdr>
        <w:top w:val="none" w:sz="0" w:space="0" w:color="auto"/>
        <w:left w:val="none" w:sz="0" w:space="0" w:color="auto"/>
        <w:bottom w:val="none" w:sz="0" w:space="0" w:color="auto"/>
        <w:right w:val="none" w:sz="0" w:space="0" w:color="auto"/>
      </w:divBdr>
    </w:div>
    <w:div w:id="649288180">
      <w:bodyDiv w:val="1"/>
      <w:marLeft w:val="0"/>
      <w:marRight w:val="0"/>
      <w:marTop w:val="0"/>
      <w:marBottom w:val="0"/>
      <w:divBdr>
        <w:top w:val="none" w:sz="0" w:space="0" w:color="auto"/>
        <w:left w:val="none" w:sz="0" w:space="0" w:color="auto"/>
        <w:bottom w:val="none" w:sz="0" w:space="0" w:color="auto"/>
        <w:right w:val="none" w:sz="0" w:space="0" w:color="auto"/>
      </w:divBdr>
    </w:div>
    <w:div w:id="874579477">
      <w:bodyDiv w:val="1"/>
      <w:marLeft w:val="0"/>
      <w:marRight w:val="0"/>
      <w:marTop w:val="0"/>
      <w:marBottom w:val="0"/>
      <w:divBdr>
        <w:top w:val="none" w:sz="0" w:space="0" w:color="auto"/>
        <w:left w:val="none" w:sz="0" w:space="0" w:color="auto"/>
        <w:bottom w:val="none" w:sz="0" w:space="0" w:color="auto"/>
        <w:right w:val="none" w:sz="0" w:space="0" w:color="auto"/>
      </w:divBdr>
    </w:div>
    <w:div w:id="1426265389">
      <w:bodyDiv w:val="1"/>
      <w:marLeft w:val="0"/>
      <w:marRight w:val="0"/>
      <w:marTop w:val="0"/>
      <w:marBottom w:val="0"/>
      <w:divBdr>
        <w:top w:val="none" w:sz="0" w:space="0" w:color="auto"/>
        <w:left w:val="none" w:sz="0" w:space="0" w:color="auto"/>
        <w:bottom w:val="none" w:sz="0" w:space="0" w:color="auto"/>
        <w:right w:val="none" w:sz="0" w:space="0" w:color="auto"/>
      </w:divBdr>
      <w:divsChild>
        <w:div w:id="51084239">
          <w:marLeft w:val="0"/>
          <w:marRight w:val="0"/>
          <w:marTop w:val="0"/>
          <w:marBottom w:val="0"/>
          <w:divBdr>
            <w:top w:val="none" w:sz="0" w:space="0" w:color="auto"/>
            <w:left w:val="none" w:sz="0" w:space="0" w:color="auto"/>
            <w:bottom w:val="none" w:sz="0" w:space="0" w:color="auto"/>
            <w:right w:val="none" w:sz="0" w:space="0" w:color="auto"/>
          </w:divBdr>
          <w:divsChild>
            <w:div w:id="1065837502">
              <w:marLeft w:val="0"/>
              <w:marRight w:val="0"/>
              <w:marTop w:val="0"/>
              <w:marBottom w:val="0"/>
              <w:divBdr>
                <w:top w:val="none" w:sz="0" w:space="0" w:color="auto"/>
                <w:left w:val="none" w:sz="0" w:space="0" w:color="auto"/>
                <w:bottom w:val="none" w:sz="0" w:space="0" w:color="auto"/>
                <w:right w:val="none" w:sz="0" w:space="0" w:color="auto"/>
              </w:divBdr>
              <w:divsChild>
                <w:div w:id="230046552">
                  <w:marLeft w:val="0"/>
                  <w:marRight w:val="0"/>
                  <w:marTop w:val="0"/>
                  <w:marBottom w:val="0"/>
                  <w:divBdr>
                    <w:top w:val="none" w:sz="0" w:space="0" w:color="auto"/>
                    <w:left w:val="none" w:sz="0" w:space="0" w:color="auto"/>
                    <w:bottom w:val="none" w:sz="0" w:space="0" w:color="auto"/>
                    <w:right w:val="none" w:sz="0" w:space="0" w:color="auto"/>
                  </w:divBdr>
                  <w:divsChild>
                    <w:div w:id="1057627609">
                      <w:marLeft w:val="0"/>
                      <w:marRight w:val="0"/>
                      <w:marTop w:val="0"/>
                      <w:marBottom w:val="0"/>
                      <w:divBdr>
                        <w:top w:val="none" w:sz="0" w:space="0" w:color="auto"/>
                        <w:left w:val="none" w:sz="0" w:space="0" w:color="auto"/>
                        <w:bottom w:val="none" w:sz="0" w:space="0" w:color="auto"/>
                        <w:right w:val="none" w:sz="0" w:space="0" w:color="auto"/>
                      </w:divBdr>
                      <w:divsChild>
                        <w:div w:id="781804803">
                          <w:marLeft w:val="0"/>
                          <w:marRight w:val="0"/>
                          <w:marTop w:val="0"/>
                          <w:marBottom w:val="0"/>
                          <w:divBdr>
                            <w:top w:val="none" w:sz="0" w:space="0" w:color="auto"/>
                            <w:left w:val="none" w:sz="0" w:space="0" w:color="auto"/>
                            <w:bottom w:val="none" w:sz="0" w:space="0" w:color="auto"/>
                            <w:right w:val="none" w:sz="0" w:space="0" w:color="auto"/>
                          </w:divBdr>
                          <w:divsChild>
                            <w:div w:id="2117358576">
                              <w:marLeft w:val="0"/>
                              <w:marRight w:val="0"/>
                              <w:marTop w:val="0"/>
                              <w:marBottom w:val="0"/>
                              <w:divBdr>
                                <w:top w:val="none" w:sz="0" w:space="0" w:color="auto"/>
                                <w:left w:val="none" w:sz="0" w:space="0" w:color="auto"/>
                                <w:bottom w:val="none" w:sz="0" w:space="0" w:color="auto"/>
                                <w:right w:val="none" w:sz="0" w:space="0" w:color="auto"/>
                              </w:divBdr>
                              <w:divsChild>
                                <w:div w:id="230427452">
                                  <w:marLeft w:val="0"/>
                                  <w:marRight w:val="0"/>
                                  <w:marTop w:val="0"/>
                                  <w:marBottom w:val="0"/>
                                  <w:divBdr>
                                    <w:top w:val="none" w:sz="0" w:space="0" w:color="auto"/>
                                    <w:left w:val="none" w:sz="0" w:space="0" w:color="auto"/>
                                    <w:bottom w:val="none" w:sz="0" w:space="0" w:color="auto"/>
                                    <w:right w:val="none" w:sz="0" w:space="0" w:color="auto"/>
                                  </w:divBdr>
                                  <w:divsChild>
                                    <w:div w:id="1923564165">
                                      <w:marLeft w:val="0"/>
                                      <w:marRight w:val="0"/>
                                      <w:marTop w:val="0"/>
                                      <w:marBottom w:val="0"/>
                                      <w:divBdr>
                                        <w:top w:val="none" w:sz="0" w:space="0" w:color="auto"/>
                                        <w:left w:val="none" w:sz="0" w:space="0" w:color="auto"/>
                                        <w:bottom w:val="none" w:sz="0" w:space="0" w:color="auto"/>
                                        <w:right w:val="none" w:sz="0" w:space="0" w:color="auto"/>
                                      </w:divBdr>
                                      <w:divsChild>
                                        <w:div w:id="916204360">
                                          <w:marLeft w:val="0"/>
                                          <w:marRight w:val="0"/>
                                          <w:marTop w:val="0"/>
                                          <w:marBottom w:val="0"/>
                                          <w:divBdr>
                                            <w:top w:val="none" w:sz="0" w:space="0" w:color="auto"/>
                                            <w:left w:val="none" w:sz="0" w:space="0" w:color="auto"/>
                                            <w:bottom w:val="none" w:sz="0" w:space="0" w:color="auto"/>
                                            <w:right w:val="none" w:sz="0" w:space="0" w:color="auto"/>
                                          </w:divBdr>
                                          <w:divsChild>
                                            <w:div w:id="1064832953">
                                              <w:marLeft w:val="0"/>
                                              <w:marRight w:val="0"/>
                                              <w:marTop w:val="0"/>
                                              <w:marBottom w:val="0"/>
                                              <w:divBdr>
                                                <w:top w:val="none" w:sz="0" w:space="0" w:color="auto"/>
                                                <w:left w:val="none" w:sz="0" w:space="0" w:color="auto"/>
                                                <w:bottom w:val="none" w:sz="0" w:space="0" w:color="auto"/>
                                                <w:right w:val="none" w:sz="0" w:space="0" w:color="auto"/>
                                              </w:divBdr>
                                              <w:divsChild>
                                                <w:div w:id="231161455">
                                                  <w:marLeft w:val="0"/>
                                                  <w:marRight w:val="0"/>
                                                  <w:marTop w:val="0"/>
                                                  <w:marBottom w:val="0"/>
                                                  <w:divBdr>
                                                    <w:top w:val="none" w:sz="0" w:space="0" w:color="auto"/>
                                                    <w:left w:val="none" w:sz="0" w:space="0" w:color="auto"/>
                                                    <w:bottom w:val="none" w:sz="0" w:space="0" w:color="auto"/>
                                                    <w:right w:val="none" w:sz="0" w:space="0" w:color="auto"/>
                                                  </w:divBdr>
                                                </w:div>
                                              </w:divsChild>
                                            </w:div>
                                            <w:div w:id="1522353986">
                                              <w:marLeft w:val="0"/>
                                              <w:marRight w:val="0"/>
                                              <w:marTop w:val="0"/>
                                              <w:marBottom w:val="0"/>
                                              <w:divBdr>
                                                <w:top w:val="none" w:sz="0" w:space="0" w:color="auto"/>
                                                <w:left w:val="none" w:sz="0" w:space="0" w:color="auto"/>
                                                <w:bottom w:val="none" w:sz="0" w:space="0" w:color="auto"/>
                                                <w:right w:val="none" w:sz="0" w:space="0" w:color="auto"/>
                                              </w:divBdr>
                                              <w:divsChild>
                                                <w:div w:id="706367459">
                                                  <w:marLeft w:val="0"/>
                                                  <w:marRight w:val="0"/>
                                                  <w:marTop w:val="0"/>
                                                  <w:marBottom w:val="0"/>
                                                  <w:divBdr>
                                                    <w:top w:val="none" w:sz="0" w:space="0" w:color="auto"/>
                                                    <w:left w:val="none" w:sz="0" w:space="0" w:color="auto"/>
                                                    <w:bottom w:val="none" w:sz="0" w:space="0" w:color="auto"/>
                                                    <w:right w:val="none" w:sz="0" w:space="0" w:color="auto"/>
                                                  </w:divBdr>
                                                </w:div>
                                              </w:divsChild>
                                            </w:div>
                                            <w:div w:id="793325894">
                                              <w:marLeft w:val="0"/>
                                              <w:marRight w:val="0"/>
                                              <w:marTop w:val="0"/>
                                              <w:marBottom w:val="0"/>
                                              <w:divBdr>
                                                <w:top w:val="none" w:sz="0" w:space="0" w:color="auto"/>
                                                <w:left w:val="none" w:sz="0" w:space="0" w:color="auto"/>
                                                <w:bottom w:val="none" w:sz="0" w:space="0" w:color="auto"/>
                                                <w:right w:val="none" w:sz="0" w:space="0" w:color="auto"/>
                                              </w:divBdr>
                                              <w:divsChild>
                                                <w:div w:id="1073627555">
                                                  <w:marLeft w:val="0"/>
                                                  <w:marRight w:val="0"/>
                                                  <w:marTop w:val="0"/>
                                                  <w:marBottom w:val="0"/>
                                                  <w:divBdr>
                                                    <w:top w:val="none" w:sz="0" w:space="0" w:color="auto"/>
                                                    <w:left w:val="none" w:sz="0" w:space="0" w:color="auto"/>
                                                    <w:bottom w:val="none" w:sz="0" w:space="0" w:color="auto"/>
                                                    <w:right w:val="none" w:sz="0" w:space="0" w:color="auto"/>
                                                  </w:divBdr>
                                                </w:div>
                                              </w:divsChild>
                                            </w:div>
                                            <w:div w:id="1430348508">
                                              <w:marLeft w:val="0"/>
                                              <w:marRight w:val="0"/>
                                              <w:marTop w:val="0"/>
                                              <w:marBottom w:val="0"/>
                                              <w:divBdr>
                                                <w:top w:val="none" w:sz="0" w:space="0" w:color="auto"/>
                                                <w:left w:val="none" w:sz="0" w:space="0" w:color="auto"/>
                                                <w:bottom w:val="none" w:sz="0" w:space="0" w:color="auto"/>
                                                <w:right w:val="none" w:sz="0" w:space="0" w:color="auto"/>
                                              </w:divBdr>
                                              <w:divsChild>
                                                <w:div w:id="184307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1115232">
      <w:bodyDiv w:val="1"/>
      <w:marLeft w:val="0"/>
      <w:marRight w:val="0"/>
      <w:marTop w:val="0"/>
      <w:marBottom w:val="0"/>
      <w:divBdr>
        <w:top w:val="none" w:sz="0" w:space="0" w:color="auto"/>
        <w:left w:val="none" w:sz="0" w:space="0" w:color="auto"/>
        <w:bottom w:val="none" w:sz="0" w:space="0" w:color="auto"/>
        <w:right w:val="none" w:sz="0" w:space="0" w:color="auto"/>
      </w:divBdr>
    </w:div>
    <w:div w:id="1641764979">
      <w:bodyDiv w:val="1"/>
      <w:marLeft w:val="0"/>
      <w:marRight w:val="0"/>
      <w:marTop w:val="0"/>
      <w:marBottom w:val="0"/>
      <w:divBdr>
        <w:top w:val="none" w:sz="0" w:space="0" w:color="auto"/>
        <w:left w:val="none" w:sz="0" w:space="0" w:color="auto"/>
        <w:bottom w:val="none" w:sz="0" w:space="0" w:color="auto"/>
        <w:right w:val="none" w:sz="0" w:space="0" w:color="auto"/>
      </w:divBdr>
    </w:div>
    <w:div w:id="1703434104">
      <w:bodyDiv w:val="1"/>
      <w:marLeft w:val="0"/>
      <w:marRight w:val="0"/>
      <w:marTop w:val="0"/>
      <w:marBottom w:val="0"/>
      <w:divBdr>
        <w:top w:val="none" w:sz="0" w:space="0" w:color="auto"/>
        <w:left w:val="none" w:sz="0" w:space="0" w:color="auto"/>
        <w:bottom w:val="none" w:sz="0" w:space="0" w:color="auto"/>
        <w:right w:val="none" w:sz="0" w:space="0" w:color="auto"/>
      </w:divBdr>
    </w:div>
    <w:div w:id="205943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oter" Target="footer3.xm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076E1F-FDAA-4205-8993-F23645D0F1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155</Pages>
  <Words>10756</Words>
  <Characters>61310</Characters>
  <Application>Microsoft Office Word</Application>
  <DocSecurity>0</DocSecurity>
  <Lines>510</Lines>
  <Paragraphs>143</Paragraphs>
  <ScaleCrop>false</ScaleCrop>
  <HeadingPairs>
    <vt:vector size="2" baseType="variant">
      <vt:variant>
        <vt:lpstr>タイトル</vt:lpstr>
      </vt:variant>
      <vt:variant>
        <vt:i4>1</vt:i4>
      </vt:variant>
    </vt:vector>
  </HeadingPairs>
  <TitlesOfParts>
    <vt:vector size="1" baseType="lpstr">
      <vt:lpstr/>
    </vt:vector>
  </TitlesOfParts>
  <Company>厚生労働省</Company>
  <LinksUpToDate>false</LinksUpToDate>
  <CharactersWithSpaces>71923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user06</dc:creator>
  <cp:lastModifiedBy>yamaguchi</cp:lastModifiedBy>
  <cp:revision>19</cp:revision>
  <cp:lastPrinted>2020-03-19T08:09:00Z</cp:lastPrinted>
  <dcterms:created xsi:type="dcterms:W3CDTF">2020-03-31T01:08:00Z</dcterms:created>
  <dcterms:modified xsi:type="dcterms:W3CDTF">2020-06-22T01:36:00Z</dcterms:modified>
</cp:coreProperties>
</file>